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4BE41" w14:textId="77777777" w:rsidR="004F4B4E" w:rsidRDefault="004F4B4E" w:rsidP="0067332C">
      <w:pPr>
        <w:ind w:left="730"/>
        <w:jc w:val="center"/>
        <w:rPr>
          <w:rFonts w:cs="Arial"/>
        </w:rPr>
      </w:pPr>
    </w:p>
    <w:p w14:paraId="64739520" w14:textId="77777777" w:rsidR="004F4B4E" w:rsidRPr="008F7C54" w:rsidRDefault="008A4594" w:rsidP="004F4B4E">
      <w:pPr>
        <w:ind w:left="730"/>
        <w:jc w:val="right"/>
        <w:rPr>
          <w:rFonts w:cs="Arial"/>
        </w:rPr>
      </w:pPr>
      <w:r w:rsidRPr="008F7C54">
        <w:rPr>
          <w:rFonts w:cs="Arial"/>
          <w:b/>
          <w:noProof/>
          <w:lang w:eastAsia="en-GB"/>
        </w:rPr>
        <mc:AlternateContent>
          <mc:Choice Requires="wps">
            <w:drawing>
              <wp:anchor distT="45720" distB="45720" distL="114300" distR="114300" simplePos="0" relativeHeight="251664384" behindDoc="0" locked="0" layoutInCell="1" allowOverlap="1" wp14:anchorId="33C263BD" wp14:editId="43791184">
                <wp:simplePos x="0" y="0"/>
                <wp:positionH relativeFrom="column">
                  <wp:posOffset>2632710</wp:posOffset>
                </wp:positionH>
                <wp:positionV relativeFrom="paragraph">
                  <wp:posOffset>69850</wp:posOffset>
                </wp:positionV>
                <wp:extent cx="3710305" cy="173355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1733550"/>
                        </a:xfrm>
                        <a:prstGeom prst="rect">
                          <a:avLst/>
                        </a:prstGeom>
                        <a:solidFill>
                          <a:srgbClr val="FFFFFF"/>
                        </a:solidFill>
                        <a:ln w="9525" cmpd="sng">
                          <a:solidFill>
                            <a:srgbClr val="FF0000"/>
                          </a:solidFill>
                          <a:miter lim="800000"/>
                          <a:headEnd/>
                          <a:tailEnd/>
                        </a:ln>
                      </wps:spPr>
                      <wps:txbx>
                        <w:txbxContent>
                          <w:p w14:paraId="79F39DC2" w14:textId="7EE77F5F" w:rsidR="003728B9" w:rsidRPr="008A4594" w:rsidRDefault="00B429D6" w:rsidP="00123145">
                            <w:pPr>
                              <w:jc w:val="center"/>
                              <w:rPr>
                                <w:rFonts w:cs="Arial"/>
                                <w:b/>
                                <w:sz w:val="44"/>
                                <w:szCs w:val="44"/>
                              </w:rPr>
                            </w:pPr>
                            <w:r>
                              <w:rPr>
                                <w:noProof/>
                                <w:color w:val="1F497D"/>
                                <w:lang w:eastAsia="en-GB"/>
                              </w:rPr>
                              <w:drawing>
                                <wp:inline distT="0" distB="0" distL="0" distR="0" wp14:anchorId="726BDBFC" wp14:editId="4FC0F71D">
                                  <wp:extent cx="2867025" cy="1562100"/>
                                  <wp:effectExtent l="0" t="0" r="9525" b="0"/>
                                  <wp:docPr id="23" name="Picture 23" descr="cid:image001.png@01D4404D.6303F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04D.6303F4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67025" cy="1562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263BD" id="_x0000_t202" coordsize="21600,21600" o:spt="202" path="m,l,21600r21600,l21600,xe">
                <v:stroke joinstyle="miter"/>
                <v:path gradientshapeok="t" o:connecttype="rect"/>
              </v:shapetype>
              <v:shape id="Text Box 2" o:spid="_x0000_s1026" type="#_x0000_t202" style="position:absolute;left:0;text-align:left;margin-left:207.3pt;margin-top:5.5pt;width:292.15pt;height:13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" strokecolor="red">
                <v:textbox>
                  <w:txbxContent>
                    <w:p w14:paraId="79F39DC2" w14:textId="7EE77F5F" w:rsidR="003728B9" w:rsidRPr="008A4594" w:rsidRDefault="00B429D6" w:rsidP="00123145">
                      <w:pPr>
                        <w:jc w:val="center"/>
                        <w:rPr>
                          <w:rFonts w:cs="Arial"/>
                          <w:b/>
                          <w:sz w:val="44"/>
                          <w:szCs w:val="44"/>
                        </w:rPr>
                      </w:pPr>
                      <w:r>
                        <w:rPr>
                          <w:noProof/>
                          <w:color w:val="1F497D"/>
                          <w:lang w:eastAsia="en-GB"/>
                        </w:rPr>
                        <w:drawing>
                          <wp:inline distT="0" distB="0" distL="0" distR="0" wp14:anchorId="726BDBFC" wp14:editId="4FC0F71D">
                            <wp:extent cx="2867025" cy="1562100"/>
                            <wp:effectExtent l="0" t="0" r="9525" b="0"/>
                            <wp:docPr id="23" name="Picture 23" descr="cid:image001.png@01D4404D.6303F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04D.6303F4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67025" cy="1562100"/>
                                    </a:xfrm>
                                    <a:prstGeom prst="rect">
                                      <a:avLst/>
                                    </a:prstGeom>
                                    <a:noFill/>
                                    <a:ln>
                                      <a:noFill/>
                                    </a:ln>
                                  </pic:spPr>
                                </pic:pic>
                              </a:graphicData>
                            </a:graphic>
                          </wp:inline>
                        </w:drawing>
                      </w:r>
                    </w:p>
                  </w:txbxContent>
                </v:textbox>
                <w10:wrap type="square"/>
              </v:shape>
            </w:pict>
          </mc:Fallback>
        </mc:AlternateContent>
      </w:r>
    </w:p>
    <w:p w14:paraId="412CCF28" w14:textId="77777777" w:rsidR="004F4B4E" w:rsidRPr="008F7C54" w:rsidRDefault="004F4B4E" w:rsidP="004F4B4E">
      <w:pPr>
        <w:ind w:left="730"/>
        <w:jc w:val="right"/>
        <w:rPr>
          <w:rFonts w:cs="Arial"/>
        </w:rPr>
      </w:pPr>
    </w:p>
    <w:p w14:paraId="6F1405E6" w14:textId="77777777" w:rsidR="004F4B4E" w:rsidRPr="008F7C54" w:rsidRDefault="004F4B4E" w:rsidP="004F4B4E">
      <w:pPr>
        <w:ind w:left="730"/>
        <w:jc w:val="right"/>
        <w:rPr>
          <w:rFonts w:cs="Arial"/>
        </w:rPr>
      </w:pPr>
    </w:p>
    <w:p w14:paraId="6E33369F" w14:textId="77777777" w:rsidR="004F4B4E" w:rsidRPr="008F7C54" w:rsidRDefault="004F4B4E" w:rsidP="004F4B4E">
      <w:pPr>
        <w:ind w:left="730"/>
        <w:jc w:val="right"/>
        <w:rPr>
          <w:rFonts w:cs="Arial"/>
        </w:rPr>
      </w:pPr>
    </w:p>
    <w:p w14:paraId="3DC36B85" w14:textId="77777777" w:rsidR="004F4B4E" w:rsidRPr="008F7C54" w:rsidRDefault="004F4B4E" w:rsidP="004F4B4E">
      <w:pPr>
        <w:ind w:left="730"/>
        <w:jc w:val="right"/>
        <w:rPr>
          <w:rFonts w:cs="Arial"/>
        </w:rPr>
      </w:pPr>
    </w:p>
    <w:p w14:paraId="0D00AD9A" w14:textId="77777777" w:rsidR="004F4B4E" w:rsidRPr="008F7C54" w:rsidRDefault="004F4B4E" w:rsidP="004F4B4E">
      <w:pPr>
        <w:ind w:left="730"/>
        <w:jc w:val="right"/>
        <w:rPr>
          <w:rFonts w:cs="Arial"/>
        </w:rPr>
      </w:pPr>
    </w:p>
    <w:p w14:paraId="6E10B014" w14:textId="77777777" w:rsidR="004F4B4E" w:rsidRPr="008F7C54" w:rsidRDefault="004F4B4E" w:rsidP="004F4B4E">
      <w:pPr>
        <w:ind w:left="730"/>
        <w:jc w:val="right"/>
        <w:rPr>
          <w:rFonts w:cs="Arial"/>
        </w:rPr>
      </w:pPr>
    </w:p>
    <w:p w14:paraId="113FE5E1" w14:textId="77777777" w:rsidR="004F4B4E" w:rsidRPr="008F7C54" w:rsidRDefault="004F4B4E" w:rsidP="004F4B4E">
      <w:pPr>
        <w:ind w:left="730"/>
        <w:jc w:val="right"/>
        <w:rPr>
          <w:rFonts w:cs="Arial"/>
        </w:rPr>
      </w:pPr>
    </w:p>
    <w:p w14:paraId="5B62B0E5" w14:textId="77777777" w:rsidR="004F4B4E" w:rsidRPr="008F7C54" w:rsidRDefault="004F4B4E" w:rsidP="004F4B4E">
      <w:pPr>
        <w:ind w:left="730"/>
        <w:jc w:val="right"/>
        <w:rPr>
          <w:rFonts w:cs="Arial"/>
        </w:rPr>
      </w:pPr>
    </w:p>
    <w:p w14:paraId="742917F5" w14:textId="77777777" w:rsidR="004F4B4E" w:rsidRPr="008F7C54" w:rsidRDefault="004F4B4E" w:rsidP="004F4B4E">
      <w:pPr>
        <w:ind w:left="730"/>
        <w:jc w:val="right"/>
        <w:rPr>
          <w:rFonts w:cs="Arial"/>
        </w:rPr>
      </w:pPr>
    </w:p>
    <w:p w14:paraId="6788F8E1" w14:textId="77777777" w:rsidR="004F4B4E" w:rsidRPr="008F7C54" w:rsidRDefault="004F4B4E" w:rsidP="004F4B4E">
      <w:pPr>
        <w:ind w:left="730"/>
        <w:jc w:val="right"/>
        <w:rPr>
          <w:rFonts w:cs="Arial"/>
        </w:rPr>
      </w:pPr>
    </w:p>
    <w:p w14:paraId="0CC0B8B7" w14:textId="77777777" w:rsidR="004F4B4E" w:rsidRPr="008F7C54" w:rsidRDefault="004F4B4E" w:rsidP="004F4B4E">
      <w:pPr>
        <w:ind w:left="730"/>
        <w:jc w:val="right"/>
        <w:rPr>
          <w:rFonts w:cs="Arial"/>
        </w:rPr>
      </w:pPr>
    </w:p>
    <w:p w14:paraId="587B0A50" w14:textId="77777777" w:rsidR="004F4B4E" w:rsidRPr="008F7C54" w:rsidRDefault="004F4B4E" w:rsidP="004F4B4E">
      <w:pPr>
        <w:ind w:left="730"/>
        <w:jc w:val="right"/>
        <w:rPr>
          <w:rFonts w:cs="Arial"/>
        </w:rPr>
      </w:pPr>
    </w:p>
    <w:p w14:paraId="034783FF" w14:textId="77777777" w:rsidR="004F4B4E" w:rsidRPr="008F7C54" w:rsidRDefault="004F4B4E" w:rsidP="004F4B4E">
      <w:pPr>
        <w:ind w:left="730"/>
        <w:jc w:val="right"/>
        <w:rPr>
          <w:rFonts w:cs="Arial"/>
        </w:rPr>
      </w:pPr>
    </w:p>
    <w:p w14:paraId="699F7473" w14:textId="77777777" w:rsidR="004F4B4E" w:rsidRPr="008F7C54" w:rsidRDefault="004F4B4E" w:rsidP="004F4B4E">
      <w:pPr>
        <w:ind w:left="730"/>
        <w:jc w:val="right"/>
        <w:rPr>
          <w:rFonts w:cs="Arial"/>
        </w:rPr>
      </w:pPr>
    </w:p>
    <w:p w14:paraId="25433D11" w14:textId="77777777" w:rsidR="004F4B4E" w:rsidRPr="008F7C54" w:rsidRDefault="004F4B4E" w:rsidP="004F4B4E">
      <w:pPr>
        <w:ind w:left="730"/>
        <w:jc w:val="right"/>
        <w:rPr>
          <w:rFonts w:cs="Arial"/>
        </w:rPr>
      </w:pPr>
    </w:p>
    <w:p w14:paraId="1F8A8520" w14:textId="77777777" w:rsidR="004F4B4E" w:rsidRPr="008F7C54" w:rsidRDefault="004F4B4E" w:rsidP="004F4B4E">
      <w:pPr>
        <w:ind w:left="730"/>
        <w:jc w:val="right"/>
        <w:rPr>
          <w:rFonts w:cs="Arial"/>
        </w:rPr>
      </w:pPr>
    </w:p>
    <w:p w14:paraId="2021EF33" w14:textId="77777777" w:rsidR="004F4B4E" w:rsidRPr="008F7C54" w:rsidRDefault="004F4B4E" w:rsidP="004F4B4E">
      <w:pPr>
        <w:ind w:left="730"/>
        <w:jc w:val="right"/>
        <w:rPr>
          <w:rFonts w:cs="Arial"/>
        </w:rPr>
      </w:pPr>
    </w:p>
    <w:p w14:paraId="50E23172" w14:textId="77777777" w:rsidR="004F4B4E" w:rsidRPr="008F7C54" w:rsidRDefault="004F4B4E" w:rsidP="004F4B4E">
      <w:pPr>
        <w:ind w:left="730"/>
        <w:jc w:val="right"/>
        <w:rPr>
          <w:rFonts w:cs="Arial"/>
        </w:rPr>
      </w:pPr>
    </w:p>
    <w:p w14:paraId="108FCBEB" w14:textId="77777777" w:rsidR="004F4B4E" w:rsidRPr="008F7C54" w:rsidRDefault="008A3016" w:rsidP="008A3016">
      <w:pPr>
        <w:pStyle w:val="Title"/>
      </w:pPr>
      <w:r w:rsidRPr="008F7C54">
        <w:t xml:space="preserve">OCL </w:t>
      </w:r>
      <w:r w:rsidR="004F4B4E" w:rsidRPr="008F7C54">
        <w:t>Safeguarding and Child Protection Policy</w:t>
      </w:r>
    </w:p>
    <w:p w14:paraId="778EA041" w14:textId="77777777" w:rsidR="004F4B4E" w:rsidRPr="008F7C54" w:rsidRDefault="00B84ECD" w:rsidP="008A3016">
      <w:pPr>
        <w:pStyle w:val="Title"/>
        <w:rPr>
          <w:sz w:val="40"/>
          <w:szCs w:val="40"/>
        </w:rPr>
      </w:pPr>
      <w:r w:rsidRPr="008F7C54">
        <w:rPr>
          <w:sz w:val="40"/>
          <w:szCs w:val="40"/>
        </w:rPr>
        <w:t>September 201</w:t>
      </w:r>
      <w:r w:rsidR="006903F9" w:rsidRPr="008F7C54">
        <w:rPr>
          <w:sz w:val="40"/>
          <w:szCs w:val="40"/>
        </w:rPr>
        <w:t>8</w:t>
      </w:r>
    </w:p>
    <w:p w14:paraId="35A6CC0F" w14:textId="77777777" w:rsidR="008A4594" w:rsidRPr="008F7C54" w:rsidRDefault="008A4594" w:rsidP="004F4B4E">
      <w:pPr>
        <w:ind w:left="3600"/>
        <w:jc w:val="right"/>
        <w:rPr>
          <w:b/>
          <w:color w:val="06096A"/>
          <w:sz w:val="40"/>
          <w:szCs w:val="40"/>
        </w:rPr>
      </w:pPr>
    </w:p>
    <w:p w14:paraId="5AEF2B65" w14:textId="77777777" w:rsidR="00B84ECD" w:rsidRPr="008F7C54" w:rsidRDefault="00A13B9C" w:rsidP="008A3016">
      <w:pPr>
        <w:pStyle w:val="Title"/>
        <w:rPr>
          <w:sz w:val="28"/>
          <w:szCs w:val="28"/>
        </w:rPr>
      </w:pPr>
      <w:r w:rsidRPr="008F7C54">
        <w:rPr>
          <w:sz w:val="28"/>
          <w:szCs w:val="28"/>
        </w:rPr>
        <w:t xml:space="preserve">Last Updated:  </w:t>
      </w:r>
      <w:r w:rsidR="006903F9" w:rsidRPr="008F7C54">
        <w:rPr>
          <w:sz w:val="28"/>
          <w:szCs w:val="28"/>
        </w:rPr>
        <w:t>1</w:t>
      </w:r>
      <w:r w:rsidR="00F15B4E" w:rsidRPr="008F7C54">
        <w:rPr>
          <w:sz w:val="28"/>
          <w:szCs w:val="28"/>
        </w:rPr>
        <w:t>/09</w:t>
      </w:r>
      <w:r w:rsidR="00B84ECD" w:rsidRPr="008F7C54">
        <w:rPr>
          <w:sz w:val="28"/>
          <w:szCs w:val="28"/>
        </w:rPr>
        <w:t>/1</w:t>
      </w:r>
      <w:r w:rsidR="006903F9" w:rsidRPr="008F7C54">
        <w:rPr>
          <w:sz w:val="28"/>
          <w:szCs w:val="28"/>
        </w:rPr>
        <w:t>8</w:t>
      </w:r>
    </w:p>
    <w:p w14:paraId="2460BAA1" w14:textId="77777777" w:rsidR="008A4594" w:rsidRPr="008F7C54" w:rsidRDefault="008A4594" w:rsidP="008A3016">
      <w:pPr>
        <w:pStyle w:val="Title"/>
      </w:pPr>
      <w:r w:rsidRPr="008F7C54">
        <w:rPr>
          <w:sz w:val="28"/>
          <w:szCs w:val="28"/>
        </w:rPr>
        <w:t xml:space="preserve">Version </w:t>
      </w:r>
      <w:r w:rsidR="006903F9" w:rsidRPr="008F7C54">
        <w:rPr>
          <w:sz w:val="28"/>
          <w:szCs w:val="28"/>
        </w:rPr>
        <w:t>5</w:t>
      </w:r>
    </w:p>
    <w:p w14:paraId="2DE46C69" w14:textId="77777777" w:rsidR="009D5C36" w:rsidRPr="008F7C54" w:rsidRDefault="009D5C36" w:rsidP="004F4B4E">
      <w:pPr>
        <w:widowControl w:val="0"/>
        <w:autoSpaceDE w:val="0"/>
        <w:autoSpaceDN w:val="0"/>
        <w:adjustRightInd w:val="0"/>
        <w:spacing w:line="320" w:lineRule="exact"/>
        <w:ind w:left="567" w:right="-142"/>
        <w:rPr>
          <w:rFonts w:cs="Arial"/>
        </w:rPr>
      </w:pPr>
    </w:p>
    <w:p w14:paraId="2F1FBB48" w14:textId="77777777" w:rsidR="004F4B4E" w:rsidRPr="008F7C54" w:rsidRDefault="004F4B4E">
      <w:pPr>
        <w:spacing w:line="259" w:lineRule="auto"/>
        <w:rPr>
          <w:rFonts w:cs="Arial"/>
        </w:rPr>
      </w:pPr>
      <w:r w:rsidRPr="008F7C54">
        <w:rPr>
          <w:rFonts w:cs="Arial"/>
        </w:rPr>
        <w:br w:type="page"/>
      </w:r>
    </w:p>
    <w:p w14:paraId="6F608967" w14:textId="77777777" w:rsidR="004F4B4E" w:rsidRPr="008F7C54" w:rsidRDefault="004F4B4E" w:rsidP="008A3016">
      <w:pPr>
        <w:pStyle w:val="BodyText"/>
        <w:spacing w:after="240"/>
        <w:rPr>
          <w:rStyle w:val="OasisOrange"/>
          <w:b/>
        </w:rPr>
      </w:pPr>
      <w:r w:rsidRPr="008F7C54">
        <w:rPr>
          <w:rStyle w:val="OasisOrange"/>
          <w:b/>
        </w:rPr>
        <w:lastRenderedPageBreak/>
        <w:t>Document Control</w:t>
      </w:r>
    </w:p>
    <w:p w14:paraId="658422DC" w14:textId="77777777" w:rsidR="004F4B4E" w:rsidRPr="008F7C54" w:rsidRDefault="004F4B4E" w:rsidP="004F4B4E">
      <w:pPr>
        <w:pStyle w:val="BodyText"/>
        <w:rPr>
          <w:b/>
        </w:rPr>
      </w:pPr>
      <w:r w:rsidRPr="008F7C54">
        <w:rPr>
          <w:b/>
        </w:rPr>
        <w:t>Changes History</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1310"/>
        <w:gridCol w:w="2719"/>
        <w:gridCol w:w="1127"/>
        <w:gridCol w:w="2919"/>
      </w:tblGrid>
      <w:tr w:rsidR="004F4B4E" w:rsidRPr="008F7C54" w14:paraId="17F566DF" w14:textId="77777777" w:rsidTr="004A694E">
        <w:trPr>
          <w:trHeight w:val="567"/>
        </w:trPr>
        <w:tc>
          <w:tcPr>
            <w:tcW w:w="1150" w:type="dxa"/>
            <w:vAlign w:val="center"/>
          </w:tcPr>
          <w:p w14:paraId="193A483D" w14:textId="77777777" w:rsidR="004F4B4E" w:rsidRPr="008F7C54" w:rsidRDefault="004F4B4E" w:rsidP="008A3016">
            <w:pPr>
              <w:widowControl w:val="0"/>
              <w:jc w:val="center"/>
              <w:rPr>
                <w:rFonts w:eastAsia="Arial" w:cs="Arial"/>
                <w:b/>
                <w:sz w:val="18"/>
              </w:rPr>
            </w:pPr>
            <w:r w:rsidRPr="008F7C54">
              <w:rPr>
                <w:rFonts w:eastAsia="Arial" w:cs="Arial"/>
                <w:b/>
                <w:sz w:val="18"/>
              </w:rPr>
              <w:t>Version</w:t>
            </w:r>
          </w:p>
        </w:tc>
        <w:tc>
          <w:tcPr>
            <w:tcW w:w="1318" w:type="dxa"/>
            <w:vAlign w:val="center"/>
          </w:tcPr>
          <w:p w14:paraId="6BF1F85E" w14:textId="77777777" w:rsidR="004F4B4E" w:rsidRPr="008F7C54" w:rsidRDefault="004F4B4E" w:rsidP="008A3016">
            <w:pPr>
              <w:widowControl w:val="0"/>
              <w:jc w:val="center"/>
              <w:rPr>
                <w:rFonts w:eastAsia="Arial" w:cs="Arial"/>
                <w:b/>
                <w:sz w:val="18"/>
              </w:rPr>
            </w:pPr>
            <w:r w:rsidRPr="008F7C54">
              <w:rPr>
                <w:rFonts w:eastAsia="Arial" w:cs="Arial"/>
                <w:b/>
                <w:sz w:val="18"/>
              </w:rPr>
              <w:t>Date</w:t>
            </w:r>
          </w:p>
        </w:tc>
        <w:tc>
          <w:tcPr>
            <w:tcW w:w="2777" w:type="dxa"/>
            <w:vAlign w:val="center"/>
          </w:tcPr>
          <w:p w14:paraId="3CD20E6F" w14:textId="77777777" w:rsidR="004F4B4E" w:rsidRPr="008F7C54" w:rsidRDefault="004F4B4E" w:rsidP="008A3016">
            <w:pPr>
              <w:widowControl w:val="0"/>
              <w:jc w:val="center"/>
              <w:rPr>
                <w:rFonts w:eastAsia="Arial" w:cs="Arial"/>
                <w:b/>
                <w:sz w:val="18"/>
              </w:rPr>
            </w:pPr>
            <w:r w:rsidRPr="008F7C54">
              <w:rPr>
                <w:rFonts w:eastAsia="Arial" w:cs="Arial"/>
                <w:b/>
                <w:sz w:val="18"/>
              </w:rPr>
              <w:t>Amended by</w:t>
            </w:r>
          </w:p>
        </w:tc>
        <w:tc>
          <w:tcPr>
            <w:tcW w:w="973" w:type="dxa"/>
            <w:vAlign w:val="center"/>
          </w:tcPr>
          <w:p w14:paraId="61807B88" w14:textId="77777777" w:rsidR="004F4B4E" w:rsidRPr="008F7C54" w:rsidRDefault="004F4B4E" w:rsidP="008A3016">
            <w:pPr>
              <w:widowControl w:val="0"/>
              <w:jc w:val="center"/>
              <w:rPr>
                <w:rFonts w:eastAsia="Arial" w:cs="Arial"/>
                <w:b/>
                <w:sz w:val="18"/>
              </w:rPr>
            </w:pPr>
            <w:r w:rsidRPr="008F7C54">
              <w:rPr>
                <w:rFonts w:eastAsia="Arial" w:cs="Arial"/>
                <w:b/>
                <w:sz w:val="18"/>
              </w:rPr>
              <w:t>Recipients</w:t>
            </w:r>
          </w:p>
        </w:tc>
        <w:tc>
          <w:tcPr>
            <w:tcW w:w="2996" w:type="dxa"/>
            <w:vAlign w:val="center"/>
          </w:tcPr>
          <w:p w14:paraId="19100DFD" w14:textId="77777777" w:rsidR="004F4B4E" w:rsidRPr="008F7C54" w:rsidRDefault="004F4B4E" w:rsidP="008A3016">
            <w:pPr>
              <w:widowControl w:val="0"/>
              <w:jc w:val="center"/>
              <w:rPr>
                <w:rFonts w:eastAsia="Arial" w:cs="Arial"/>
                <w:b/>
                <w:sz w:val="18"/>
              </w:rPr>
            </w:pPr>
            <w:r w:rsidRPr="008F7C54">
              <w:rPr>
                <w:rFonts w:eastAsia="Arial" w:cs="Arial"/>
                <w:b/>
                <w:sz w:val="18"/>
              </w:rPr>
              <w:t>Purpose</w:t>
            </w:r>
          </w:p>
        </w:tc>
      </w:tr>
      <w:tr w:rsidR="004F4B4E" w:rsidRPr="008F7C54" w14:paraId="14B16B9D" w14:textId="77777777" w:rsidTr="004A694E">
        <w:trPr>
          <w:trHeight w:val="567"/>
        </w:trPr>
        <w:tc>
          <w:tcPr>
            <w:tcW w:w="1150" w:type="dxa"/>
            <w:vAlign w:val="center"/>
          </w:tcPr>
          <w:p w14:paraId="3C78492F" w14:textId="77777777" w:rsidR="004F4B4E" w:rsidRPr="008F7C54" w:rsidRDefault="008A4594" w:rsidP="008A3016">
            <w:pPr>
              <w:widowControl w:val="0"/>
              <w:jc w:val="center"/>
              <w:rPr>
                <w:rFonts w:eastAsia="Arial" w:cs="Arial"/>
                <w:sz w:val="18"/>
              </w:rPr>
            </w:pPr>
            <w:r w:rsidRPr="008F7C54">
              <w:rPr>
                <w:rFonts w:eastAsia="Arial" w:cs="Arial"/>
                <w:sz w:val="18"/>
              </w:rPr>
              <w:t>2.0</w:t>
            </w:r>
          </w:p>
        </w:tc>
        <w:tc>
          <w:tcPr>
            <w:tcW w:w="1318" w:type="dxa"/>
            <w:vAlign w:val="center"/>
          </w:tcPr>
          <w:p w14:paraId="6D9C778C" w14:textId="77777777" w:rsidR="004F4B4E" w:rsidRPr="008F7C54" w:rsidRDefault="008A4594" w:rsidP="008A3016">
            <w:pPr>
              <w:widowControl w:val="0"/>
              <w:jc w:val="center"/>
              <w:rPr>
                <w:rFonts w:eastAsia="Arial" w:cs="Arial"/>
                <w:sz w:val="18"/>
              </w:rPr>
            </w:pPr>
            <w:r w:rsidRPr="008F7C54">
              <w:rPr>
                <w:rFonts w:eastAsia="Arial" w:cs="Arial"/>
                <w:sz w:val="18"/>
              </w:rPr>
              <w:t>01/09/2016</w:t>
            </w:r>
          </w:p>
        </w:tc>
        <w:tc>
          <w:tcPr>
            <w:tcW w:w="2777" w:type="dxa"/>
            <w:vAlign w:val="center"/>
          </w:tcPr>
          <w:p w14:paraId="26A33025" w14:textId="77777777" w:rsidR="004F4B4E" w:rsidRPr="008F7C54" w:rsidRDefault="008A4594" w:rsidP="008A3016">
            <w:pPr>
              <w:widowControl w:val="0"/>
              <w:jc w:val="center"/>
              <w:rPr>
                <w:rFonts w:eastAsia="Arial" w:cs="Arial"/>
                <w:sz w:val="18"/>
              </w:rPr>
            </w:pPr>
            <w:r w:rsidRPr="008F7C54">
              <w:rPr>
                <w:rFonts w:eastAsia="Arial" w:cs="Arial"/>
                <w:sz w:val="18"/>
              </w:rPr>
              <w:t xml:space="preserve">Kirstie </w:t>
            </w:r>
            <w:proofErr w:type="spellStart"/>
            <w:r w:rsidRPr="008F7C54">
              <w:rPr>
                <w:rFonts w:eastAsia="Arial" w:cs="Arial"/>
                <w:sz w:val="18"/>
              </w:rPr>
              <w:t>Fulthorpe</w:t>
            </w:r>
            <w:proofErr w:type="spellEnd"/>
          </w:p>
          <w:p w14:paraId="5D7ABFB3" w14:textId="77777777" w:rsidR="008A4594" w:rsidRPr="008F7C54" w:rsidRDefault="008A4594" w:rsidP="008A3016">
            <w:pPr>
              <w:widowControl w:val="0"/>
              <w:jc w:val="center"/>
              <w:rPr>
                <w:rFonts w:eastAsia="Arial" w:cs="Arial"/>
                <w:sz w:val="18"/>
              </w:rPr>
            </w:pPr>
            <w:r w:rsidRPr="008F7C54">
              <w:rPr>
                <w:rFonts w:eastAsia="Arial" w:cs="Arial"/>
                <w:sz w:val="18"/>
              </w:rPr>
              <w:t>Safeguarding and Child protection Lead for OCL</w:t>
            </w:r>
          </w:p>
        </w:tc>
        <w:tc>
          <w:tcPr>
            <w:tcW w:w="973" w:type="dxa"/>
            <w:vAlign w:val="center"/>
          </w:tcPr>
          <w:p w14:paraId="49192213" w14:textId="77777777" w:rsidR="004F4B4E" w:rsidRPr="008F7C54" w:rsidRDefault="008A4594" w:rsidP="008A3016">
            <w:pPr>
              <w:widowControl w:val="0"/>
              <w:jc w:val="center"/>
              <w:rPr>
                <w:rFonts w:eastAsia="Arial" w:cs="Arial"/>
                <w:sz w:val="18"/>
              </w:rPr>
            </w:pPr>
            <w:r w:rsidRPr="008F7C54">
              <w:rPr>
                <w:rFonts w:eastAsia="Arial" w:cs="Arial"/>
                <w:sz w:val="18"/>
              </w:rPr>
              <w:t>All Oasis Staff</w:t>
            </w:r>
          </w:p>
        </w:tc>
        <w:tc>
          <w:tcPr>
            <w:tcW w:w="2996" w:type="dxa"/>
            <w:vAlign w:val="center"/>
          </w:tcPr>
          <w:p w14:paraId="643D09E4" w14:textId="77777777" w:rsidR="004F4B4E" w:rsidRPr="008F7C54" w:rsidRDefault="008B22C8" w:rsidP="008A3016">
            <w:pPr>
              <w:widowControl w:val="0"/>
              <w:jc w:val="center"/>
              <w:rPr>
                <w:rFonts w:eastAsia="Arial" w:cs="Arial"/>
                <w:sz w:val="18"/>
              </w:rPr>
            </w:pPr>
            <w:r w:rsidRPr="008F7C54">
              <w:rPr>
                <w:rFonts w:eastAsia="Arial" w:cs="Arial"/>
                <w:sz w:val="18"/>
              </w:rPr>
              <w:t>Updated legislation</w:t>
            </w:r>
          </w:p>
        </w:tc>
      </w:tr>
      <w:tr w:rsidR="008B22C8" w:rsidRPr="008F7C54" w14:paraId="5AB5AA56" w14:textId="77777777" w:rsidTr="004A694E">
        <w:trPr>
          <w:trHeight w:val="567"/>
        </w:trPr>
        <w:tc>
          <w:tcPr>
            <w:tcW w:w="1150" w:type="dxa"/>
            <w:vAlign w:val="center"/>
          </w:tcPr>
          <w:p w14:paraId="757A1C35" w14:textId="77777777" w:rsidR="008B22C8" w:rsidRPr="008F7C54" w:rsidRDefault="008B22C8" w:rsidP="008B22C8">
            <w:pPr>
              <w:widowControl w:val="0"/>
              <w:rPr>
                <w:rFonts w:eastAsia="Arial" w:cs="Arial"/>
                <w:sz w:val="18"/>
              </w:rPr>
            </w:pPr>
            <w:r w:rsidRPr="008F7C54">
              <w:rPr>
                <w:rFonts w:eastAsia="Arial" w:cs="Arial"/>
                <w:sz w:val="18"/>
              </w:rPr>
              <w:t xml:space="preserve">     3.0</w:t>
            </w:r>
          </w:p>
        </w:tc>
        <w:tc>
          <w:tcPr>
            <w:tcW w:w="1318" w:type="dxa"/>
            <w:vAlign w:val="center"/>
          </w:tcPr>
          <w:p w14:paraId="6899039B" w14:textId="77777777" w:rsidR="008B22C8" w:rsidRPr="008F7C54" w:rsidRDefault="008B22C8" w:rsidP="008B22C8">
            <w:pPr>
              <w:widowControl w:val="0"/>
              <w:rPr>
                <w:rFonts w:eastAsia="Arial" w:cs="Arial"/>
                <w:sz w:val="18"/>
              </w:rPr>
            </w:pPr>
            <w:r w:rsidRPr="008F7C54">
              <w:rPr>
                <w:rFonts w:eastAsia="Arial" w:cs="Arial"/>
                <w:sz w:val="18"/>
              </w:rPr>
              <w:t xml:space="preserve"> 26/09/16</w:t>
            </w:r>
          </w:p>
        </w:tc>
        <w:tc>
          <w:tcPr>
            <w:tcW w:w="2777" w:type="dxa"/>
            <w:vAlign w:val="center"/>
          </w:tcPr>
          <w:p w14:paraId="512C2FF1" w14:textId="77777777" w:rsidR="008B22C8" w:rsidRPr="008F7C54" w:rsidRDefault="008B22C8" w:rsidP="008B22C8">
            <w:pPr>
              <w:widowControl w:val="0"/>
              <w:jc w:val="center"/>
              <w:rPr>
                <w:rFonts w:eastAsia="Arial" w:cs="Arial"/>
                <w:sz w:val="18"/>
              </w:rPr>
            </w:pPr>
            <w:r w:rsidRPr="008F7C54">
              <w:rPr>
                <w:rFonts w:eastAsia="Arial" w:cs="Arial"/>
                <w:sz w:val="18"/>
              </w:rPr>
              <w:t xml:space="preserve">Kirstie </w:t>
            </w:r>
            <w:proofErr w:type="spellStart"/>
            <w:r w:rsidRPr="008F7C54">
              <w:rPr>
                <w:rFonts w:eastAsia="Arial" w:cs="Arial"/>
                <w:sz w:val="18"/>
              </w:rPr>
              <w:t>Fulthorpe</w:t>
            </w:r>
            <w:proofErr w:type="spellEnd"/>
          </w:p>
          <w:p w14:paraId="27381A34" w14:textId="77777777" w:rsidR="008B22C8" w:rsidRPr="008F7C54" w:rsidRDefault="008B22C8" w:rsidP="008B22C8">
            <w:pPr>
              <w:widowControl w:val="0"/>
              <w:rPr>
                <w:rFonts w:eastAsia="Arial" w:cs="Arial"/>
                <w:sz w:val="18"/>
              </w:rPr>
            </w:pPr>
            <w:r w:rsidRPr="008F7C54">
              <w:rPr>
                <w:rFonts w:eastAsia="Arial" w:cs="Arial"/>
                <w:sz w:val="18"/>
              </w:rPr>
              <w:t>Safeguarding and Child protection Lead for OCL</w:t>
            </w:r>
          </w:p>
        </w:tc>
        <w:tc>
          <w:tcPr>
            <w:tcW w:w="973" w:type="dxa"/>
            <w:vAlign w:val="center"/>
          </w:tcPr>
          <w:p w14:paraId="2E51F4B7" w14:textId="77777777" w:rsidR="008B22C8" w:rsidRPr="008F7C54" w:rsidRDefault="008B22C8" w:rsidP="004A694E">
            <w:pPr>
              <w:widowControl w:val="0"/>
              <w:jc w:val="center"/>
              <w:rPr>
                <w:rFonts w:eastAsia="Arial" w:cs="Arial"/>
                <w:sz w:val="18"/>
              </w:rPr>
            </w:pPr>
            <w:r w:rsidRPr="008F7C54">
              <w:rPr>
                <w:rFonts w:eastAsia="Arial" w:cs="Arial"/>
                <w:sz w:val="18"/>
              </w:rPr>
              <w:t>All Oasis Staff</w:t>
            </w:r>
          </w:p>
        </w:tc>
        <w:tc>
          <w:tcPr>
            <w:tcW w:w="2996" w:type="dxa"/>
            <w:vAlign w:val="center"/>
          </w:tcPr>
          <w:p w14:paraId="1925D052" w14:textId="77777777" w:rsidR="008B22C8" w:rsidRPr="008F7C54" w:rsidRDefault="008B22C8" w:rsidP="004A694E">
            <w:pPr>
              <w:widowControl w:val="0"/>
              <w:jc w:val="center"/>
              <w:rPr>
                <w:rFonts w:eastAsia="Arial" w:cs="Arial"/>
                <w:sz w:val="18"/>
              </w:rPr>
            </w:pPr>
            <w:r w:rsidRPr="008F7C54">
              <w:rPr>
                <w:rFonts w:eastAsia="Arial" w:cs="Arial"/>
                <w:sz w:val="18"/>
              </w:rPr>
              <w:t>Updated legislation</w:t>
            </w:r>
          </w:p>
        </w:tc>
      </w:tr>
      <w:tr w:rsidR="008B22C8" w:rsidRPr="008F7C54" w14:paraId="2A1C4FF8" w14:textId="77777777" w:rsidTr="004A694E">
        <w:trPr>
          <w:trHeight w:val="567"/>
        </w:trPr>
        <w:tc>
          <w:tcPr>
            <w:tcW w:w="1150" w:type="dxa"/>
            <w:vAlign w:val="center"/>
          </w:tcPr>
          <w:p w14:paraId="06548933" w14:textId="77777777" w:rsidR="008B22C8" w:rsidRPr="008F7C54" w:rsidRDefault="004A694E" w:rsidP="004A694E">
            <w:pPr>
              <w:widowControl w:val="0"/>
              <w:jc w:val="center"/>
              <w:rPr>
                <w:rFonts w:eastAsia="Arial" w:cs="Arial"/>
                <w:sz w:val="18"/>
              </w:rPr>
            </w:pPr>
            <w:r w:rsidRPr="008F7C54">
              <w:rPr>
                <w:rFonts w:eastAsia="Arial" w:cs="Arial"/>
                <w:sz w:val="18"/>
              </w:rPr>
              <w:t>4.0</w:t>
            </w:r>
          </w:p>
        </w:tc>
        <w:tc>
          <w:tcPr>
            <w:tcW w:w="1318" w:type="dxa"/>
            <w:vAlign w:val="center"/>
          </w:tcPr>
          <w:p w14:paraId="742028D7" w14:textId="77777777" w:rsidR="008B22C8" w:rsidRPr="008F7C54" w:rsidRDefault="004A694E" w:rsidP="008B22C8">
            <w:pPr>
              <w:widowControl w:val="0"/>
              <w:rPr>
                <w:rFonts w:eastAsia="Arial" w:cs="Arial"/>
                <w:sz w:val="18"/>
              </w:rPr>
            </w:pPr>
            <w:r w:rsidRPr="008F7C54">
              <w:rPr>
                <w:rFonts w:eastAsia="Arial" w:cs="Arial"/>
                <w:sz w:val="18"/>
              </w:rPr>
              <w:t>06/09/2017</w:t>
            </w:r>
          </w:p>
        </w:tc>
        <w:tc>
          <w:tcPr>
            <w:tcW w:w="2777" w:type="dxa"/>
            <w:vAlign w:val="center"/>
          </w:tcPr>
          <w:p w14:paraId="10CBAC9B" w14:textId="77777777" w:rsidR="008B22C8" w:rsidRPr="008F7C54" w:rsidRDefault="00456628" w:rsidP="00456628">
            <w:pPr>
              <w:widowControl w:val="0"/>
              <w:jc w:val="center"/>
              <w:rPr>
                <w:rFonts w:eastAsia="Arial" w:cs="Arial"/>
                <w:sz w:val="18"/>
              </w:rPr>
            </w:pPr>
            <w:r w:rsidRPr="008F7C54">
              <w:rPr>
                <w:rFonts w:eastAsia="Arial" w:cs="Arial"/>
                <w:sz w:val="18"/>
              </w:rPr>
              <w:t>Philip Beaumont, Safeguarding and Child protection Lead for OCL</w:t>
            </w:r>
          </w:p>
        </w:tc>
        <w:tc>
          <w:tcPr>
            <w:tcW w:w="973" w:type="dxa"/>
            <w:vAlign w:val="center"/>
          </w:tcPr>
          <w:p w14:paraId="70A96A62" w14:textId="77777777" w:rsidR="008B22C8" w:rsidRPr="008F7C54" w:rsidRDefault="00456628" w:rsidP="00456628">
            <w:pPr>
              <w:widowControl w:val="0"/>
              <w:jc w:val="center"/>
              <w:rPr>
                <w:rFonts w:eastAsia="Arial" w:cs="Arial"/>
                <w:sz w:val="18"/>
              </w:rPr>
            </w:pPr>
            <w:r w:rsidRPr="008F7C54">
              <w:rPr>
                <w:rFonts w:eastAsia="Arial" w:cs="Arial"/>
                <w:sz w:val="18"/>
              </w:rPr>
              <w:t>All Oasis Staff</w:t>
            </w:r>
          </w:p>
        </w:tc>
        <w:tc>
          <w:tcPr>
            <w:tcW w:w="2996" w:type="dxa"/>
            <w:vAlign w:val="center"/>
          </w:tcPr>
          <w:p w14:paraId="2E6314A8" w14:textId="77777777" w:rsidR="008B22C8" w:rsidRPr="008F7C54" w:rsidRDefault="00456628" w:rsidP="00456628">
            <w:pPr>
              <w:widowControl w:val="0"/>
              <w:jc w:val="center"/>
              <w:rPr>
                <w:rFonts w:eastAsia="Arial" w:cs="Arial"/>
                <w:sz w:val="18"/>
              </w:rPr>
            </w:pPr>
            <w:r w:rsidRPr="008F7C54">
              <w:rPr>
                <w:rFonts w:eastAsia="Arial" w:cs="Arial"/>
                <w:sz w:val="18"/>
              </w:rPr>
              <w:t>Updated Appendix 5&amp;6</w:t>
            </w:r>
          </w:p>
        </w:tc>
      </w:tr>
      <w:tr w:rsidR="00836493" w:rsidRPr="008F7C54" w14:paraId="10C99287" w14:textId="77777777" w:rsidTr="004A694E">
        <w:trPr>
          <w:trHeight w:val="567"/>
        </w:trPr>
        <w:tc>
          <w:tcPr>
            <w:tcW w:w="1150" w:type="dxa"/>
            <w:vAlign w:val="center"/>
          </w:tcPr>
          <w:p w14:paraId="1B3495E4" w14:textId="77777777" w:rsidR="00836493" w:rsidRPr="008F7C54" w:rsidRDefault="00836493" w:rsidP="004A694E">
            <w:pPr>
              <w:widowControl w:val="0"/>
              <w:jc w:val="center"/>
              <w:rPr>
                <w:rFonts w:eastAsia="Arial" w:cs="Arial"/>
                <w:sz w:val="18"/>
              </w:rPr>
            </w:pPr>
            <w:r>
              <w:rPr>
                <w:rFonts w:eastAsia="Arial" w:cs="Arial"/>
                <w:sz w:val="18"/>
              </w:rPr>
              <w:t>5.0</w:t>
            </w:r>
          </w:p>
        </w:tc>
        <w:tc>
          <w:tcPr>
            <w:tcW w:w="1318" w:type="dxa"/>
            <w:vAlign w:val="center"/>
          </w:tcPr>
          <w:p w14:paraId="4B671987" w14:textId="77777777" w:rsidR="00836493" w:rsidRPr="008F7C54" w:rsidRDefault="00836493" w:rsidP="008B22C8">
            <w:pPr>
              <w:widowControl w:val="0"/>
              <w:rPr>
                <w:rFonts w:eastAsia="Arial" w:cs="Arial"/>
                <w:sz w:val="18"/>
              </w:rPr>
            </w:pPr>
            <w:r>
              <w:rPr>
                <w:rFonts w:eastAsia="Arial" w:cs="Arial"/>
                <w:sz w:val="18"/>
              </w:rPr>
              <w:t>8/8/2018</w:t>
            </w:r>
          </w:p>
        </w:tc>
        <w:tc>
          <w:tcPr>
            <w:tcW w:w="2777" w:type="dxa"/>
            <w:vAlign w:val="center"/>
          </w:tcPr>
          <w:p w14:paraId="4D4B37BE" w14:textId="77777777" w:rsidR="00836493" w:rsidRPr="008F7C54" w:rsidRDefault="00836493" w:rsidP="00456628">
            <w:pPr>
              <w:widowControl w:val="0"/>
              <w:jc w:val="center"/>
              <w:rPr>
                <w:rFonts w:eastAsia="Arial" w:cs="Arial"/>
                <w:sz w:val="18"/>
              </w:rPr>
            </w:pPr>
            <w:r w:rsidRPr="008F7C54">
              <w:rPr>
                <w:rFonts w:eastAsia="Arial" w:cs="Arial"/>
                <w:sz w:val="18"/>
              </w:rPr>
              <w:t>Philip Beaumont, Safeguarding and Child protection Lead for OCL</w:t>
            </w:r>
          </w:p>
        </w:tc>
        <w:tc>
          <w:tcPr>
            <w:tcW w:w="973" w:type="dxa"/>
            <w:vAlign w:val="center"/>
          </w:tcPr>
          <w:p w14:paraId="59A65CD9" w14:textId="77777777" w:rsidR="00836493" w:rsidRPr="008F7C54" w:rsidRDefault="00836493" w:rsidP="00456628">
            <w:pPr>
              <w:widowControl w:val="0"/>
              <w:jc w:val="center"/>
              <w:rPr>
                <w:rFonts w:eastAsia="Arial" w:cs="Arial"/>
                <w:sz w:val="18"/>
              </w:rPr>
            </w:pPr>
            <w:r>
              <w:rPr>
                <w:rFonts w:eastAsia="Arial" w:cs="Arial"/>
                <w:sz w:val="18"/>
              </w:rPr>
              <w:t>All Oasis Staff</w:t>
            </w:r>
          </w:p>
        </w:tc>
        <w:tc>
          <w:tcPr>
            <w:tcW w:w="2996" w:type="dxa"/>
            <w:vAlign w:val="center"/>
          </w:tcPr>
          <w:p w14:paraId="5E44CF17" w14:textId="77777777" w:rsidR="00836493" w:rsidRPr="008F7C54" w:rsidRDefault="00836493" w:rsidP="00456628">
            <w:pPr>
              <w:widowControl w:val="0"/>
              <w:jc w:val="center"/>
              <w:rPr>
                <w:rFonts w:eastAsia="Arial" w:cs="Arial"/>
                <w:sz w:val="18"/>
              </w:rPr>
            </w:pPr>
            <w:r>
              <w:rPr>
                <w:rFonts w:eastAsia="Arial" w:cs="Arial"/>
                <w:sz w:val="18"/>
              </w:rPr>
              <w:t xml:space="preserve">Updated reflecting </w:t>
            </w:r>
            <w:proofErr w:type="spellStart"/>
            <w:r>
              <w:rPr>
                <w:rFonts w:eastAsia="Arial" w:cs="Arial"/>
                <w:sz w:val="18"/>
              </w:rPr>
              <w:t>KCSiE</w:t>
            </w:r>
            <w:proofErr w:type="spellEnd"/>
            <w:r>
              <w:rPr>
                <w:rFonts w:eastAsia="Arial" w:cs="Arial"/>
                <w:sz w:val="18"/>
              </w:rPr>
              <w:t xml:space="preserve"> 2018</w:t>
            </w:r>
          </w:p>
        </w:tc>
      </w:tr>
    </w:tbl>
    <w:p w14:paraId="20071179" w14:textId="77777777" w:rsidR="004F4B4E" w:rsidRPr="008F7C54" w:rsidRDefault="004F4B4E" w:rsidP="004F4B4E">
      <w:pPr>
        <w:widowControl w:val="0"/>
        <w:rPr>
          <w:rFonts w:eastAsia="Arial" w:cs="Arial"/>
        </w:rPr>
      </w:pPr>
    </w:p>
    <w:p w14:paraId="4A360CEC" w14:textId="77777777" w:rsidR="004F4B4E" w:rsidRPr="008F7C54" w:rsidRDefault="004F4B4E" w:rsidP="004F4B4E">
      <w:pPr>
        <w:pStyle w:val="Heading4"/>
        <w:rPr>
          <w:sz w:val="22"/>
        </w:rPr>
      </w:pPr>
      <w:r w:rsidRPr="008F7C54">
        <w:rPr>
          <w:sz w:val="22"/>
        </w:rPr>
        <w:t>Approvals</w:t>
      </w:r>
    </w:p>
    <w:p w14:paraId="169A9BE5" w14:textId="77777777" w:rsidR="004F4B4E" w:rsidRPr="008F7C54" w:rsidRDefault="004F4B4E" w:rsidP="008A3016">
      <w:pPr>
        <w:pStyle w:val="BodyText"/>
      </w:pPr>
      <w:r w:rsidRPr="008F7C54">
        <w:t>This document requires the following approvals.</w:t>
      </w:r>
    </w:p>
    <w:tbl>
      <w:tblPr>
        <w:tblW w:w="8880"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2268"/>
        <w:gridCol w:w="2431"/>
        <w:gridCol w:w="2431"/>
        <w:gridCol w:w="1750"/>
      </w:tblGrid>
      <w:tr w:rsidR="004F4B4E" w:rsidRPr="008F7C54" w14:paraId="541A6AA7" w14:textId="77777777" w:rsidTr="0035607C">
        <w:trPr>
          <w:trHeight w:val="340"/>
        </w:trPr>
        <w:tc>
          <w:tcPr>
            <w:tcW w:w="2268" w:type="dxa"/>
            <w:vAlign w:val="center"/>
          </w:tcPr>
          <w:p w14:paraId="445B51B8" w14:textId="77777777" w:rsidR="004F4B4E" w:rsidRPr="008F7C54" w:rsidRDefault="004F4B4E" w:rsidP="004F4B4E">
            <w:pPr>
              <w:widowControl w:val="0"/>
              <w:rPr>
                <w:rFonts w:eastAsia="Arial" w:cs="Arial"/>
                <w:b/>
                <w:sz w:val="18"/>
              </w:rPr>
            </w:pPr>
            <w:r w:rsidRPr="008F7C54">
              <w:rPr>
                <w:rFonts w:eastAsia="Arial" w:cs="Arial"/>
                <w:b/>
                <w:sz w:val="18"/>
              </w:rPr>
              <w:t>Name</w:t>
            </w:r>
          </w:p>
        </w:tc>
        <w:tc>
          <w:tcPr>
            <w:tcW w:w="2431" w:type="dxa"/>
            <w:vAlign w:val="center"/>
          </w:tcPr>
          <w:p w14:paraId="7E5ADC27" w14:textId="77777777" w:rsidR="004F4B4E" w:rsidRPr="008F7C54" w:rsidRDefault="004F4B4E" w:rsidP="004F4B4E">
            <w:pPr>
              <w:widowControl w:val="0"/>
              <w:rPr>
                <w:rFonts w:eastAsia="Arial" w:cs="Arial"/>
                <w:b/>
                <w:sz w:val="18"/>
              </w:rPr>
            </w:pPr>
            <w:r w:rsidRPr="008F7C54">
              <w:rPr>
                <w:rFonts w:eastAsia="Arial" w:cs="Arial"/>
                <w:b/>
                <w:sz w:val="18"/>
              </w:rPr>
              <w:t>Position</w:t>
            </w:r>
          </w:p>
        </w:tc>
        <w:tc>
          <w:tcPr>
            <w:tcW w:w="2431" w:type="dxa"/>
            <w:vAlign w:val="center"/>
          </w:tcPr>
          <w:p w14:paraId="7EBCBBFA" w14:textId="77777777" w:rsidR="004F4B4E" w:rsidRPr="008F7C54" w:rsidRDefault="004F4B4E" w:rsidP="004F4B4E">
            <w:pPr>
              <w:widowControl w:val="0"/>
              <w:rPr>
                <w:rFonts w:eastAsia="Arial" w:cs="Arial"/>
                <w:b/>
                <w:sz w:val="18"/>
              </w:rPr>
            </w:pPr>
            <w:r w:rsidRPr="008F7C54">
              <w:rPr>
                <w:rFonts w:eastAsia="Arial" w:cs="Arial"/>
                <w:b/>
                <w:sz w:val="18"/>
              </w:rPr>
              <w:t>Date Approved</w:t>
            </w:r>
          </w:p>
        </w:tc>
        <w:tc>
          <w:tcPr>
            <w:tcW w:w="1750" w:type="dxa"/>
            <w:vAlign w:val="center"/>
          </w:tcPr>
          <w:p w14:paraId="298450BF" w14:textId="77777777" w:rsidR="004F4B4E" w:rsidRPr="008F7C54" w:rsidRDefault="004F4B4E" w:rsidP="004F4B4E">
            <w:pPr>
              <w:widowControl w:val="0"/>
              <w:rPr>
                <w:rFonts w:eastAsia="Arial" w:cs="Arial"/>
                <w:b/>
                <w:sz w:val="18"/>
              </w:rPr>
            </w:pPr>
            <w:r w:rsidRPr="008F7C54">
              <w:rPr>
                <w:rFonts w:eastAsia="Arial" w:cs="Arial"/>
                <w:b/>
                <w:sz w:val="18"/>
              </w:rPr>
              <w:t>Version</w:t>
            </w:r>
          </w:p>
        </w:tc>
      </w:tr>
      <w:tr w:rsidR="004F4B4E" w:rsidRPr="008F7C54" w14:paraId="5324F5DF" w14:textId="77777777" w:rsidTr="0035607C">
        <w:trPr>
          <w:trHeight w:val="340"/>
        </w:trPr>
        <w:tc>
          <w:tcPr>
            <w:tcW w:w="2268" w:type="dxa"/>
          </w:tcPr>
          <w:p w14:paraId="147A7C83" w14:textId="77777777" w:rsidR="004F4B4E" w:rsidRPr="008F7C54" w:rsidRDefault="008A4594" w:rsidP="004F4B4E">
            <w:pPr>
              <w:widowControl w:val="0"/>
              <w:rPr>
                <w:rFonts w:eastAsia="Arial" w:cs="Arial"/>
                <w:sz w:val="18"/>
              </w:rPr>
            </w:pPr>
            <w:r w:rsidRPr="008F7C54">
              <w:rPr>
                <w:rFonts w:eastAsia="Arial" w:cs="Arial"/>
                <w:sz w:val="18"/>
              </w:rPr>
              <w:t xml:space="preserve">John </w:t>
            </w:r>
            <w:proofErr w:type="spellStart"/>
            <w:r w:rsidRPr="008F7C54">
              <w:rPr>
                <w:rFonts w:eastAsia="Arial" w:cs="Arial"/>
                <w:sz w:val="18"/>
              </w:rPr>
              <w:t>Barneby</w:t>
            </w:r>
            <w:proofErr w:type="spellEnd"/>
          </w:p>
        </w:tc>
        <w:tc>
          <w:tcPr>
            <w:tcW w:w="2431" w:type="dxa"/>
          </w:tcPr>
          <w:p w14:paraId="3A075A06" w14:textId="77777777" w:rsidR="004F4B4E" w:rsidRPr="008F7C54" w:rsidRDefault="008A4594" w:rsidP="004F4B4E">
            <w:pPr>
              <w:widowControl w:val="0"/>
              <w:rPr>
                <w:rFonts w:eastAsia="Arial" w:cs="Arial"/>
                <w:sz w:val="18"/>
              </w:rPr>
            </w:pPr>
            <w:r w:rsidRPr="008F7C54">
              <w:rPr>
                <w:rFonts w:eastAsia="Arial" w:cs="Arial"/>
                <w:sz w:val="18"/>
              </w:rPr>
              <w:t>Acting Director HR</w:t>
            </w:r>
          </w:p>
        </w:tc>
        <w:tc>
          <w:tcPr>
            <w:tcW w:w="2431" w:type="dxa"/>
          </w:tcPr>
          <w:p w14:paraId="47156701" w14:textId="77777777" w:rsidR="004F4B4E" w:rsidRPr="008F7C54" w:rsidRDefault="008A4594" w:rsidP="004F4B4E">
            <w:pPr>
              <w:widowControl w:val="0"/>
              <w:rPr>
                <w:rFonts w:eastAsia="Arial" w:cs="Arial"/>
                <w:sz w:val="18"/>
              </w:rPr>
            </w:pPr>
            <w:r w:rsidRPr="008F7C54">
              <w:rPr>
                <w:rFonts w:eastAsia="Arial" w:cs="Arial"/>
                <w:sz w:val="18"/>
              </w:rPr>
              <w:t>01/09/2016</w:t>
            </w:r>
          </w:p>
        </w:tc>
        <w:tc>
          <w:tcPr>
            <w:tcW w:w="1750" w:type="dxa"/>
          </w:tcPr>
          <w:p w14:paraId="1B1D6E80" w14:textId="77777777" w:rsidR="004F4B4E" w:rsidRPr="008F7C54" w:rsidRDefault="008B22C8" w:rsidP="004F4B4E">
            <w:pPr>
              <w:widowControl w:val="0"/>
              <w:rPr>
                <w:rFonts w:eastAsia="Arial" w:cs="Arial"/>
                <w:sz w:val="18"/>
              </w:rPr>
            </w:pPr>
            <w:r w:rsidRPr="008F7C54">
              <w:rPr>
                <w:rFonts w:eastAsia="Arial" w:cs="Arial"/>
                <w:sz w:val="18"/>
              </w:rPr>
              <w:t>2</w:t>
            </w:r>
            <w:r w:rsidR="008A4594" w:rsidRPr="008F7C54">
              <w:rPr>
                <w:rFonts w:eastAsia="Arial" w:cs="Arial"/>
                <w:sz w:val="18"/>
              </w:rPr>
              <w:t>.0</w:t>
            </w:r>
          </w:p>
        </w:tc>
      </w:tr>
      <w:tr w:rsidR="008B22C8" w:rsidRPr="008F7C54" w14:paraId="0261C720" w14:textId="77777777" w:rsidTr="0035607C">
        <w:trPr>
          <w:trHeight w:val="340"/>
        </w:trPr>
        <w:tc>
          <w:tcPr>
            <w:tcW w:w="2268" w:type="dxa"/>
          </w:tcPr>
          <w:p w14:paraId="4BF94FE4" w14:textId="77777777" w:rsidR="008B22C8" w:rsidRPr="008F7C54" w:rsidRDefault="008B22C8" w:rsidP="008B22C8">
            <w:pPr>
              <w:widowControl w:val="0"/>
              <w:rPr>
                <w:rFonts w:eastAsia="Arial" w:cs="Arial"/>
                <w:sz w:val="18"/>
              </w:rPr>
            </w:pPr>
            <w:r w:rsidRPr="008F7C54">
              <w:rPr>
                <w:rFonts w:eastAsia="Arial" w:cs="Arial"/>
                <w:sz w:val="18"/>
              </w:rPr>
              <w:t xml:space="preserve">John </w:t>
            </w:r>
            <w:proofErr w:type="spellStart"/>
            <w:r w:rsidRPr="008F7C54">
              <w:rPr>
                <w:rFonts w:eastAsia="Arial" w:cs="Arial"/>
                <w:sz w:val="18"/>
              </w:rPr>
              <w:t>Barneby</w:t>
            </w:r>
            <w:proofErr w:type="spellEnd"/>
          </w:p>
        </w:tc>
        <w:tc>
          <w:tcPr>
            <w:tcW w:w="2431" w:type="dxa"/>
          </w:tcPr>
          <w:p w14:paraId="367ABC8A" w14:textId="77777777" w:rsidR="008B22C8" w:rsidRPr="008F7C54" w:rsidRDefault="008B22C8" w:rsidP="008B22C8">
            <w:pPr>
              <w:widowControl w:val="0"/>
              <w:rPr>
                <w:rFonts w:eastAsia="Arial" w:cs="Arial"/>
                <w:sz w:val="18"/>
              </w:rPr>
            </w:pPr>
            <w:r w:rsidRPr="008F7C54">
              <w:rPr>
                <w:rFonts w:eastAsia="Arial" w:cs="Arial"/>
                <w:sz w:val="18"/>
              </w:rPr>
              <w:t>Acting Director HR</w:t>
            </w:r>
          </w:p>
        </w:tc>
        <w:tc>
          <w:tcPr>
            <w:tcW w:w="2431" w:type="dxa"/>
          </w:tcPr>
          <w:p w14:paraId="1D9FC464" w14:textId="77777777" w:rsidR="008B22C8" w:rsidRPr="008F7C54" w:rsidRDefault="008B22C8" w:rsidP="008B22C8">
            <w:pPr>
              <w:widowControl w:val="0"/>
              <w:rPr>
                <w:rFonts w:eastAsia="Arial" w:cs="Arial"/>
                <w:sz w:val="18"/>
              </w:rPr>
            </w:pPr>
            <w:r w:rsidRPr="008F7C54">
              <w:rPr>
                <w:rFonts w:eastAsia="Arial" w:cs="Arial"/>
                <w:sz w:val="18"/>
              </w:rPr>
              <w:t>26/09/2016</w:t>
            </w:r>
          </w:p>
        </w:tc>
        <w:tc>
          <w:tcPr>
            <w:tcW w:w="1750" w:type="dxa"/>
          </w:tcPr>
          <w:p w14:paraId="153DE408" w14:textId="77777777" w:rsidR="008B22C8" w:rsidRPr="008F7C54" w:rsidRDefault="008B22C8" w:rsidP="008B22C8">
            <w:pPr>
              <w:widowControl w:val="0"/>
              <w:rPr>
                <w:rFonts w:eastAsia="Arial" w:cs="Arial"/>
                <w:sz w:val="18"/>
              </w:rPr>
            </w:pPr>
            <w:r w:rsidRPr="008F7C54">
              <w:rPr>
                <w:rFonts w:eastAsia="Arial" w:cs="Arial"/>
                <w:sz w:val="18"/>
              </w:rPr>
              <w:t>3.0</w:t>
            </w:r>
          </w:p>
        </w:tc>
      </w:tr>
      <w:tr w:rsidR="00456628" w:rsidRPr="008F7C54" w14:paraId="39AAE443" w14:textId="77777777" w:rsidTr="0035607C">
        <w:trPr>
          <w:trHeight w:val="340"/>
        </w:trPr>
        <w:tc>
          <w:tcPr>
            <w:tcW w:w="2268" w:type="dxa"/>
          </w:tcPr>
          <w:p w14:paraId="7C20BD49" w14:textId="77777777" w:rsidR="00456628" w:rsidRPr="008F7C54" w:rsidRDefault="00456628" w:rsidP="008B22C8">
            <w:pPr>
              <w:widowControl w:val="0"/>
              <w:rPr>
                <w:rFonts w:eastAsia="Arial" w:cs="Arial"/>
                <w:sz w:val="18"/>
              </w:rPr>
            </w:pPr>
            <w:r w:rsidRPr="008F7C54">
              <w:rPr>
                <w:rFonts w:eastAsia="Arial" w:cs="Arial"/>
                <w:sz w:val="18"/>
              </w:rPr>
              <w:t>John Murphy</w:t>
            </w:r>
          </w:p>
        </w:tc>
        <w:tc>
          <w:tcPr>
            <w:tcW w:w="2431" w:type="dxa"/>
          </w:tcPr>
          <w:p w14:paraId="0F0A8F3D" w14:textId="77777777" w:rsidR="00456628" w:rsidRPr="008F7C54" w:rsidRDefault="00456628" w:rsidP="008B22C8">
            <w:pPr>
              <w:widowControl w:val="0"/>
              <w:rPr>
                <w:rFonts w:eastAsia="Arial" w:cs="Arial"/>
                <w:sz w:val="18"/>
              </w:rPr>
            </w:pPr>
            <w:r w:rsidRPr="008F7C54">
              <w:rPr>
                <w:rFonts w:eastAsia="Arial" w:cs="Arial"/>
                <w:sz w:val="18"/>
              </w:rPr>
              <w:t>Chief Executive</w:t>
            </w:r>
            <w:r w:rsidR="008A1C05" w:rsidRPr="008F7C54">
              <w:rPr>
                <w:rFonts w:eastAsia="Arial" w:cs="Arial"/>
                <w:sz w:val="18"/>
              </w:rPr>
              <w:t xml:space="preserve"> Officer</w:t>
            </w:r>
          </w:p>
        </w:tc>
        <w:tc>
          <w:tcPr>
            <w:tcW w:w="2431" w:type="dxa"/>
          </w:tcPr>
          <w:p w14:paraId="2325C8FD" w14:textId="77777777" w:rsidR="00456628" w:rsidRPr="008F7C54" w:rsidRDefault="00456628" w:rsidP="008B22C8">
            <w:pPr>
              <w:widowControl w:val="0"/>
              <w:rPr>
                <w:rFonts w:eastAsia="Arial" w:cs="Arial"/>
                <w:sz w:val="18"/>
              </w:rPr>
            </w:pPr>
            <w:r w:rsidRPr="008F7C54">
              <w:rPr>
                <w:rFonts w:eastAsia="Arial" w:cs="Arial"/>
                <w:sz w:val="18"/>
              </w:rPr>
              <w:t>06/09/2017</w:t>
            </w:r>
          </w:p>
        </w:tc>
        <w:tc>
          <w:tcPr>
            <w:tcW w:w="1750" w:type="dxa"/>
          </w:tcPr>
          <w:p w14:paraId="7B9C63BB" w14:textId="77777777" w:rsidR="00456628" w:rsidRPr="008F7C54" w:rsidRDefault="00456628" w:rsidP="008B22C8">
            <w:pPr>
              <w:widowControl w:val="0"/>
              <w:rPr>
                <w:rFonts w:eastAsia="Arial" w:cs="Arial"/>
                <w:sz w:val="18"/>
              </w:rPr>
            </w:pPr>
            <w:r w:rsidRPr="008F7C54">
              <w:rPr>
                <w:rFonts w:eastAsia="Arial" w:cs="Arial"/>
                <w:sz w:val="18"/>
              </w:rPr>
              <w:t>4.0</w:t>
            </w:r>
          </w:p>
        </w:tc>
      </w:tr>
      <w:tr w:rsidR="00C734D7" w:rsidRPr="008F7C54" w14:paraId="41E6E8C5" w14:textId="77777777" w:rsidTr="0035607C">
        <w:trPr>
          <w:trHeight w:val="340"/>
        </w:trPr>
        <w:tc>
          <w:tcPr>
            <w:tcW w:w="2268" w:type="dxa"/>
          </w:tcPr>
          <w:p w14:paraId="6C03A465" w14:textId="77777777" w:rsidR="00C734D7" w:rsidRPr="008F7C54" w:rsidRDefault="00C734D7" w:rsidP="008B22C8">
            <w:pPr>
              <w:widowControl w:val="0"/>
              <w:rPr>
                <w:rFonts w:eastAsia="Arial" w:cs="Arial"/>
                <w:sz w:val="18"/>
              </w:rPr>
            </w:pPr>
            <w:r>
              <w:rPr>
                <w:rFonts w:eastAsia="Arial" w:cs="Arial"/>
                <w:sz w:val="18"/>
              </w:rPr>
              <w:t xml:space="preserve">John </w:t>
            </w:r>
            <w:proofErr w:type="spellStart"/>
            <w:r>
              <w:rPr>
                <w:rFonts w:eastAsia="Arial" w:cs="Arial"/>
                <w:sz w:val="18"/>
              </w:rPr>
              <w:t>Barneby</w:t>
            </w:r>
            <w:proofErr w:type="spellEnd"/>
          </w:p>
        </w:tc>
        <w:tc>
          <w:tcPr>
            <w:tcW w:w="2431" w:type="dxa"/>
          </w:tcPr>
          <w:p w14:paraId="62C6B086" w14:textId="77777777" w:rsidR="00C734D7" w:rsidRPr="008F7C54" w:rsidRDefault="00C734D7" w:rsidP="008B22C8">
            <w:pPr>
              <w:widowControl w:val="0"/>
              <w:rPr>
                <w:rFonts w:eastAsia="Arial" w:cs="Arial"/>
                <w:sz w:val="18"/>
              </w:rPr>
            </w:pPr>
            <w:r>
              <w:rPr>
                <w:rFonts w:eastAsia="Arial" w:cs="Arial"/>
                <w:sz w:val="18"/>
              </w:rPr>
              <w:t>Chief Operating Officer</w:t>
            </w:r>
          </w:p>
        </w:tc>
        <w:tc>
          <w:tcPr>
            <w:tcW w:w="2431" w:type="dxa"/>
          </w:tcPr>
          <w:p w14:paraId="7B6EEC01" w14:textId="77777777" w:rsidR="00C734D7" w:rsidRPr="008F7C54" w:rsidRDefault="00C734D7" w:rsidP="008B22C8">
            <w:pPr>
              <w:widowControl w:val="0"/>
              <w:rPr>
                <w:rFonts w:eastAsia="Arial" w:cs="Arial"/>
                <w:sz w:val="18"/>
              </w:rPr>
            </w:pPr>
            <w:r>
              <w:rPr>
                <w:rFonts w:eastAsia="Arial" w:cs="Arial"/>
                <w:sz w:val="18"/>
              </w:rPr>
              <w:t>8/8/2018</w:t>
            </w:r>
          </w:p>
        </w:tc>
        <w:tc>
          <w:tcPr>
            <w:tcW w:w="1750" w:type="dxa"/>
          </w:tcPr>
          <w:p w14:paraId="6960CEB5" w14:textId="77777777" w:rsidR="00C734D7" w:rsidRPr="008F7C54" w:rsidRDefault="00C734D7" w:rsidP="008B22C8">
            <w:pPr>
              <w:widowControl w:val="0"/>
              <w:rPr>
                <w:rFonts w:eastAsia="Arial" w:cs="Arial"/>
                <w:sz w:val="18"/>
              </w:rPr>
            </w:pPr>
            <w:r>
              <w:rPr>
                <w:rFonts w:eastAsia="Arial" w:cs="Arial"/>
                <w:sz w:val="18"/>
              </w:rPr>
              <w:t>5.0</w:t>
            </w:r>
          </w:p>
        </w:tc>
      </w:tr>
    </w:tbl>
    <w:p w14:paraId="527CA070" w14:textId="77777777" w:rsidR="004F4B4E" w:rsidRPr="008F7C54" w:rsidRDefault="004F4B4E" w:rsidP="004F4B4E">
      <w:pPr>
        <w:widowControl w:val="0"/>
        <w:rPr>
          <w:rFonts w:eastAsia="Arial" w:cs="Arial"/>
        </w:rPr>
      </w:pPr>
    </w:p>
    <w:p w14:paraId="1223BE7C" w14:textId="77777777" w:rsidR="00DB6E1F" w:rsidRPr="008F7C54" w:rsidRDefault="00DB6E1F" w:rsidP="00DB6E1F">
      <w:pPr>
        <w:pStyle w:val="Heading4"/>
        <w:rPr>
          <w:sz w:val="22"/>
        </w:rPr>
      </w:pPr>
      <w:r w:rsidRPr="008F7C54">
        <w:rPr>
          <w:sz w:val="22"/>
        </w:rPr>
        <w:t xml:space="preserve">National/Local Policy </w:t>
      </w:r>
    </w:p>
    <w:p w14:paraId="004F4DB4" w14:textId="77777777" w:rsidR="00DB6E1F" w:rsidRPr="008F7C54" w:rsidRDefault="00EA72E0" w:rsidP="00DB6E1F">
      <w:pPr>
        <w:pStyle w:val="Heading4"/>
        <w:rPr>
          <w:b w:val="0"/>
          <w:sz w:val="22"/>
        </w:rPr>
      </w:pPr>
      <w:sdt>
        <w:sdtPr>
          <w:rPr>
            <w:b w:val="0"/>
            <w:sz w:val="22"/>
          </w:rPr>
          <w:id w:val="-17620672"/>
          <w14:checkbox>
            <w14:checked w14:val="0"/>
            <w14:checkedState w14:val="2612" w14:font="MS Gothic"/>
            <w14:uncheckedState w14:val="2610" w14:font="MS Gothic"/>
          </w14:checkbox>
        </w:sdtPr>
        <w:sdtEndPr/>
        <w:sdtContent>
          <w:r w:rsidR="006348D7" w:rsidRPr="008F7C54">
            <w:rPr>
              <w:rFonts w:ascii="MS Gothic" w:eastAsia="MS Gothic" w:hAnsi="MS Gothic" w:hint="eastAsia"/>
              <w:b w:val="0"/>
              <w:sz w:val="22"/>
            </w:rPr>
            <w:t>☐</w:t>
          </w:r>
        </w:sdtContent>
      </w:sdt>
      <w:r w:rsidR="00DB6E1F" w:rsidRPr="008F7C54">
        <w:rPr>
          <w:b w:val="0"/>
          <w:sz w:val="22"/>
        </w:rPr>
        <w:t xml:space="preserve">This policy must be localised by Academies </w:t>
      </w:r>
    </w:p>
    <w:p w14:paraId="7D649DC5" w14:textId="77777777" w:rsidR="00DB6E1F" w:rsidRPr="008F7C54" w:rsidRDefault="00EA72E0" w:rsidP="00DB6E1F">
      <w:pPr>
        <w:pStyle w:val="Heading4"/>
        <w:rPr>
          <w:b w:val="0"/>
          <w:sz w:val="22"/>
        </w:rPr>
      </w:pPr>
      <w:sdt>
        <w:sdtPr>
          <w:rPr>
            <w:b w:val="0"/>
            <w:sz w:val="22"/>
          </w:rPr>
          <w:id w:val="-311718251"/>
          <w14:checkbox>
            <w14:checked w14:val="1"/>
            <w14:checkedState w14:val="2612" w14:font="MS Gothic"/>
            <w14:uncheckedState w14:val="2610" w14:font="MS Gothic"/>
          </w14:checkbox>
        </w:sdtPr>
        <w:sdtEndPr/>
        <w:sdtContent>
          <w:r w:rsidR="006348D7" w:rsidRPr="008F7C54">
            <w:rPr>
              <w:rFonts w:ascii="MS Gothic" w:eastAsia="MS Gothic" w:hAnsi="MS Gothic" w:hint="eastAsia"/>
              <w:b w:val="0"/>
              <w:sz w:val="22"/>
            </w:rPr>
            <w:t>☒</w:t>
          </w:r>
        </w:sdtContent>
      </w:sdt>
      <w:r w:rsidR="00DB6E1F" w:rsidRPr="008F7C54">
        <w:rPr>
          <w:b w:val="0"/>
          <w:sz w:val="22"/>
        </w:rPr>
        <w:t xml:space="preserve"> This policy must not be c</w:t>
      </w:r>
      <w:r w:rsidR="006348D7" w:rsidRPr="008F7C54">
        <w:rPr>
          <w:b w:val="0"/>
          <w:sz w:val="22"/>
        </w:rPr>
        <w:t>hanged, it is a Natio</w:t>
      </w:r>
      <w:r w:rsidR="00382EDB" w:rsidRPr="008F7C54">
        <w:rPr>
          <w:b w:val="0"/>
          <w:sz w:val="22"/>
        </w:rPr>
        <w:t>nal Policy (only change logo,</w:t>
      </w:r>
      <w:r w:rsidR="006348D7" w:rsidRPr="008F7C54">
        <w:rPr>
          <w:b w:val="0"/>
          <w:sz w:val="22"/>
        </w:rPr>
        <w:t xml:space="preserve"> contact details</w:t>
      </w:r>
      <w:r w:rsidR="00382EDB" w:rsidRPr="008F7C54">
        <w:rPr>
          <w:b w:val="0"/>
          <w:sz w:val="22"/>
        </w:rPr>
        <w:t xml:space="preserve"> and yellow highlighted sections</w:t>
      </w:r>
      <w:r w:rsidR="006348D7" w:rsidRPr="008F7C54">
        <w:rPr>
          <w:b w:val="0"/>
          <w:sz w:val="22"/>
        </w:rPr>
        <w:t>)</w:t>
      </w:r>
      <w:r w:rsidR="00DB6E1F" w:rsidRPr="008F7C54">
        <w:rPr>
          <w:b w:val="0"/>
          <w:sz w:val="22"/>
        </w:rPr>
        <w:t xml:space="preserve"> </w:t>
      </w:r>
    </w:p>
    <w:p w14:paraId="1805954B" w14:textId="77777777" w:rsidR="00DB6E1F" w:rsidRPr="008F7C54" w:rsidRDefault="00DB6E1F" w:rsidP="00DB6E1F">
      <w:pPr>
        <w:pStyle w:val="Heading4"/>
        <w:rPr>
          <w:sz w:val="22"/>
        </w:rPr>
      </w:pPr>
      <w:r w:rsidRPr="008F7C54">
        <w:rPr>
          <w:b w:val="0"/>
          <w:sz w:val="22"/>
        </w:rPr>
        <w:t xml:space="preserve"> </w:t>
      </w:r>
    </w:p>
    <w:p w14:paraId="293D1060" w14:textId="77777777" w:rsidR="00DB6E1F" w:rsidRPr="008F7C54" w:rsidRDefault="00DB6E1F" w:rsidP="00DB6E1F">
      <w:pPr>
        <w:pStyle w:val="Heading4"/>
        <w:rPr>
          <w:sz w:val="22"/>
        </w:rPr>
      </w:pPr>
      <w:r w:rsidRPr="008F7C54">
        <w:rPr>
          <w:sz w:val="22"/>
        </w:rPr>
        <w:t xml:space="preserve">Position with the Unions </w:t>
      </w:r>
    </w:p>
    <w:p w14:paraId="26A9FA35" w14:textId="77777777" w:rsidR="00DB6E1F" w:rsidRPr="008F7C54" w:rsidRDefault="00DB6E1F" w:rsidP="00DB6E1F">
      <w:pPr>
        <w:pStyle w:val="Heading4"/>
        <w:rPr>
          <w:b w:val="0"/>
          <w:sz w:val="22"/>
        </w:rPr>
      </w:pPr>
      <w:r w:rsidRPr="008F7C54">
        <w:rPr>
          <w:b w:val="0"/>
          <w:sz w:val="22"/>
        </w:rPr>
        <w:t xml:space="preserve">Does the policy require consultation with the National Unions under our recognition agreement?   </w:t>
      </w:r>
      <w:sdt>
        <w:sdtPr>
          <w:rPr>
            <w:b w:val="0"/>
            <w:sz w:val="22"/>
          </w:rPr>
          <w:id w:val="955760284"/>
          <w14:checkbox>
            <w14:checked w14:val="1"/>
            <w14:checkedState w14:val="2612" w14:font="MS Gothic"/>
            <w14:uncheckedState w14:val="2610" w14:font="MS Gothic"/>
          </w14:checkbox>
        </w:sdtPr>
        <w:sdtEndPr/>
        <w:sdtContent>
          <w:r w:rsidR="00F15B4E" w:rsidRPr="008F7C54">
            <w:rPr>
              <w:rFonts w:ascii="MS Gothic" w:eastAsia="MS Gothic" w:hAnsi="MS Gothic" w:hint="eastAsia"/>
              <w:b w:val="0"/>
              <w:sz w:val="22"/>
            </w:rPr>
            <w:t>☒</w:t>
          </w:r>
        </w:sdtContent>
      </w:sdt>
      <w:r w:rsidR="00F15B4E" w:rsidRPr="008F7C54">
        <w:rPr>
          <w:b w:val="0"/>
          <w:sz w:val="22"/>
        </w:rPr>
        <w:t xml:space="preserve"> </w:t>
      </w:r>
      <w:proofErr w:type="gramStart"/>
      <w:r w:rsidRPr="008F7C54">
        <w:rPr>
          <w:b w:val="0"/>
          <w:sz w:val="22"/>
        </w:rPr>
        <w:t xml:space="preserve">Yes </w:t>
      </w:r>
      <w:r w:rsidR="00F15B4E" w:rsidRPr="008F7C54">
        <w:rPr>
          <w:b w:val="0"/>
          <w:sz w:val="22"/>
        </w:rPr>
        <w:t xml:space="preserve"> </w:t>
      </w:r>
      <w:proofErr w:type="gramEnd"/>
      <w:sdt>
        <w:sdtPr>
          <w:rPr>
            <w:b w:val="0"/>
            <w:sz w:val="22"/>
          </w:rPr>
          <w:id w:val="-616300606"/>
          <w14:checkbox>
            <w14:checked w14:val="0"/>
            <w14:checkedState w14:val="2612" w14:font="MS Gothic"/>
            <w14:uncheckedState w14:val="2610" w14:font="MS Gothic"/>
          </w14:checkbox>
        </w:sdtPr>
        <w:sdtEndPr/>
        <w:sdtContent>
          <w:r w:rsidR="00F15B4E" w:rsidRPr="008F7C54">
            <w:rPr>
              <w:rFonts w:ascii="MS Gothic" w:eastAsia="MS Gothic" w:hAnsi="MS Gothic" w:hint="eastAsia"/>
              <w:b w:val="0"/>
              <w:sz w:val="22"/>
            </w:rPr>
            <w:t>☐</w:t>
          </w:r>
        </w:sdtContent>
      </w:sdt>
      <w:r w:rsidRPr="008F7C54">
        <w:rPr>
          <w:b w:val="0"/>
          <w:sz w:val="22"/>
        </w:rPr>
        <w:t xml:space="preserve"> No  </w:t>
      </w:r>
    </w:p>
    <w:p w14:paraId="61F09A18" w14:textId="77777777" w:rsidR="00DB6E1F" w:rsidRPr="008F7C54" w:rsidRDefault="00DB6E1F" w:rsidP="00DB6E1F">
      <w:pPr>
        <w:pStyle w:val="Heading4"/>
        <w:rPr>
          <w:b w:val="0"/>
          <w:sz w:val="22"/>
        </w:rPr>
      </w:pPr>
      <w:r w:rsidRPr="008F7C54">
        <w:rPr>
          <w:b w:val="0"/>
          <w:sz w:val="22"/>
        </w:rPr>
        <w:t xml:space="preserve"> </w:t>
      </w:r>
    </w:p>
    <w:p w14:paraId="66547890" w14:textId="77777777" w:rsidR="00F15B4E" w:rsidRPr="008F7C54" w:rsidRDefault="00DB6E1F" w:rsidP="00DB6E1F">
      <w:pPr>
        <w:pStyle w:val="Heading4"/>
        <w:rPr>
          <w:b w:val="0"/>
          <w:sz w:val="22"/>
        </w:rPr>
      </w:pPr>
      <w:r w:rsidRPr="008F7C54">
        <w:rPr>
          <w:sz w:val="22"/>
        </w:rPr>
        <w:t>If yes,</w:t>
      </w:r>
      <w:r w:rsidRPr="008F7C54">
        <w:rPr>
          <w:b w:val="0"/>
          <w:sz w:val="22"/>
        </w:rPr>
        <w:t xml:space="preserve"> the policy status is: </w:t>
      </w:r>
    </w:p>
    <w:p w14:paraId="51A21117" w14:textId="77777777" w:rsidR="00F15B4E" w:rsidRPr="008F7C54" w:rsidRDefault="00DB6E1F" w:rsidP="00DB6E1F">
      <w:pPr>
        <w:pStyle w:val="Heading4"/>
        <w:rPr>
          <w:b w:val="0"/>
          <w:sz w:val="22"/>
        </w:rPr>
      </w:pPr>
      <w:r w:rsidRPr="008F7C54">
        <w:rPr>
          <w:b w:val="0"/>
          <w:sz w:val="22"/>
        </w:rPr>
        <w:t xml:space="preserve"> </w:t>
      </w:r>
      <w:sdt>
        <w:sdtPr>
          <w:rPr>
            <w:b w:val="0"/>
            <w:sz w:val="22"/>
          </w:rPr>
          <w:id w:val="658034018"/>
          <w14:checkbox>
            <w14:checked w14:val="0"/>
            <w14:checkedState w14:val="2612" w14:font="MS Gothic"/>
            <w14:uncheckedState w14:val="2610" w14:font="MS Gothic"/>
          </w14:checkbox>
        </w:sdtPr>
        <w:sdtEndPr/>
        <w:sdtContent>
          <w:r w:rsidR="00F15B4E" w:rsidRPr="008F7C54">
            <w:rPr>
              <w:rFonts w:ascii="MS Gothic" w:eastAsia="MS Gothic" w:hAnsi="MS Gothic" w:hint="eastAsia"/>
              <w:b w:val="0"/>
              <w:sz w:val="22"/>
            </w:rPr>
            <w:t>☐</w:t>
          </w:r>
        </w:sdtContent>
      </w:sdt>
      <w:r w:rsidRPr="008F7C54">
        <w:rPr>
          <w:b w:val="0"/>
          <w:sz w:val="22"/>
        </w:rPr>
        <w:t xml:space="preserve"> Consulted and Approved </w:t>
      </w:r>
      <w:sdt>
        <w:sdtPr>
          <w:rPr>
            <w:b w:val="0"/>
            <w:sz w:val="22"/>
          </w:rPr>
          <w:id w:val="-2144494925"/>
          <w14:checkbox>
            <w14:checked w14:val="0"/>
            <w14:checkedState w14:val="2612" w14:font="MS Gothic"/>
            <w14:uncheckedState w14:val="2610" w14:font="MS Gothic"/>
          </w14:checkbox>
        </w:sdtPr>
        <w:sdtEndPr/>
        <w:sdtContent>
          <w:r w:rsidR="00F15B4E" w:rsidRPr="008F7C54">
            <w:rPr>
              <w:rFonts w:ascii="MS Gothic" w:eastAsia="MS Gothic" w:hAnsi="MS Gothic" w:hint="eastAsia"/>
              <w:b w:val="0"/>
              <w:sz w:val="22"/>
            </w:rPr>
            <w:t>☐</w:t>
          </w:r>
        </w:sdtContent>
      </w:sdt>
      <w:r w:rsidRPr="008F7C54">
        <w:rPr>
          <w:b w:val="0"/>
          <w:sz w:val="22"/>
        </w:rPr>
        <w:t xml:space="preserve"> Consulted and Not Approved </w:t>
      </w:r>
      <w:sdt>
        <w:sdtPr>
          <w:rPr>
            <w:b w:val="0"/>
            <w:sz w:val="22"/>
          </w:rPr>
          <w:id w:val="691183924"/>
          <w14:checkbox>
            <w14:checked w14:val="1"/>
            <w14:checkedState w14:val="2612" w14:font="MS Gothic"/>
            <w14:uncheckedState w14:val="2610" w14:font="MS Gothic"/>
          </w14:checkbox>
        </w:sdtPr>
        <w:sdtEndPr/>
        <w:sdtContent>
          <w:r w:rsidR="00F15B4E" w:rsidRPr="008F7C54">
            <w:rPr>
              <w:rFonts w:ascii="MS Gothic" w:eastAsia="MS Gothic" w:hAnsi="MS Gothic" w:hint="eastAsia"/>
              <w:b w:val="0"/>
              <w:sz w:val="22"/>
            </w:rPr>
            <w:t>☒</w:t>
          </w:r>
        </w:sdtContent>
      </w:sdt>
      <w:r w:rsidRPr="008F7C54">
        <w:rPr>
          <w:b w:val="0"/>
          <w:sz w:val="22"/>
        </w:rPr>
        <w:t xml:space="preserve"> Awaiting Consultation </w:t>
      </w:r>
    </w:p>
    <w:p w14:paraId="517684F5" w14:textId="77777777" w:rsidR="00F15B4E" w:rsidRPr="008F7C54" w:rsidRDefault="00F15B4E" w:rsidP="00DB6E1F">
      <w:pPr>
        <w:pStyle w:val="Heading4"/>
        <w:rPr>
          <w:sz w:val="22"/>
        </w:rPr>
      </w:pPr>
    </w:p>
    <w:p w14:paraId="4AD79088" w14:textId="77777777" w:rsidR="004F4B4E" w:rsidRPr="008F7C54" w:rsidRDefault="004F4B4E" w:rsidP="00DB6E1F">
      <w:pPr>
        <w:pStyle w:val="Heading4"/>
        <w:rPr>
          <w:sz w:val="22"/>
        </w:rPr>
      </w:pPr>
      <w:r w:rsidRPr="008F7C54">
        <w:rPr>
          <w:sz w:val="22"/>
        </w:rPr>
        <w:t>Distribution</w:t>
      </w:r>
    </w:p>
    <w:p w14:paraId="4AD08FF7" w14:textId="77777777" w:rsidR="004F4B4E" w:rsidRPr="008F7C54" w:rsidRDefault="004F4B4E" w:rsidP="004F4B4E">
      <w:pPr>
        <w:pStyle w:val="BodyText"/>
      </w:pPr>
      <w:r w:rsidRPr="008F7C54">
        <w:t xml:space="preserve">This document </w:t>
      </w:r>
      <w:proofErr w:type="gramStart"/>
      <w:r w:rsidRPr="008F7C54">
        <w:t>has been distributed</w:t>
      </w:r>
      <w:proofErr w:type="gramEnd"/>
      <w:r w:rsidRPr="008F7C54">
        <w:t xml:space="preserve"> to:</w:t>
      </w:r>
    </w:p>
    <w:tbl>
      <w:tblPr>
        <w:tblW w:w="8880"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351"/>
        <w:gridCol w:w="1327"/>
        <w:gridCol w:w="2410"/>
        <w:gridCol w:w="1792"/>
      </w:tblGrid>
      <w:tr w:rsidR="004F4B4E" w:rsidRPr="008F7C54" w14:paraId="3BAB996F" w14:textId="77777777" w:rsidTr="00C734D7">
        <w:trPr>
          <w:trHeight w:val="145"/>
        </w:trPr>
        <w:tc>
          <w:tcPr>
            <w:tcW w:w="3351" w:type="dxa"/>
          </w:tcPr>
          <w:p w14:paraId="3E2FD969" w14:textId="77777777" w:rsidR="004F4B4E" w:rsidRPr="008F7C54" w:rsidRDefault="004F4B4E" w:rsidP="004F4B4E">
            <w:pPr>
              <w:widowControl w:val="0"/>
              <w:rPr>
                <w:rFonts w:eastAsia="Arial" w:cs="Arial"/>
                <w:b/>
                <w:sz w:val="18"/>
              </w:rPr>
            </w:pPr>
            <w:r w:rsidRPr="008F7C54">
              <w:rPr>
                <w:rFonts w:eastAsia="Arial" w:cs="Arial"/>
                <w:b/>
                <w:sz w:val="18"/>
              </w:rPr>
              <w:t>Name</w:t>
            </w:r>
          </w:p>
        </w:tc>
        <w:tc>
          <w:tcPr>
            <w:tcW w:w="1327" w:type="dxa"/>
          </w:tcPr>
          <w:p w14:paraId="4CB47373" w14:textId="77777777" w:rsidR="004F4B4E" w:rsidRPr="008F7C54" w:rsidRDefault="004F4B4E" w:rsidP="004F4B4E">
            <w:pPr>
              <w:widowControl w:val="0"/>
              <w:rPr>
                <w:rFonts w:eastAsia="Arial" w:cs="Arial"/>
                <w:b/>
                <w:sz w:val="18"/>
              </w:rPr>
            </w:pPr>
            <w:r w:rsidRPr="008F7C54">
              <w:rPr>
                <w:rFonts w:eastAsia="Arial" w:cs="Arial"/>
                <w:b/>
                <w:sz w:val="18"/>
              </w:rPr>
              <w:t>Position</w:t>
            </w:r>
          </w:p>
        </w:tc>
        <w:tc>
          <w:tcPr>
            <w:tcW w:w="2410" w:type="dxa"/>
          </w:tcPr>
          <w:p w14:paraId="41BDE89B" w14:textId="77777777" w:rsidR="004F4B4E" w:rsidRPr="008F7C54" w:rsidRDefault="004F4B4E" w:rsidP="004F4B4E">
            <w:pPr>
              <w:widowControl w:val="0"/>
              <w:rPr>
                <w:rFonts w:eastAsia="Arial" w:cs="Arial"/>
                <w:b/>
                <w:sz w:val="18"/>
              </w:rPr>
            </w:pPr>
            <w:r w:rsidRPr="008F7C54">
              <w:rPr>
                <w:rFonts w:eastAsia="Arial" w:cs="Arial"/>
                <w:b/>
                <w:sz w:val="18"/>
              </w:rPr>
              <w:t>Date</w:t>
            </w:r>
          </w:p>
        </w:tc>
        <w:tc>
          <w:tcPr>
            <w:tcW w:w="1792" w:type="dxa"/>
          </w:tcPr>
          <w:p w14:paraId="2D915661" w14:textId="77777777" w:rsidR="004F4B4E" w:rsidRPr="008F7C54" w:rsidRDefault="004F4B4E" w:rsidP="004F4B4E">
            <w:pPr>
              <w:widowControl w:val="0"/>
              <w:rPr>
                <w:rFonts w:eastAsia="Arial" w:cs="Arial"/>
                <w:b/>
                <w:sz w:val="18"/>
              </w:rPr>
            </w:pPr>
            <w:r w:rsidRPr="008F7C54">
              <w:rPr>
                <w:rFonts w:eastAsia="Arial" w:cs="Arial"/>
                <w:b/>
                <w:sz w:val="18"/>
              </w:rPr>
              <w:t>Version</w:t>
            </w:r>
          </w:p>
        </w:tc>
      </w:tr>
      <w:tr w:rsidR="007B08BB" w:rsidRPr="008F7C54" w14:paraId="5C641C23" w14:textId="77777777" w:rsidTr="00F15B4E">
        <w:trPr>
          <w:trHeight w:val="340"/>
        </w:trPr>
        <w:tc>
          <w:tcPr>
            <w:tcW w:w="3351" w:type="dxa"/>
          </w:tcPr>
          <w:p w14:paraId="412A1B21" w14:textId="77777777" w:rsidR="007B08BB" w:rsidRPr="008F7C54" w:rsidRDefault="007B08BB" w:rsidP="007B08BB">
            <w:pPr>
              <w:widowControl w:val="0"/>
              <w:rPr>
                <w:rFonts w:eastAsia="Arial" w:cs="Arial"/>
                <w:sz w:val="18"/>
              </w:rPr>
            </w:pPr>
            <w:r w:rsidRPr="008F7C54">
              <w:rPr>
                <w:rFonts w:eastAsia="Arial" w:cs="Arial"/>
                <w:sz w:val="18"/>
              </w:rPr>
              <w:t>All Oasis Academy Principals</w:t>
            </w:r>
            <w:r w:rsidR="00C734D7">
              <w:rPr>
                <w:rFonts w:eastAsia="Arial" w:cs="Arial"/>
                <w:sz w:val="18"/>
              </w:rPr>
              <w:t xml:space="preserve">, </w:t>
            </w:r>
            <w:r w:rsidR="00C734D7" w:rsidRPr="008F7C54">
              <w:rPr>
                <w:rFonts w:eastAsia="Arial" w:cs="Arial"/>
                <w:sz w:val="18"/>
              </w:rPr>
              <w:t>All Academies Staff and National Staff</w:t>
            </w:r>
          </w:p>
        </w:tc>
        <w:tc>
          <w:tcPr>
            <w:tcW w:w="1327" w:type="dxa"/>
          </w:tcPr>
          <w:p w14:paraId="075F98BC" w14:textId="77777777" w:rsidR="007B08BB" w:rsidRPr="008F7C54" w:rsidRDefault="007B08BB" w:rsidP="007B08BB">
            <w:pPr>
              <w:widowControl w:val="0"/>
              <w:rPr>
                <w:rFonts w:eastAsia="Arial" w:cs="Arial"/>
                <w:sz w:val="18"/>
              </w:rPr>
            </w:pPr>
            <w:r w:rsidRPr="008F7C54">
              <w:rPr>
                <w:rFonts w:eastAsia="Arial" w:cs="Arial"/>
                <w:sz w:val="18"/>
              </w:rPr>
              <w:t xml:space="preserve">   -</w:t>
            </w:r>
          </w:p>
        </w:tc>
        <w:tc>
          <w:tcPr>
            <w:tcW w:w="2410" w:type="dxa"/>
          </w:tcPr>
          <w:p w14:paraId="79730C4E" w14:textId="77777777" w:rsidR="007B08BB" w:rsidRPr="008F7C54" w:rsidRDefault="007B08BB" w:rsidP="007B08BB">
            <w:pPr>
              <w:widowControl w:val="0"/>
              <w:rPr>
                <w:rFonts w:eastAsia="Arial" w:cs="Arial"/>
                <w:sz w:val="18"/>
              </w:rPr>
            </w:pPr>
            <w:r w:rsidRPr="008F7C54">
              <w:rPr>
                <w:rFonts w:eastAsia="Arial" w:cs="Arial"/>
                <w:sz w:val="18"/>
              </w:rPr>
              <w:t>26/09/2016</w:t>
            </w:r>
          </w:p>
        </w:tc>
        <w:tc>
          <w:tcPr>
            <w:tcW w:w="1792" w:type="dxa"/>
          </w:tcPr>
          <w:p w14:paraId="4DAC0C63" w14:textId="77777777" w:rsidR="007B08BB" w:rsidRPr="008F7C54" w:rsidRDefault="007B08BB" w:rsidP="007B08BB">
            <w:pPr>
              <w:widowControl w:val="0"/>
              <w:rPr>
                <w:rFonts w:eastAsia="Arial" w:cs="Arial"/>
                <w:sz w:val="18"/>
              </w:rPr>
            </w:pPr>
            <w:r w:rsidRPr="008F7C54">
              <w:rPr>
                <w:rFonts w:eastAsia="Arial" w:cs="Arial"/>
                <w:sz w:val="18"/>
              </w:rPr>
              <w:t>3.0</w:t>
            </w:r>
            <w:r w:rsidR="00C734D7">
              <w:rPr>
                <w:rFonts w:eastAsia="Arial" w:cs="Arial"/>
                <w:sz w:val="18"/>
              </w:rPr>
              <w:t>, 4.0</w:t>
            </w:r>
          </w:p>
        </w:tc>
      </w:tr>
      <w:tr w:rsidR="00C734D7" w:rsidRPr="008F7C54" w14:paraId="59C4E422" w14:textId="77777777" w:rsidTr="00F15B4E">
        <w:trPr>
          <w:trHeight w:val="340"/>
        </w:trPr>
        <w:tc>
          <w:tcPr>
            <w:tcW w:w="3351" w:type="dxa"/>
          </w:tcPr>
          <w:p w14:paraId="07985352" w14:textId="77777777" w:rsidR="00C734D7" w:rsidRPr="008F7C54" w:rsidRDefault="00C734D7" w:rsidP="00C734D7">
            <w:pPr>
              <w:widowControl w:val="0"/>
              <w:rPr>
                <w:rFonts w:eastAsia="Arial" w:cs="Arial"/>
                <w:sz w:val="18"/>
              </w:rPr>
            </w:pPr>
            <w:r w:rsidRPr="008F7C54">
              <w:rPr>
                <w:rFonts w:eastAsia="Arial" w:cs="Arial"/>
                <w:sz w:val="18"/>
              </w:rPr>
              <w:t>All Oasis Academy Principals</w:t>
            </w:r>
            <w:r>
              <w:rPr>
                <w:rFonts w:eastAsia="Arial" w:cs="Arial"/>
                <w:sz w:val="18"/>
              </w:rPr>
              <w:t xml:space="preserve">, </w:t>
            </w:r>
            <w:r w:rsidRPr="008F7C54">
              <w:rPr>
                <w:rFonts w:eastAsia="Arial" w:cs="Arial"/>
                <w:sz w:val="18"/>
              </w:rPr>
              <w:t>All Academies Staff and National Staff</w:t>
            </w:r>
          </w:p>
        </w:tc>
        <w:tc>
          <w:tcPr>
            <w:tcW w:w="1327" w:type="dxa"/>
          </w:tcPr>
          <w:p w14:paraId="79C113C7" w14:textId="77777777" w:rsidR="00C734D7" w:rsidRPr="008F7C54" w:rsidRDefault="00C734D7" w:rsidP="00C734D7">
            <w:pPr>
              <w:widowControl w:val="0"/>
              <w:rPr>
                <w:rFonts w:eastAsia="Arial" w:cs="Arial"/>
                <w:sz w:val="18"/>
              </w:rPr>
            </w:pPr>
          </w:p>
        </w:tc>
        <w:tc>
          <w:tcPr>
            <w:tcW w:w="2410" w:type="dxa"/>
          </w:tcPr>
          <w:p w14:paraId="7F20B2D3" w14:textId="77777777" w:rsidR="00C734D7" w:rsidRPr="008F7C54" w:rsidRDefault="00C734D7" w:rsidP="00C734D7">
            <w:pPr>
              <w:widowControl w:val="0"/>
              <w:rPr>
                <w:rFonts w:eastAsia="Arial" w:cs="Arial"/>
                <w:sz w:val="18"/>
              </w:rPr>
            </w:pPr>
          </w:p>
        </w:tc>
        <w:tc>
          <w:tcPr>
            <w:tcW w:w="1792" w:type="dxa"/>
          </w:tcPr>
          <w:p w14:paraId="24793A78" w14:textId="77777777" w:rsidR="00C734D7" w:rsidRPr="008F7C54" w:rsidRDefault="00C734D7" w:rsidP="00C734D7">
            <w:pPr>
              <w:widowControl w:val="0"/>
              <w:rPr>
                <w:rFonts w:eastAsia="Arial" w:cs="Arial"/>
                <w:sz w:val="18"/>
              </w:rPr>
            </w:pPr>
            <w:r>
              <w:rPr>
                <w:rFonts w:eastAsia="Arial" w:cs="Arial"/>
                <w:sz w:val="18"/>
              </w:rPr>
              <w:t>5.0</w:t>
            </w:r>
          </w:p>
        </w:tc>
      </w:tr>
    </w:tbl>
    <w:p w14:paraId="7170E4AF" w14:textId="77777777" w:rsidR="004F4B4E" w:rsidRPr="008F7C54" w:rsidRDefault="004F4B4E">
      <w:pPr>
        <w:widowControl w:val="0"/>
        <w:rPr>
          <w:rFonts w:eastAsia="Arial" w:cs="Arial"/>
        </w:rPr>
        <w:sectPr w:rsidR="004F4B4E" w:rsidRPr="008F7C54" w:rsidSect="004F4B4E">
          <w:headerReference w:type="default" r:id="rId16"/>
          <w:footerReference w:type="default" r:id="rId17"/>
          <w:headerReference w:type="first" r:id="rId18"/>
          <w:footerReference w:type="first" r:id="rId19"/>
          <w:pgSz w:w="11907" w:h="16840" w:code="9"/>
          <w:pgMar w:top="1389" w:right="1338" w:bottom="1673" w:left="1338" w:header="720" w:footer="720" w:gutter="0"/>
          <w:cols w:space="720"/>
          <w:titlePg/>
          <w:docGrid w:linePitch="299"/>
        </w:sectPr>
      </w:pPr>
    </w:p>
    <w:sdt>
      <w:sdtPr>
        <w:rPr>
          <w:rFonts w:cs="Arial"/>
        </w:rPr>
        <w:id w:val="210084738"/>
        <w:docPartObj>
          <w:docPartGallery w:val="Table of Contents"/>
          <w:docPartUnique/>
        </w:docPartObj>
      </w:sdtPr>
      <w:sdtEndPr>
        <w:rPr>
          <w:b/>
          <w:bCs/>
          <w:noProof/>
          <w:sz w:val="20"/>
          <w:szCs w:val="20"/>
        </w:rPr>
      </w:sdtEndPr>
      <w:sdtContent>
        <w:p w14:paraId="130202D7" w14:textId="77777777" w:rsidR="009D5C36" w:rsidRPr="008F7C54" w:rsidRDefault="009D5C36" w:rsidP="002B7F16">
          <w:pPr>
            <w:spacing w:line="259" w:lineRule="auto"/>
            <w:rPr>
              <w:rStyle w:val="Heading1Char"/>
              <w:rFonts w:eastAsia="Calibri"/>
            </w:rPr>
          </w:pPr>
          <w:r w:rsidRPr="008F7C54">
            <w:rPr>
              <w:rStyle w:val="Heading1Char"/>
              <w:rFonts w:eastAsia="Calibri"/>
            </w:rPr>
            <w:t>Contents</w:t>
          </w:r>
        </w:p>
        <w:p w14:paraId="4F33AFEC" w14:textId="77777777" w:rsidR="00DB0303" w:rsidRDefault="009D5C36">
          <w:pPr>
            <w:pStyle w:val="TOC1"/>
            <w:rPr>
              <w:rFonts w:asciiTheme="minorHAnsi" w:eastAsiaTheme="minorEastAsia" w:hAnsiTheme="minorHAnsi" w:cstheme="minorBidi"/>
              <w:noProof/>
              <w:lang w:eastAsia="en-GB"/>
            </w:rPr>
          </w:pPr>
          <w:r w:rsidRPr="008F7C54">
            <w:rPr>
              <w:rFonts w:cs="Arial"/>
              <w:sz w:val="20"/>
              <w:szCs w:val="20"/>
              <w:lang w:val="en-US"/>
            </w:rPr>
            <w:fldChar w:fldCharType="begin"/>
          </w:r>
          <w:r w:rsidRPr="008F7C54">
            <w:rPr>
              <w:rFonts w:cs="Arial"/>
              <w:sz w:val="20"/>
              <w:szCs w:val="20"/>
            </w:rPr>
            <w:instrText xml:space="preserve"> TOC \o "1-3" \h \z \u </w:instrText>
          </w:r>
          <w:r w:rsidRPr="008F7C54">
            <w:rPr>
              <w:rFonts w:cs="Arial"/>
              <w:sz w:val="20"/>
              <w:szCs w:val="20"/>
              <w:lang w:val="en-US"/>
            </w:rPr>
            <w:fldChar w:fldCharType="separate"/>
          </w:r>
          <w:hyperlink w:anchor="_Toc521655241" w:history="1">
            <w:r w:rsidR="00DB0303" w:rsidRPr="00BE2635">
              <w:rPr>
                <w:rStyle w:val="Hyperlink"/>
                <w:noProof/>
              </w:rPr>
              <w:t>Key Contacts for Safeguarding and Child Protection at the Academy</w:t>
            </w:r>
            <w:r w:rsidR="00DB0303">
              <w:rPr>
                <w:noProof/>
                <w:webHidden/>
              </w:rPr>
              <w:tab/>
            </w:r>
            <w:r w:rsidR="00DB0303">
              <w:rPr>
                <w:noProof/>
                <w:webHidden/>
              </w:rPr>
              <w:fldChar w:fldCharType="begin"/>
            </w:r>
            <w:r w:rsidR="00DB0303">
              <w:rPr>
                <w:noProof/>
                <w:webHidden/>
              </w:rPr>
              <w:instrText xml:space="preserve"> PAGEREF _Toc521655241 \h </w:instrText>
            </w:r>
            <w:r w:rsidR="00DB0303">
              <w:rPr>
                <w:noProof/>
                <w:webHidden/>
              </w:rPr>
            </w:r>
            <w:r w:rsidR="00DB0303">
              <w:rPr>
                <w:noProof/>
                <w:webHidden/>
              </w:rPr>
              <w:fldChar w:fldCharType="separate"/>
            </w:r>
            <w:r w:rsidR="00DB0303">
              <w:rPr>
                <w:noProof/>
                <w:webHidden/>
              </w:rPr>
              <w:t>5</w:t>
            </w:r>
            <w:r w:rsidR="00DB0303">
              <w:rPr>
                <w:noProof/>
                <w:webHidden/>
              </w:rPr>
              <w:fldChar w:fldCharType="end"/>
            </w:r>
          </w:hyperlink>
        </w:p>
        <w:p w14:paraId="0CF0C4F5" w14:textId="77777777" w:rsidR="00DB0303" w:rsidRDefault="00EA72E0">
          <w:pPr>
            <w:pStyle w:val="TOC2"/>
            <w:rPr>
              <w:rFonts w:asciiTheme="minorHAnsi" w:eastAsiaTheme="minorEastAsia" w:hAnsiTheme="minorHAnsi" w:cstheme="minorBidi"/>
              <w:lang w:eastAsia="en-GB"/>
            </w:rPr>
          </w:pPr>
          <w:hyperlink w:anchor="_Toc521655242" w:history="1">
            <w:r w:rsidR="00DB0303" w:rsidRPr="00BE2635">
              <w:rPr>
                <w:rStyle w:val="Hyperlink"/>
              </w:rPr>
              <w:t>1.</w:t>
            </w:r>
            <w:r w:rsidR="00DB0303">
              <w:rPr>
                <w:rFonts w:asciiTheme="minorHAnsi" w:eastAsiaTheme="minorEastAsia" w:hAnsiTheme="minorHAnsi" w:cstheme="minorBidi"/>
                <w:lang w:eastAsia="en-GB"/>
              </w:rPr>
              <w:tab/>
            </w:r>
            <w:r w:rsidR="00DB0303" w:rsidRPr="00BE2635">
              <w:rPr>
                <w:rStyle w:val="Hyperlink"/>
              </w:rPr>
              <w:t>Purpose of Policy</w:t>
            </w:r>
            <w:r w:rsidR="00DB0303">
              <w:rPr>
                <w:webHidden/>
              </w:rPr>
              <w:tab/>
            </w:r>
            <w:r w:rsidR="00DB0303">
              <w:rPr>
                <w:webHidden/>
              </w:rPr>
              <w:fldChar w:fldCharType="begin"/>
            </w:r>
            <w:r w:rsidR="00DB0303">
              <w:rPr>
                <w:webHidden/>
              </w:rPr>
              <w:instrText xml:space="preserve"> PAGEREF _Toc521655242 \h </w:instrText>
            </w:r>
            <w:r w:rsidR="00DB0303">
              <w:rPr>
                <w:webHidden/>
              </w:rPr>
            </w:r>
            <w:r w:rsidR="00DB0303">
              <w:rPr>
                <w:webHidden/>
              </w:rPr>
              <w:fldChar w:fldCharType="separate"/>
            </w:r>
            <w:r w:rsidR="00DB0303">
              <w:rPr>
                <w:webHidden/>
              </w:rPr>
              <w:t>6</w:t>
            </w:r>
            <w:r w:rsidR="00DB0303">
              <w:rPr>
                <w:webHidden/>
              </w:rPr>
              <w:fldChar w:fldCharType="end"/>
            </w:r>
          </w:hyperlink>
        </w:p>
        <w:p w14:paraId="0BC0A4C7" w14:textId="77777777" w:rsidR="00DB0303" w:rsidRDefault="00EA72E0">
          <w:pPr>
            <w:pStyle w:val="TOC2"/>
            <w:rPr>
              <w:rFonts w:asciiTheme="minorHAnsi" w:eastAsiaTheme="minorEastAsia" w:hAnsiTheme="minorHAnsi" w:cstheme="minorBidi"/>
              <w:lang w:eastAsia="en-GB"/>
            </w:rPr>
          </w:pPr>
          <w:hyperlink w:anchor="_Toc521655243" w:history="1">
            <w:r w:rsidR="00DB0303" w:rsidRPr="00BE2635">
              <w:rPr>
                <w:rStyle w:val="Hyperlink"/>
                <w:lang w:val="en-US"/>
              </w:rPr>
              <w:t>2.</w:t>
            </w:r>
            <w:r w:rsidR="00DB0303">
              <w:rPr>
                <w:rFonts w:asciiTheme="minorHAnsi" w:eastAsiaTheme="minorEastAsia" w:hAnsiTheme="minorHAnsi" w:cstheme="minorBidi"/>
                <w:lang w:eastAsia="en-GB"/>
              </w:rPr>
              <w:tab/>
            </w:r>
            <w:r w:rsidR="00DB0303" w:rsidRPr="00BE2635">
              <w:rPr>
                <w:rStyle w:val="Hyperlink"/>
                <w:lang w:val="en-US"/>
              </w:rPr>
              <w:t>Safeguarding Children</w:t>
            </w:r>
            <w:r w:rsidR="00DB0303">
              <w:rPr>
                <w:webHidden/>
              </w:rPr>
              <w:tab/>
            </w:r>
            <w:r w:rsidR="00DB0303">
              <w:rPr>
                <w:webHidden/>
              </w:rPr>
              <w:fldChar w:fldCharType="begin"/>
            </w:r>
            <w:r w:rsidR="00DB0303">
              <w:rPr>
                <w:webHidden/>
              </w:rPr>
              <w:instrText xml:space="preserve"> PAGEREF _Toc521655243 \h </w:instrText>
            </w:r>
            <w:r w:rsidR="00DB0303">
              <w:rPr>
                <w:webHidden/>
              </w:rPr>
            </w:r>
            <w:r w:rsidR="00DB0303">
              <w:rPr>
                <w:webHidden/>
              </w:rPr>
              <w:fldChar w:fldCharType="separate"/>
            </w:r>
            <w:r w:rsidR="00DB0303">
              <w:rPr>
                <w:webHidden/>
              </w:rPr>
              <w:t>7</w:t>
            </w:r>
            <w:r w:rsidR="00DB0303">
              <w:rPr>
                <w:webHidden/>
              </w:rPr>
              <w:fldChar w:fldCharType="end"/>
            </w:r>
          </w:hyperlink>
        </w:p>
        <w:p w14:paraId="787E1B7D" w14:textId="77777777" w:rsidR="00DB0303" w:rsidRDefault="00EA72E0">
          <w:pPr>
            <w:pStyle w:val="TOC2"/>
            <w:rPr>
              <w:rFonts w:asciiTheme="minorHAnsi" w:eastAsiaTheme="minorEastAsia" w:hAnsiTheme="minorHAnsi" w:cstheme="minorBidi"/>
              <w:lang w:eastAsia="en-GB"/>
            </w:rPr>
          </w:pPr>
          <w:hyperlink w:anchor="_Toc521655244" w:history="1">
            <w:r w:rsidR="00DB0303" w:rsidRPr="00BE2635">
              <w:rPr>
                <w:rStyle w:val="Hyperlink"/>
              </w:rPr>
              <w:t>3.</w:t>
            </w:r>
            <w:r w:rsidR="00DB0303">
              <w:rPr>
                <w:rFonts w:asciiTheme="minorHAnsi" w:eastAsiaTheme="minorEastAsia" w:hAnsiTheme="minorHAnsi" w:cstheme="minorBidi"/>
                <w:lang w:eastAsia="en-GB"/>
              </w:rPr>
              <w:tab/>
            </w:r>
            <w:r w:rsidR="00DB0303" w:rsidRPr="00BE2635">
              <w:rPr>
                <w:rStyle w:val="Hyperlink"/>
              </w:rPr>
              <w:t>Responsibilities</w:t>
            </w:r>
            <w:r w:rsidR="00DB0303">
              <w:rPr>
                <w:webHidden/>
              </w:rPr>
              <w:tab/>
            </w:r>
            <w:r w:rsidR="00DB0303">
              <w:rPr>
                <w:webHidden/>
              </w:rPr>
              <w:fldChar w:fldCharType="begin"/>
            </w:r>
            <w:r w:rsidR="00DB0303">
              <w:rPr>
                <w:webHidden/>
              </w:rPr>
              <w:instrText xml:space="preserve"> PAGEREF _Toc521655244 \h </w:instrText>
            </w:r>
            <w:r w:rsidR="00DB0303">
              <w:rPr>
                <w:webHidden/>
              </w:rPr>
            </w:r>
            <w:r w:rsidR="00DB0303">
              <w:rPr>
                <w:webHidden/>
              </w:rPr>
              <w:fldChar w:fldCharType="separate"/>
            </w:r>
            <w:r w:rsidR="00DB0303">
              <w:rPr>
                <w:webHidden/>
              </w:rPr>
              <w:t>9</w:t>
            </w:r>
            <w:r w:rsidR="00DB0303">
              <w:rPr>
                <w:webHidden/>
              </w:rPr>
              <w:fldChar w:fldCharType="end"/>
            </w:r>
          </w:hyperlink>
        </w:p>
        <w:p w14:paraId="18F18944" w14:textId="77777777" w:rsidR="00DB0303" w:rsidRDefault="00EA72E0">
          <w:pPr>
            <w:pStyle w:val="TOC2"/>
            <w:rPr>
              <w:rFonts w:asciiTheme="minorHAnsi" w:eastAsiaTheme="minorEastAsia" w:hAnsiTheme="minorHAnsi" w:cstheme="minorBidi"/>
              <w:lang w:eastAsia="en-GB"/>
            </w:rPr>
          </w:pPr>
          <w:hyperlink w:anchor="_Toc521655245" w:history="1">
            <w:r w:rsidR="00DB0303" w:rsidRPr="00BE2635">
              <w:rPr>
                <w:rStyle w:val="Hyperlink"/>
              </w:rPr>
              <w:t>4.</w:t>
            </w:r>
            <w:r w:rsidR="00DB0303">
              <w:rPr>
                <w:rFonts w:asciiTheme="minorHAnsi" w:eastAsiaTheme="minorEastAsia" w:hAnsiTheme="minorHAnsi" w:cstheme="minorBidi"/>
                <w:lang w:eastAsia="en-GB"/>
              </w:rPr>
              <w:tab/>
            </w:r>
            <w:r w:rsidR="00DB0303" w:rsidRPr="00BE2635">
              <w:rPr>
                <w:rStyle w:val="Hyperlink"/>
              </w:rPr>
              <w:t>Child Protection Procedures</w:t>
            </w:r>
            <w:r w:rsidR="00DB0303">
              <w:rPr>
                <w:webHidden/>
              </w:rPr>
              <w:tab/>
            </w:r>
            <w:r w:rsidR="00DB0303">
              <w:rPr>
                <w:webHidden/>
              </w:rPr>
              <w:fldChar w:fldCharType="begin"/>
            </w:r>
            <w:r w:rsidR="00DB0303">
              <w:rPr>
                <w:webHidden/>
              </w:rPr>
              <w:instrText xml:space="preserve"> PAGEREF _Toc521655245 \h </w:instrText>
            </w:r>
            <w:r w:rsidR="00DB0303">
              <w:rPr>
                <w:webHidden/>
              </w:rPr>
            </w:r>
            <w:r w:rsidR="00DB0303">
              <w:rPr>
                <w:webHidden/>
              </w:rPr>
              <w:fldChar w:fldCharType="separate"/>
            </w:r>
            <w:r w:rsidR="00DB0303">
              <w:rPr>
                <w:webHidden/>
              </w:rPr>
              <w:t>13</w:t>
            </w:r>
            <w:r w:rsidR="00DB0303">
              <w:rPr>
                <w:webHidden/>
              </w:rPr>
              <w:fldChar w:fldCharType="end"/>
            </w:r>
          </w:hyperlink>
        </w:p>
        <w:p w14:paraId="052BBD1D" w14:textId="77777777" w:rsidR="00DB0303" w:rsidRDefault="00EA72E0">
          <w:pPr>
            <w:pStyle w:val="TOC2"/>
            <w:rPr>
              <w:rFonts w:asciiTheme="minorHAnsi" w:eastAsiaTheme="minorEastAsia" w:hAnsiTheme="minorHAnsi" w:cstheme="minorBidi"/>
              <w:lang w:eastAsia="en-GB"/>
            </w:rPr>
          </w:pPr>
          <w:hyperlink w:anchor="_Toc521655246" w:history="1">
            <w:r w:rsidR="00DB0303" w:rsidRPr="00BE2635">
              <w:rPr>
                <w:rStyle w:val="Hyperlink"/>
              </w:rPr>
              <w:t>5.</w:t>
            </w:r>
            <w:r w:rsidR="00DB0303">
              <w:rPr>
                <w:rFonts w:asciiTheme="minorHAnsi" w:eastAsiaTheme="minorEastAsia" w:hAnsiTheme="minorHAnsi" w:cstheme="minorBidi"/>
                <w:lang w:eastAsia="en-GB"/>
              </w:rPr>
              <w:tab/>
            </w:r>
            <w:r w:rsidR="00DB0303" w:rsidRPr="00BE2635">
              <w:rPr>
                <w:rStyle w:val="Hyperlink"/>
                <w:rFonts w:eastAsia="Gill Sans MT"/>
              </w:rPr>
              <w:t>Saf</w:t>
            </w:r>
            <w:r w:rsidR="00DB0303" w:rsidRPr="00BE2635">
              <w:rPr>
                <w:rStyle w:val="Hyperlink"/>
                <w:rFonts w:eastAsia="Gill Sans MT"/>
                <w:spacing w:val="1"/>
              </w:rPr>
              <w:t>e</w:t>
            </w:r>
            <w:r w:rsidR="00DB0303" w:rsidRPr="00BE2635">
              <w:rPr>
                <w:rStyle w:val="Hyperlink"/>
                <w:rFonts w:eastAsia="Gill Sans MT"/>
              </w:rPr>
              <w:t>guard</w:t>
            </w:r>
            <w:r w:rsidR="00DB0303" w:rsidRPr="00BE2635">
              <w:rPr>
                <w:rStyle w:val="Hyperlink"/>
                <w:rFonts w:eastAsia="Gill Sans MT"/>
                <w:spacing w:val="2"/>
              </w:rPr>
              <w:t>i</w:t>
            </w:r>
            <w:r w:rsidR="00DB0303" w:rsidRPr="00BE2635">
              <w:rPr>
                <w:rStyle w:val="Hyperlink"/>
                <w:rFonts w:eastAsia="Gill Sans MT"/>
              </w:rPr>
              <w:t>ng</w:t>
            </w:r>
            <w:r w:rsidR="00DB0303" w:rsidRPr="00BE2635">
              <w:rPr>
                <w:rStyle w:val="Hyperlink"/>
                <w:rFonts w:eastAsia="Gill Sans MT"/>
                <w:spacing w:val="-16"/>
              </w:rPr>
              <w:t xml:space="preserve"> </w:t>
            </w:r>
            <w:r w:rsidR="00DB0303" w:rsidRPr="00BE2635">
              <w:rPr>
                <w:rStyle w:val="Hyperlink"/>
                <w:rFonts w:eastAsia="Gill Sans MT"/>
                <w:spacing w:val="1"/>
              </w:rPr>
              <w:t>p</w:t>
            </w:r>
            <w:r w:rsidR="00DB0303" w:rsidRPr="00BE2635">
              <w:rPr>
                <w:rStyle w:val="Hyperlink"/>
                <w:rFonts w:eastAsia="Gill Sans MT"/>
              </w:rPr>
              <w:t>u</w:t>
            </w:r>
            <w:r w:rsidR="00DB0303" w:rsidRPr="00BE2635">
              <w:rPr>
                <w:rStyle w:val="Hyperlink"/>
                <w:rFonts w:eastAsia="Gill Sans MT"/>
                <w:spacing w:val="1"/>
              </w:rPr>
              <w:t>p</w:t>
            </w:r>
            <w:r w:rsidR="00DB0303" w:rsidRPr="00BE2635">
              <w:rPr>
                <w:rStyle w:val="Hyperlink"/>
                <w:rFonts w:eastAsia="Gill Sans MT"/>
              </w:rPr>
              <w:t>ils who</w:t>
            </w:r>
            <w:r w:rsidR="00DB0303" w:rsidRPr="00BE2635">
              <w:rPr>
                <w:rStyle w:val="Hyperlink"/>
                <w:rFonts w:eastAsia="Gill Sans MT"/>
                <w:spacing w:val="1"/>
              </w:rPr>
              <w:t xml:space="preserve"> </w:t>
            </w:r>
            <w:r w:rsidR="00DB0303" w:rsidRPr="00BE2635">
              <w:rPr>
                <w:rStyle w:val="Hyperlink"/>
                <w:rFonts w:eastAsia="Gill Sans MT"/>
              </w:rPr>
              <w:t>a</w:t>
            </w:r>
            <w:r w:rsidR="00DB0303" w:rsidRPr="00BE2635">
              <w:rPr>
                <w:rStyle w:val="Hyperlink"/>
                <w:rFonts w:eastAsia="Gill Sans MT"/>
                <w:spacing w:val="1"/>
              </w:rPr>
              <w:t>r</w:t>
            </w:r>
            <w:r w:rsidR="00DB0303" w:rsidRPr="00BE2635">
              <w:rPr>
                <w:rStyle w:val="Hyperlink"/>
                <w:rFonts w:eastAsia="Gill Sans MT"/>
              </w:rPr>
              <w:t>e</w:t>
            </w:r>
            <w:r w:rsidR="00DB0303" w:rsidRPr="00BE2635">
              <w:rPr>
                <w:rStyle w:val="Hyperlink"/>
                <w:rFonts w:eastAsia="Gill Sans MT"/>
                <w:spacing w:val="-6"/>
              </w:rPr>
              <w:t xml:space="preserve"> </w:t>
            </w:r>
            <w:r w:rsidR="00DB0303" w:rsidRPr="00BE2635">
              <w:rPr>
                <w:rStyle w:val="Hyperlink"/>
                <w:rFonts w:eastAsia="Gill Sans MT"/>
                <w:spacing w:val="-2"/>
              </w:rPr>
              <w:t>v</w:t>
            </w:r>
            <w:r w:rsidR="00DB0303" w:rsidRPr="00BE2635">
              <w:rPr>
                <w:rStyle w:val="Hyperlink"/>
                <w:rFonts w:eastAsia="Gill Sans MT"/>
              </w:rPr>
              <w:t>u</w:t>
            </w:r>
            <w:r w:rsidR="00DB0303" w:rsidRPr="00BE2635">
              <w:rPr>
                <w:rStyle w:val="Hyperlink"/>
                <w:rFonts w:eastAsia="Gill Sans MT"/>
                <w:spacing w:val="1"/>
              </w:rPr>
              <w:t>l</w:t>
            </w:r>
            <w:r w:rsidR="00DB0303" w:rsidRPr="00BE2635">
              <w:rPr>
                <w:rStyle w:val="Hyperlink"/>
                <w:rFonts w:eastAsia="Gill Sans MT"/>
              </w:rPr>
              <w:t>ne</w:t>
            </w:r>
            <w:r w:rsidR="00DB0303" w:rsidRPr="00BE2635">
              <w:rPr>
                <w:rStyle w:val="Hyperlink"/>
                <w:rFonts w:eastAsia="Gill Sans MT"/>
                <w:spacing w:val="1"/>
              </w:rPr>
              <w:t>r</w:t>
            </w:r>
            <w:r w:rsidR="00DB0303" w:rsidRPr="00BE2635">
              <w:rPr>
                <w:rStyle w:val="Hyperlink"/>
                <w:rFonts w:eastAsia="Gill Sans MT"/>
              </w:rPr>
              <w:t>ab</w:t>
            </w:r>
            <w:r w:rsidR="00DB0303" w:rsidRPr="00BE2635">
              <w:rPr>
                <w:rStyle w:val="Hyperlink"/>
                <w:rFonts w:eastAsia="Gill Sans MT"/>
                <w:spacing w:val="1"/>
              </w:rPr>
              <w:t>l</w:t>
            </w:r>
            <w:r w:rsidR="00DB0303" w:rsidRPr="00BE2635">
              <w:rPr>
                <w:rStyle w:val="Hyperlink"/>
                <w:rFonts w:eastAsia="Gill Sans MT"/>
              </w:rPr>
              <w:t>e</w:t>
            </w:r>
            <w:r w:rsidR="00DB0303" w:rsidRPr="00BE2635">
              <w:rPr>
                <w:rStyle w:val="Hyperlink"/>
                <w:rFonts w:eastAsia="Gill Sans MT"/>
                <w:spacing w:val="-6"/>
              </w:rPr>
              <w:t xml:space="preserve"> </w:t>
            </w:r>
            <w:r w:rsidR="00DB0303" w:rsidRPr="00BE2635">
              <w:rPr>
                <w:rStyle w:val="Hyperlink"/>
                <w:rFonts w:eastAsia="Gill Sans MT"/>
              </w:rPr>
              <w:t>to</w:t>
            </w:r>
            <w:r w:rsidR="00DB0303" w:rsidRPr="00BE2635">
              <w:rPr>
                <w:rStyle w:val="Hyperlink"/>
                <w:rFonts w:eastAsia="Gill Sans MT"/>
                <w:spacing w:val="1"/>
              </w:rPr>
              <w:t xml:space="preserve"> </w:t>
            </w:r>
            <w:r w:rsidR="00DB0303" w:rsidRPr="00BE2635">
              <w:rPr>
                <w:rStyle w:val="Hyperlink"/>
                <w:rFonts w:eastAsia="Gill Sans MT"/>
              </w:rPr>
              <w:t>ext</w:t>
            </w:r>
            <w:r w:rsidR="00DB0303" w:rsidRPr="00BE2635">
              <w:rPr>
                <w:rStyle w:val="Hyperlink"/>
                <w:rFonts w:eastAsia="Gill Sans MT"/>
                <w:spacing w:val="1"/>
              </w:rPr>
              <w:t>r</w:t>
            </w:r>
            <w:r w:rsidR="00DB0303" w:rsidRPr="00BE2635">
              <w:rPr>
                <w:rStyle w:val="Hyperlink"/>
                <w:rFonts w:eastAsia="Gill Sans MT"/>
                <w:spacing w:val="2"/>
              </w:rPr>
              <w:t>e</w:t>
            </w:r>
            <w:r w:rsidR="00DB0303" w:rsidRPr="00BE2635">
              <w:rPr>
                <w:rStyle w:val="Hyperlink"/>
                <w:rFonts w:eastAsia="Gill Sans MT"/>
              </w:rPr>
              <w:t>mism; the Prevent duty</w:t>
            </w:r>
            <w:r w:rsidR="00DB0303">
              <w:rPr>
                <w:webHidden/>
              </w:rPr>
              <w:tab/>
            </w:r>
            <w:r w:rsidR="00DB0303">
              <w:rPr>
                <w:webHidden/>
              </w:rPr>
              <w:fldChar w:fldCharType="begin"/>
            </w:r>
            <w:r w:rsidR="00DB0303">
              <w:rPr>
                <w:webHidden/>
              </w:rPr>
              <w:instrText xml:space="preserve"> PAGEREF _Toc521655246 \h </w:instrText>
            </w:r>
            <w:r w:rsidR="00DB0303">
              <w:rPr>
                <w:webHidden/>
              </w:rPr>
            </w:r>
            <w:r w:rsidR="00DB0303">
              <w:rPr>
                <w:webHidden/>
              </w:rPr>
              <w:fldChar w:fldCharType="separate"/>
            </w:r>
            <w:r w:rsidR="00DB0303">
              <w:rPr>
                <w:webHidden/>
              </w:rPr>
              <w:t>15</w:t>
            </w:r>
            <w:r w:rsidR="00DB0303">
              <w:rPr>
                <w:webHidden/>
              </w:rPr>
              <w:fldChar w:fldCharType="end"/>
            </w:r>
          </w:hyperlink>
        </w:p>
        <w:p w14:paraId="7A02B8FB" w14:textId="77777777" w:rsidR="00DB0303" w:rsidRDefault="00EA72E0">
          <w:pPr>
            <w:pStyle w:val="TOC2"/>
            <w:rPr>
              <w:rFonts w:asciiTheme="minorHAnsi" w:eastAsiaTheme="minorEastAsia" w:hAnsiTheme="minorHAnsi" w:cstheme="minorBidi"/>
              <w:lang w:eastAsia="en-GB"/>
            </w:rPr>
          </w:pPr>
          <w:hyperlink w:anchor="_Toc521655247" w:history="1">
            <w:r w:rsidR="00DB0303" w:rsidRPr="00BE2635">
              <w:rPr>
                <w:rStyle w:val="Hyperlink"/>
                <w:rFonts w:eastAsia="Gill Sans MT"/>
              </w:rPr>
              <w:t>6.</w:t>
            </w:r>
            <w:r w:rsidR="00DB0303">
              <w:rPr>
                <w:rFonts w:asciiTheme="minorHAnsi" w:eastAsiaTheme="minorEastAsia" w:hAnsiTheme="minorHAnsi" w:cstheme="minorBidi"/>
                <w:lang w:eastAsia="en-GB"/>
              </w:rPr>
              <w:tab/>
            </w:r>
            <w:r w:rsidR="00DB0303" w:rsidRPr="00BE2635">
              <w:rPr>
                <w:rStyle w:val="Hyperlink"/>
                <w:rFonts w:eastAsia="Gill Sans MT"/>
              </w:rPr>
              <w:t>Safeguarding pupils who are vulnerable to exploitation, child sexual exploitation, forced marriage, honour based violence, female genital mutilation, or trafficking</w:t>
            </w:r>
            <w:r w:rsidR="00DB0303">
              <w:rPr>
                <w:webHidden/>
              </w:rPr>
              <w:tab/>
            </w:r>
            <w:r w:rsidR="00DB0303">
              <w:rPr>
                <w:webHidden/>
              </w:rPr>
              <w:fldChar w:fldCharType="begin"/>
            </w:r>
            <w:r w:rsidR="00DB0303">
              <w:rPr>
                <w:webHidden/>
              </w:rPr>
              <w:instrText xml:space="preserve"> PAGEREF _Toc521655247 \h </w:instrText>
            </w:r>
            <w:r w:rsidR="00DB0303">
              <w:rPr>
                <w:webHidden/>
              </w:rPr>
            </w:r>
            <w:r w:rsidR="00DB0303">
              <w:rPr>
                <w:webHidden/>
              </w:rPr>
              <w:fldChar w:fldCharType="separate"/>
            </w:r>
            <w:r w:rsidR="00DB0303">
              <w:rPr>
                <w:webHidden/>
              </w:rPr>
              <w:t>18</w:t>
            </w:r>
            <w:r w:rsidR="00DB0303">
              <w:rPr>
                <w:webHidden/>
              </w:rPr>
              <w:fldChar w:fldCharType="end"/>
            </w:r>
          </w:hyperlink>
        </w:p>
        <w:p w14:paraId="557F5EE8" w14:textId="77777777" w:rsidR="00DB0303" w:rsidRDefault="00EA72E0">
          <w:pPr>
            <w:pStyle w:val="TOC2"/>
            <w:rPr>
              <w:rFonts w:asciiTheme="minorHAnsi" w:eastAsiaTheme="minorEastAsia" w:hAnsiTheme="minorHAnsi" w:cstheme="minorBidi"/>
              <w:lang w:eastAsia="en-GB"/>
            </w:rPr>
          </w:pPr>
          <w:hyperlink w:anchor="_Toc521655248" w:history="1">
            <w:r w:rsidR="00DB0303" w:rsidRPr="00BE2635">
              <w:rPr>
                <w:rStyle w:val="Hyperlink"/>
                <w:rFonts w:eastAsia="Gill Sans MT"/>
              </w:rPr>
              <w:t>7.</w:t>
            </w:r>
            <w:r w:rsidR="00DB0303">
              <w:rPr>
                <w:rFonts w:asciiTheme="minorHAnsi" w:eastAsiaTheme="minorEastAsia" w:hAnsiTheme="minorHAnsi" w:cstheme="minorBidi"/>
                <w:lang w:eastAsia="en-GB"/>
              </w:rPr>
              <w:tab/>
            </w:r>
            <w:r w:rsidR="00DB0303" w:rsidRPr="00BE2635">
              <w:rPr>
                <w:rStyle w:val="Hyperlink"/>
                <w:rFonts w:eastAsia="Gill Sans MT"/>
              </w:rPr>
              <w:t xml:space="preserve">Procedure for students identified as being ‘at risk’ or </w:t>
            </w:r>
            <w:r w:rsidR="00DB0303" w:rsidRPr="00BE2635">
              <w:rPr>
                <w:rStyle w:val="Hyperlink"/>
                <w:rFonts w:eastAsia="Gill Sans MT"/>
                <w:spacing w:val="-2"/>
              </w:rPr>
              <w:t>v</w:t>
            </w:r>
            <w:r w:rsidR="00DB0303" w:rsidRPr="00BE2635">
              <w:rPr>
                <w:rStyle w:val="Hyperlink"/>
                <w:rFonts w:eastAsia="Gill Sans MT"/>
                <w:spacing w:val="-1"/>
              </w:rPr>
              <w:t>u</w:t>
            </w:r>
            <w:r w:rsidR="00DB0303" w:rsidRPr="00BE2635">
              <w:rPr>
                <w:rStyle w:val="Hyperlink"/>
                <w:rFonts w:eastAsia="Gill Sans MT"/>
                <w:spacing w:val="1"/>
              </w:rPr>
              <w:t>l</w:t>
            </w:r>
            <w:r w:rsidR="00DB0303" w:rsidRPr="00BE2635">
              <w:rPr>
                <w:rStyle w:val="Hyperlink"/>
                <w:rFonts w:eastAsia="Gill Sans MT"/>
                <w:spacing w:val="-1"/>
              </w:rPr>
              <w:t>ne</w:t>
            </w:r>
            <w:r w:rsidR="00DB0303" w:rsidRPr="00BE2635">
              <w:rPr>
                <w:rStyle w:val="Hyperlink"/>
                <w:rFonts w:eastAsia="Gill Sans MT"/>
                <w:spacing w:val="1"/>
              </w:rPr>
              <w:t>r</w:t>
            </w:r>
            <w:r w:rsidR="00DB0303" w:rsidRPr="00BE2635">
              <w:rPr>
                <w:rStyle w:val="Hyperlink"/>
                <w:rFonts w:eastAsia="Gill Sans MT"/>
              </w:rPr>
              <w:t>ab</w:t>
            </w:r>
            <w:r w:rsidR="00DB0303" w:rsidRPr="00BE2635">
              <w:rPr>
                <w:rStyle w:val="Hyperlink"/>
                <w:rFonts w:eastAsia="Gill Sans MT"/>
                <w:spacing w:val="1"/>
              </w:rPr>
              <w:t>l</w:t>
            </w:r>
            <w:r w:rsidR="00DB0303" w:rsidRPr="00BE2635">
              <w:rPr>
                <w:rStyle w:val="Hyperlink"/>
                <w:rFonts w:eastAsia="Gill Sans MT"/>
              </w:rPr>
              <w:t>e</w:t>
            </w:r>
            <w:r w:rsidR="00DB0303" w:rsidRPr="00BE2635">
              <w:rPr>
                <w:rStyle w:val="Hyperlink"/>
                <w:rFonts w:eastAsia="Gill Sans MT"/>
                <w:spacing w:val="-6"/>
              </w:rPr>
              <w:t xml:space="preserve"> </w:t>
            </w:r>
            <w:r w:rsidR="00DB0303" w:rsidRPr="00BE2635">
              <w:rPr>
                <w:rStyle w:val="Hyperlink"/>
                <w:rFonts w:eastAsia="Gill Sans MT"/>
              </w:rPr>
              <w:t xml:space="preserve">to </w:t>
            </w:r>
            <w:r w:rsidR="00DB0303" w:rsidRPr="00BE2635">
              <w:rPr>
                <w:rStyle w:val="Hyperlink"/>
                <w:rFonts w:eastAsia="Gill Sans MT"/>
                <w:spacing w:val="-1"/>
              </w:rPr>
              <w:t>ex</w:t>
            </w:r>
            <w:r w:rsidR="00DB0303" w:rsidRPr="00BE2635">
              <w:rPr>
                <w:rStyle w:val="Hyperlink"/>
                <w:rFonts w:eastAsia="Gill Sans MT"/>
                <w:spacing w:val="1"/>
              </w:rPr>
              <w:t>plo</w:t>
            </w:r>
            <w:r w:rsidR="00DB0303" w:rsidRPr="00BE2635">
              <w:rPr>
                <w:rStyle w:val="Hyperlink"/>
                <w:rFonts w:eastAsia="Gill Sans MT"/>
              </w:rPr>
              <w:t>it</w:t>
            </w:r>
            <w:r w:rsidR="00DB0303" w:rsidRPr="00BE2635">
              <w:rPr>
                <w:rStyle w:val="Hyperlink"/>
                <w:rFonts w:eastAsia="Gill Sans MT"/>
                <w:spacing w:val="-1"/>
              </w:rPr>
              <w:t>a</w:t>
            </w:r>
            <w:r w:rsidR="00DB0303" w:rsidRPr="00BE2635">
              <w:rPr>
                <w:rStyle w:val="Hyperlink"/>
                <w:rFonts w:eastAsia="Gill Sans MT"/>
              </w:rPr>
              <w:t>tio</w:t>
            </w:r>
            <w:r w:rsidR="00DB0303" w:rsidRPr="00BE2635">
              <w:rPr>
                <w:rStyle w:val="Hyperlink"/>
                <w:rFonts w:eastAsia="Gill Sans MT"/>
                <w:spacing w:val="-1"/>
              </w:rPr>
              <w:t>n</w:t>
            </w:r>
            <w:r w:rsidR="00DB0303" w:rsidRPr="00BE2635">
              <w:rPr>
                <w:rStyle w:val="Hyperlink"/>
                <w:rFonts w:eastAsia="Gill Sans MT"/>
              </w:rPr>
              <w:t>,</w:t>
            </w:r>
            <w:r w:rsidR="00DB0303" w:rsidRPr="00BE2635">
              <w:rPr>
                <w:rStyle w:val="Hyperlink"/>
                <w:rFonts w:eastAsia="Gill Sans MT"/>
                <w:spacing w:val="-6"/>
              </w:rPr>
              <w:t xml:space="preserve"> child sexual exploitation, </w:t>
            </w:r>
            <w:r w:rsidR="00DB0303" w:rsidRPr="00BE2635">
              <w:rPr>
                <w:rStyle w:val="Hyperlink"/>
                <w:rFonts w:eastAsia="Gill Sans MT"/>
                <w:spacing w:val="-1"/>
              </w:rPr>
              <w:t>f</w:t>
            </w:r>
            <w:r w:rsidR="00DB0303" w:rsidRPr="00BE2635">
              <w:rPr>
                <w:rStyle w:val="Hyperlink"/>
                <w:rFonts w:eastAsia="Gill Sans MT"/>
                <w:spacing w:val="1"/>
              </w:rPr>
              <w:t>or</w:t>
            </w:r>
            <w:r w:rsidR="00DB0303" w:rsidRPr="00BE2635">
              <w:rPr>
                <w:rStyle w:val="Hyperlink"/>
                <w:rFonts w:eastAsia="Gill Sans MT"/>
              </w:rPr>
              <w:t>c</w:t>
            </w:r>
            <w:r w:rsidR="00DB0303" w:rsidRPr="00BE2635">
              <w:rPr>
                <w:rStyle w:val="Hyperlink"/>
                <w:rFonts w:eastAsia="Gill Sans MT"/>
                <w:spacing w:val="-1"/>
              </w:rPr>
              <w:t>e</w:t>
            </w:r>
            <w:r w:rsidR="00DB0303" w:rsidRPr="00BE2635">
              <w:rPr>
                <w:rStyle w:val="Hyperlink"/>
                <w:rFonts w:eastAsia="Gill Sans MT"/>
              </w:rPr>
              <w:t>d</w:t>
            </w:r>
            <w:r w:rsidR="00DB0303" w:rsidRPr="00BE2635">
              <w:rPr>
                <w:rStyle w:val="Hyperlink"/>
                <w:rFonts w:eastAsia="Gill Sans MT"/>
                <w:spacing w:val="-7"/>
              </w:rPr>
              <w:t xml:space="preserve"> </w:t>
            </w:r>
            <w:r w:rsidR="00DB0303" w:rsidRPr="00BE2635">
              <w:rPr>
                <w:rStyle w:val="Hyperlink"/>
                <w:rFonts w:eastAsia="Gill Sans MT"/>
                <w:spacing w:val="-1"/>
              </w:rPr>
              <w:t>m</w:t>
            </w:r>
            <w:r w:rsidR="00DB0303" w:rsidRPr="00BE2635">
              <w:rPr>
                <w:rStyle w:val="Hyperlink"/>
                <w:rFonts w:eastAsia="Gill Sans MT"/>
              </w:rPr>
              <w:t>ar</w:t>
            </w:r>
            <w:r w:rsidR="00DB0303" w:rsidRPr="00BE2635">
              <w:rPr>
                <w:rStyle w:val="Hyperlink"/>
                <w:rFonts w:eastAsia="Gill Sans MT"/>
                <w:spacing w:val="1"/>
              </w:rPr>
              <w:t>r</w:t>
            </w:r>
            <w:r w:rsidR="00DB0303" w:rsidRPr="00BE2635">
              <w:rPr>
                <w:rStyle w:val="Hyperlink"/>
                <w:rFonts w:eastAsia="Gill Sans MT"/>
              </w:rPr>
              <w:t>i</w:t>
            </w:r>
            <w:r w:rsidR="00DB0303" w:rsidRPr="00BE2635">
              <w:rPr>
                <w:rStyle w:val="Hyperlink"/>
                <w:rFonts w:eastAsia="Gill Sans MT"/>
                <w:spacing w:val="-1"/>
              </w:rPr>
              <w:t>age</w:t>
            </w:r>
            <w:r w:rsidR="00DB0303" w:rsidRPr="00BE2635">
              <w:rPr>
                <w:rStyle w:val="Hyperlink"/>
                <w:rFonts w:eastAsia="Gill Sans MT"/>
              </w:rPr>
              <w:t>,</w:t>
            </w:r>
            <w:r w:rsidR="00DB0303" w:rsidRPr="00BE2635">
              <w:rPr>
                <w:rStyle w:val="Hyperlink"/>
                <w:rFonts w:eastAsia="Gill Sans MT"/>
                <w:spacing w:val="-12"/>
              </w:rPr>
              <w:t xml:space="preserve"> </w:t>
            </w:r>
            <w:r w:rsidR="00DB0303" w:rsidRPr="00BE2635">
              <w:rPr>
                <w:rStyle w:val="Hyperlink"/>
                <w:rFonts w:eastAsia="Gill Sans MT"/>
                <w:spacing w:val="1"/>
              </w:rPr>
              <w:t>f</w:t>
            </w:r>
            <w:r w:rsidR="00DB0303" w:rsidRPr="00BE2635">
              <w:rPr>
                <w:rStyle w:val="Hyperlink"/>
                <w:rFonts w:eastAsia="Gill Sans MT"/>
                <w:spacing w:val="-1"/>
              </w:rPr>
              <w:t>em</w:t>
            </w:r>
            <w:r w:rsidR="00DB0303" w:rsidRPr="00BE2635">
              <w:rPr>
                <w:rStyle w:val="Hyperlink"/>
                <w:rFonts w:eastAsia="Gill Sans MT"/>
              </w:rPr>
              <w:t>a</w:t>
            </w:r>
            <w:r w:rsidR="00DB0303" w:rsidRPr="00BE2635">
              <w:rPr>
                <w:rStyle w:val="Hyperlink"/>
                <w:rFonts w:eastAsia="Gill Sans MT"/>
                <w:spacing w:val="1"/>
              </w:rPr>
              <w:t>l</w:t>
            </w:r>
            <w:r w:rsidR="00DB0303" w:rsidRPr="00BE2635">
              <w:rPr>
                <w:rStyle w:val="Hyperlink"/>
                <w:rFonts w:eastAsia="Gill Sans MT"/>
              </w:rPr>
              <w:t>e</w:t>
            </w:r>
            <w:r w:rsidR="00DB0303" w:rsidRPr="00BE2635">
              <w:rPr>
                <w:rStyle w:val="Hyperlink"/>
                <w:rFonts w:eastAsia="Gill Sans MT"/>
                <w:spacing w:val="-10"/>
              </w:rPr>
              <w:t xml:space="preserve"> </w:t>
            </w:r>
            <w:r w:rsidR="00DB0303" w:rsidRPr="00BE2635">
              <w:rPr>
                <w:rStyle w:val="Hyperlink"/>
                <w:rFonts w:eastAsia="Gill Sans MT"/>
                <w:spacing w:val="2"/>
              </w:rPr>
              <w:t>g</w:t>
            </w:r>
            <w:r w:rsidR="00DB0303" w:rsidRPr="00BE2635">
              <w:rPr>
                <w:rStyle w:val="Hyperlink"/>
                <w:rFonts w:eastAsia="Gill Sans MT"/>
                <w:spacing w:val="-1"/>
              </w:rPr>
              <w:t>en</w:t>
            </w:r>
            <w:r w:rsidR="00DB0303" w:rsidRPr="00BE2635">
              <w:rPr>
                <w:rStyle w:val="Hyperlink"/>
                <w:rFonts w:eastAsia="Gill Sans MT"/>
              </w:rPr>
              <w:t>it</w:t>
            </w:r>
            <w:r w:rsidR="00DB0303" w:rsidRPr="00BE2635">
              <w:rPr>
                <w:rStyle w:val="Hyperlink"/>
                <w:rFonts w:eastAsia="Gill Sans MT"/>
                <w:spacing w:val="-1"/>
              </w:rPr>
              <w:t>a</w:t>
            </w:r>
            <w:r w:rsidR="00DB0303" w:rsidRPr="00BE2635">
              <w:rPr>
                <w:rStyle w:val="Hyperlink"/>
                <w:rFonts w:eastAsia="Gill Sans MT"/>
              </w:rPr>
              <w:t xml:space="preserve">l </w:t>
            </w:r>
            <w:r w:rsidR="00DB0303" w:rsidRPr="00BE2635">
              <w:rPr>
                <w:rStyle w:val="Hyperlink"/>
                <w:rFonts w:eastAsia="Gill Sans MT"/>
                <w:spacing w:val="-1"/>
              </w:rPr>
              <w:t>mu</w:t>
            </w:r>
            <w:r w:rsidR="00DB0303" w:rsidRPr="00BE2635">
              <w:rPr>
                <w:rStyle w:val="Hyperlink"/>
                <w:rFonts w:eastAsia="Gill Sans MT"/>
              </w:rPr>
              <w:t>tilation,</w:t>
            </w:r>
            <w:r w:rsidR="00DB0303" w:rsidRPr="00BE2635">
              <w:rPr>
                <w:rStyle w:val="Hyperlink"/>
                <w:rFonts w:eastAsia="Gill Sans MT"/>
                <w:spacing w:val="-3"/>
              </w:rPr>
              <w:t xml:space="preserve"> </w:t>
            </w:r>
            <w:r w:rsidR="00DB0303" w:rsidRPr="00BE2635">
              <w:rPr>
                <w:rStyle w:val="Hyperlink"/>
                <w:rFonts w:eastAsia="Gill Sans MT"/>
                <w:spacing w:val="1"/>
              </w:rPr>
              <w:t>o</w:t>
            </w:r>
            <w:r w:rsidR="00DB0303" w:rsidRPr="00BE2635">
              <w:rPr>
                <w:rStyle w:val="Hyperlink"/>
                <w:rFonts w:eastAsia="Gill Sans MT"/>
              </w:rPr>
              <w:t>r</w:t>
            </w:r>
            <w:r w:rsidR="00DB0303" w:rsidRPr="00BE2635">
              <w:rPr>
                <w:rStyle w:val="Hyperlink"/>
                <w:rFonts w:eastAsia="Gill Sans MT"/>
                <w:spacing w:val="-2"/>
              </w:rPr>
              <w:t xml:space="preserve"> </w:t>
            </w:r>
            <w:r w:rsidR="00DB0303" w:rsidRPr="00BE2635">
              <w:rPr>
                <w:rStyle w:val="Hyperlink"/>
                <w:rFonts w:eastAsia="Gill Sans MT"/>
              </w:rPr>
              <w:t>t</w:t>
            </w:r>
            <w:r w:rsidR="00DB0303" w:rsidRPr="00BE2635">
              <w:rPr>
                <w:rStyle w:val="Hyperlink"/>
                <w:rFonts w:eastAsia="Gill Sans MT"/>
                <w:spacing w:val="1"/>
              </w:rPr>
              <w:t>r</w:t>
            </w:r>
            <w:r w:rsidR="00DB0303" w:rsidRPr="00BE2635">
              <w:rPr>
                <w:rStyle w:val="Hyperlink"/>
                <w:rFonts w:eastAsia="Gill Sans MT"/>
              </w:rPr>
              <w:t>a</w:t>
            </w:r>
            <w:r w:rsidR="00DB0303" w:rsidRPr="00BE2635">
              <w:rPr>
                <w:rStyle w:val="Hyperlink"/>
                <w:rFonts w:eastAsia="Gill Sans MT"/>
                <w:spacing w:val="-1"/>
              </w:rPr>
              <w:t>ff</w:t>
            </w:r>
            <w:r w:rsidR="00DB0303" w:rsidRPr="00BE2635">
              <w:rPr>
                <w:rStyle w:val="Hyperlink"/>
                <w:rFonts w:eastAsia="Gill Sans MT"/>
              </w:rPr>
              <w:t>i</w:t>
            </w:r>
            <w:r w:rsidR="00DB0303" w:rsidRPr="00BE2635">
              <w:rPr>
                <w:rStyle w:val="Hyperlink"/>
                <w:rFonts w:eastAsia="Gill Sans MT"/>
                <w:spacing w:val="-1"/>
              </w:rPr>
              <w:t>c</w:t>
            </w:r>
            <w:r w:rsidR="00DB0303" w:rsidRPr="00BE2635">
              <w:rPr>
                <w:rStyle w:val="Hyperlink"/>
                <w:rFonts w:eastAsia="Gill Sans MT"/>
              </w:rPr>
              <w:t>k</w:t>
            </w:r>
            <w:r w:rsidR="00DB0303" w:rsidRPr="00BE2635">
              <w:rPr>
                <w:rStyle w:val="Hyperlink"/>
                <w:rFonts w:eastAsia="Gill Sans MT"/>
                <w:spacing w:val="2"/>
              </w:rPr>
              <w:t>i</w:t>
            </w:r>
            <w:r w:rsidR="00DB0303" w:rsidRPr="00BE2635">
              <w:rPr>
                <w:rStyle w:val="Hyperlink"/>
                <w:rFonts w:eastAsia="Gill Sans MT"/>
                <w:spacing w:val="-1"/>
              </w:rPr>
              <w:t>n</w:t>
            </w:r>
            <w:r w:rsidR="00DB0303" w:rsidRPr="00BE2635">
              <w:rPr>
                <w:rStyle w:val="Hyperlink"/>
                <w:rFonts w:eastAsia="Gill Sans MT"/>
              </w:rPr>
              <w:t>g</w:t>
            </w:r>
            <w:r w:rsidR="00DB0303">
              <w:rPr>
                <w:webHidden/>
              </w:rPr>
              <w:tab/>
            </w:r>
            <w:r w:rsidR="00DB0303">
              <w:rPr>
                <w:webHidden/>
              </w:rPr>
              <w:fldChar w:fldCharType="begin"/>
            </w:r>
            <w:r w:rsidR="00DB0303">
              <w:rPr>
                <w:webHidden/>
              </w:rPr>
              <w:instrText xml:space="preserve"> PAGEREF _Toc521655248 \h </w:instrText>
            </w:r>
            <w:r w:rsidR="00DB0303">
              <w:rPr>
                <w:webHidden/>
              </w:rPr>
            </w:r>
            <w:r w:rsidR="00DB0303">
              <w:rPr>
                <w:webHidden/>
              </w:rPr>
              <w:fldChar w:fldCharType="separate"/>
            </w:r>
            <w:r w:rsidR="00DB0303">
              <w:rPr>
                <w:webHidden/>
              </w:rPr>
              <w:t>23</w:t>
            </w:r>
            <w:r w:rsidR="00DB0303">
              <w:rPr>
                <w:webHidden/>
              </w:rPr>
              <w:fldChar w:fldCharType="end"/>
            </w:r>
          </w:hyperlink>
        </w:p>
        <w:p w14:paraId="1268CF83" w14:textId="77777777" w:rsidR="00DB0303" w:rsidRDefault="00EA72E0">
          <w:pPr>
            <w:pStyle w:val="TOC2"/>
            <w:rPr>
              <w:rFonts w:asciiTheme="minorHAnsi" w:eastAsiaTheme="minorEastAsia" w:hAnsiTheme="minorHAnsi" w:cstheme="minorBidi"/>
              <w:lang w:eastAsia="en-GB"/>
            </w:rPr>
          </w:pPr>
          <w:hyperlink w:anchor="_Toc521655249" w:history="1">
            <w:r w:rsidR="00DB0303" w:rsidRPr="00BE2635">
              <w:rPr>
                <w:rStyle w:val="Hyperlink"/>
              </w:rPr>
              <w:t>8.</w:t>
            </w:r>
            <w:r w:rsidR="00DB0303">
              <w:rPr>
                <w:rFonts w:asciiTheme="minorHAnsi" w:eastAsiaTheme="minorEastAsia" w:hAnsiTheme="minorHAnsi" w:cstheme="minorBidi"/>
                <w:lang w:eastAsia="en-GB"/>
              </w:rPr>
              <w:tab/>
            </w:r>
            <w:r w:rsidR="00DB0303" w:rsidRPr="00BE2635">
              <w:rPr>
                <w:rStyle w:val="Hyperlink"/>
              </w:rPr>
              <w:t>Child Criminal Exploitation (CCE)</w:t>
            </w:r>
            <w:r w:rsidR="00DB0303">
              <w:rPr>
                <w:webHidden/>
              </w:rPr>
              <w:tab/>
            </w:r>
            <w:r w:rsidR="00DB0303">
              <w:rPr>
                <w:webHidden/>
              </w:rPr>
              <w:fldChar w:fldCharType="begin"/>
            </w:r>
            <w:r w:rsidR="00DB0303">
              <w:rPr>
                <w:webHidden/>
              </w:rPr>
              <w:instrText xml:space="preserve"> PAGEREF _Toc521655249 \h </w:instrText>
            </w:r>
            <w:r w:rsidR="00DB0303">
              <w:rPr>
                <w:webHidden/>
              </w:rPr>
            </w:r>
            <w:r w:rsidR="00DB0303">
              <w:rPr>
                <w:webHidden/>
              </w:rPr>
              <w:fldChar w:fldCharType="separate"/>
            </w:r>
            <w:r w:rsidR="00DB0303">
              <w:rPr>
                <w:webHidden/>
              </w:rPr>
              <w:t>24</w:t>
            </w:r>
            <w:r w:rsidR="00DB0303">
              <w:rPr>
                <w:webHidden/>
              </w:rPr>
              <w:fldChar w:fldCharType="end"/>
            </w:r>
          </w:hyperlink>
        </w:p>
        <w:p w14:paraId="59ED9746" w14:textId="77777777" w:rsidR="00DB0303" w:rsidRDefault="00EA72E0">
          <w:pPr>
            <w:pStyle w:val="TOC2"/>
            <w:rPr>
              <w:rFonts w:asciiTheme="minorHAnsi" w:eastAsiaTheme="minorEastAsia" w:hAnsiTheme="minorHAnsi" w:cstheme="minorBidi"/>
              <w:lang w:eastAsia="en-GB"/>
            </w:rPr>
          </w:pPr>
          <w:hyperlink w:anchor="_Toc521655250" w:history="1">
            <w:r w:rsidR="00DB0303" w:rsidRPr="00BE2635">
              <w:rPr>
                <w:rStyle w:val="Hyperlink"/>
              </w:rPr>
              <w:t>9.</w:t>
            </w:r>
            <w:r w:rsidR="00DB0303">
              <w:rPr>
                <w:rFonts w:asciiTheme="minorHAnsi" w:eastAsiaTheme="minorEastAsia" w:hAnsiTheme="minorHAnsi" w:cstheme="minorBidi"/>
                <w:lang w:eastAsia="en-GB"/>
              </w:rPr>
              <w:tab/>
            </w:r>
            <w:r w:rsidR="00DB0303" w:rsidRPr="00BE2635">
              <w:rPr>
                <w:rStyle w:val="Hyperlink"/>
              </w:rPr>
              <w:t>Children in need</w:t>
            </w:r>
            <w:r w:rsidR="00DB0303">
              <w:rPr>
                <w:webHidden/>
              </w:rPr>
              <w:tab/>
            </w:r>
            <w:r w:rsidR="00DB0303">
              <w:rPr>
                <w:webHidden/>
              </w:rPr>
              <w:fldChar w:fldCharType="begin"/>
            </w:r>
            <w:r w:rsidR="00DB0303">
              <w:rPr>
                <w:webHidden/>
              </w:rPr>
              <w:instrText xml:space="preserve"> PAGEREF _Toc521655250 \h </w:instrText>
            </w:r>
            <w:r w:rsidR="00DB0303">
              <w:rPr>
                <w:webHidden/>
              </w:rPr>
            </w:r>
            <w:r w:rsidR="00DB0303">
              <w:rPr>
                <w:webHidden/>
              </w:rPr>
              <w:fldChar w:fldCharType="separate"/>
            </w:r>
            <w:r w:rsidR="00DB0303">
              <w:rPr>
                <w:webHidden/>
              </w:rPr>
              <w:t>24</w:t>
            </w:r>
            <w:r w:rsidR="00DB0303">
              <w:rPr>
                <w:webHidden/>
              </w:rPr>
              <w:fldChar w:fldCharType="end"/>
            </w:r>
          </w:hyperlink>
        </w:p>
        <w:p w14:paraId="0AD14B99" w14:textId="77777777" w:rsidR="00DB0303" w:rsidRDefault="00EA72E0">
          <w:pPr>
            <w:pStyle w:val="TOC2"/>
            <w:rPr>
              <w:rFonts w:asciiTheme="minorHAnsi" w:eastAsiaTheme="minorEastAsia" w:hAnsiTheme="minorHAnsi" w:cstheme="minorBidi"/>
              <w:lang w:eastAsia="en-GB"/>
            </w:rPr>
          </w:pPr>
          <w:hyperlink w:anchor="_Toc521655251" w:history="1">
            <w:r w:rsidR="00DB0303" w:rsidRPr="00BE2635">
              <w:rPr>
                <w:rStyle w:val="Hyperlink"/>
              </w:rPr>
              <w:t>10.</w:t>
            </w:r>
            <w:r w:rsidR="00DB0303">
              <w:rPr>
                <w:rFonts w:asciiTheme="minorHAnsi" w:eastAsiaTheme="minorEastAsia" w:hAnsiTheme="minorHAnsi" w:cstheme="minorBidi"/>
                <w:lang w:eastAsia="en-GB"/>
              </w:rPr>
              <w:tab/>
            </w:r>
            <w:r w:rsidR="00DB0303" w:rsidRPr="00BE2635">
              <w:rPr>
                <w:rStyle w:val="Hyperlink"/>
              </w:rPr>
              <w:t>Homelessness</w:t>
            </w:r>
            <w:r w:rsidR="00DB0303">
              <w:rPr>
                <w:webHidden/>
              </w:rPr>
              <w:tab/>
            </w:r>
            <w:r w:rsidR="00DB0303">
              <w:rPr>
                <w:webHidden/>
              </w:rPr>
              <w:fldChar w:fldCharType="begin"/>
            </w:r>
            <w:r w:rsidR="00DB0303">
              <w:rPr>
                <w:webHidden/>
              </w:rPr>
              <w:instrText xml:space="preserve"> PAGEREF _Toc521655251 \h </w:instrText>
            </w:r>
            <w:r w:rsidR="00DB0303">
              <w:rPr>
                <w:webHidden/>
              </w:rPr>
            </w:r>
            <w:r w:rsidR="00DB0303">
              <w:rPr>
                <w:webHidden/>
              </w:rPr>
              <w:fldChar w:fldCharType="separate"/>
            </w:r>
            <w:r w:rsidR="00DB0303">
              <w:rPr>
                <w:webHidden/>
              </w:rPr>
              <w:t>24</w:t>
            </w:r>
            <w:r w:rsidR="00DB0303">
              <w:rPr>
                <w:webHidden/>
              </w:rPr>
              <w:fldChar w:fldCharType="end"/>
            </w:r>
          </w:hyperlink>
        </w:p>
        <w:p w14:paraId="1A4DE707" w14:textId="77777777" w:rsidR="00DB0303" w:rsidRDefault="00EA72E0">
          <w:pPr>
            <w:pStyle w:val="TOC2"/>
            <w:rPr>
              <w:rFonts w:asciiTheme="minorHAnsi" w:eastAsiaTheme="minorEastAsia" w:hAnsiTheme="minorHAnsi" w:cstheme="minorBidi"/>
              <w:lang w:eastAsia="en-GB"/>
            </w:rPr>
          </w:pPr>
          <w:hyperlink w:anchor="_Toc521655252" w:history="1">
            <w:r w:rsidR="00DB0303" w:rsidRPr="00BE2635">
              <w:rPr>
                <w:rStyle w:val="Hyperlink"/>
              </w:rPr>
              <w:t>11.</w:t>
            </w:r>
            <w:r w:rsidR="00DB0303">
              <w:rPr>
                <w:rFonts w:asciiTheme="minorHAnsi" w:eastAsiaTheme="minorEastAsia" w:hAnsiTheme="minorHAnsi" w:cstheme="minorBidi"/>
                <w:lang w:eastAsia="en-GB"/>
              </w:rPr>
              <w:tab/>
            </w:r>
            <w:r w:rsidR="00DB0303" w:rsidRPr="00BE2635">
              <w:rPr>
                <w:rStyle w:val="Hyperlink"/>
              </w:rPr>
              <w:t>Children and the court system</w:t>
            </w:r>
            <w:r w:rsidR="00DB0303">
              <w:rPr>
                <w:webHidden/>
              </w:rPr>
              <w:tab/>
            </w:r>
            <w:r w:rsidR="00DB0303">
              <w:rPr>
                <w:webHidden/>
              </w:rPr>
              <w:fldChar w:fldCharType="begin"/>
            </w:r>
            <w:r w:rsidR="00DB0303">
              <w:rPr>
                <w:webHidden/>
              </w:rPr>
              <w:instrText xml:space="preserve"> PAGEREF _Toc521655252 \h </w:instrText>
            </w:r>
            <w:r w:rsidR="00DB0303">
              <w:rPr>
                <w:webHidden/>
              </w:rPr>
            </w:r>
            <w:r w:rsidR="00DB0303">
              <w:rPr>
                <w:webHidden/>
              </w:rPr>
              <w:fldChar w:fldCharType="separate"/>
            </w:r>
            <w:r w:rsidR="00DB0303">
              <w:rPr>
                <w:webHidden/>
              </w:rPr>
              <w:t>24</w:t>
            </w:r>
            <w:r w:rsidR="00DB0303">
              <w:rPr>
                <w:webHidden/>
              </w:rPr>
              <w:fldChar w:fldCharType="end"/>
            </w:r>
          </w:hyperlink>
        </w:p>
        <w:p w14:paraId="39A4C518" w14:textId="77777777" w:rsidR="00DB0303" w:rsidRDefault="00EA72E0">
          <w:pPr>
            <w:pStyle w:val="TOC2"/>
            <w:rPr>
              <w:rFonts w:asciiTheme="minorHAnsi" w:eastAsiaTheme="minorEastAsia" w:hAnsiTheme="minorHAnsi" w:cstheme="minorBidi"/>
              <w:lang w:eastAsia="en-GB"/>
            </w:rPr>
          </w:pPr>
          <w:hyperlink w:anchor="_Toc521655253" w:history="1">
            <w:r w:rsidR="00DB0303" w:rsidRPr="00BE2635">
              <w:rPr>
                <w:rStyle w:val="Hyperlink"/>
              </w:rPr>
              <w:t>12.</w:t>
            </w:r>
            <w:r w:rsidR="00DB0303">
              <w:rPr>
                <w:rFonts w:asciiTheme="minorHAnsi" w:eastAsiaTheme="minorEastAsia" w:hAnsiTheme="minorHAnsi" w:cstheme="minorBidi"/>
                <w:lang w:eastAsia="en-GB"/>
              </w:rPr>
              <w:tab/>
            </w:r>
            <w:r w:rsidR="00DB0303" w:rsidRPr="00BE2635">
              <w:rPr>
                <w:rStyle w:val="Hyperlink"/>
              </w:rPr>
              <w:t>Children Missing in Education</w:t>
            </w:r>
            <w:r w:rsidR="00DB0303">
              <w:rPr>
                <w:webHidden/>
              </w:rPr>
              <w:tab/>
            </w:r>
            <w:r w:rsidR="00DB0303">
              <w:rPr>
                <w:webHidden/>
              </w:rPr>
              <w:fldChar w:fldCharType="begin"/>
            </w:r>
            <w:r w:rsidR="00DB0303">
              <w:rPr>
                <w:webHidden/>
              </w:rPr>
              <w:instrText xml:space="preserve"> PAGEREF _Toc521655253 \h </w:instrText>
            </w:r>
            <w:r w:rsidR="00DB0303">
              <w:rPr>
                <w:webHidden/>
              </w:rPr>
            </w:r>
            <w:r w:rsidR="00DB0303">
              <w:rPr>
                <w:webHidden/>
              </w:rPr>
              <w:fldChar w:fldCharType="separate"/>
            </w:r>
            <w:r w:rsidR="00DB0303">
              <w:rPr>
                <w:webHidden/>
              </w:rPr>
              <w:t>25</w:t>
            </w:r>
            <w:r w:rsidR="00DB0303">
              <w:rPr>
                <w:webHidden/>
              </w:rPr>
              <w:fldChar w:fldCharType="end"/>
            </w:r>
          </w:hyperlink>
        </w:p>
        <w:p w14:paraId="012A037D" w14:textId="77777777" w:rsidR="00DB0303" w:rsidRDefault="00EA72E0">
          <w:pPr>
            <w:pStyle w:val="TOC2"/>
            <w:rPr>
              <w:rFonts w:asciiTheme="minorHAnsi" w:eastAsiaTheme="minorEastAsia" w:hAnsiTheme="minorHAnsi" w:cstheme="minorBidi"/>
              <w:lang w:eastAsia="en-GB"/>
            </w:rPr>
          </w:pPr>
          <w:hyperlink w:anchor="_Toc521655254" w:history="1">
            <w:r w:rsidR="00DB0303" w:rsidRPr="00BE2635">
              <w:rPr>
                <w:rStyle w:val="Hyperlink"/>
              </w:rPr>
              <w:t>13.</w:t>
            </w:r>
            <w:r w:rsidR="00DB0303">
              <w:rPr>
                <w:rFonts w:asciiTheme="minorHAnsi" w:eastAsiaTheme="minorEastAsia" w:hAnsiTheme="minorHAnsi" w:cstheme="minorBidi"/>
                <w:lang w:eastAsia="en-GB"/>
              </w:rPr>
              <w:tab/>
            </w:r>
            <w:r w:rsidR="00DB0303" w:rsidRPr="00BE2635">
              <w:rPr>
                <w:rStyle w:val="Hyperlink"/>
              </w:rPr>
              <w:t>Online Safety</w:t>
            </w:r>
            <w:r w:rsidR="00DB0303">
              <w:rPr>
                <w:webHidden/>
              </w:rPr>
              <w:tab/>
            </w:r>
            <w:r w:rsidR="00DB0303">
              <w:rPr>
                <w:webHidden/>
              </w:rPr>
              <w:fldChar w:fldCharType="begin"/>
            </w:r>
            <w:r w:rsidR="00DB0303">
              <w:rPr>
                <w:webHidden/>
              </w:rPr>
              <w:instrText xml:space="preserve"> PAGEREF _Toc521655254 \h </w:instrText>
            </w:r>
            <w:r w:rsidR="00DB0303">
              <w:rPr>
                <w:webHidden/>
              </w:rPr>
            </w:r>
            <w:r w:rsidR="00DB0303">
              <w:rPr>
                <w:webHidden/>
              </w:rPr>
              <w:fldChar w:fldCharType="separate"/>
            </w:r>
            <w:r w:rsidR="00DB0303">
              <w:rPr>
                <w:webHidden/>
              </w:rPr>
              <w:t>26</w:t>
            </w:r>
            <w:r w:rsidR="00DB0303">
              <w:rPr>
                <w:webHidden/>
              </w:rPr>
              <w:fldChar w:fldCharType="end"/>
            </w:r>
          </w:hyperlink>
        </w:p>
        <w:p w14:paraId="43D476C0" w14:textId="77777777" w:rsidR="00DB0303" w:rsidRDefault="00EA72E0">
          <w:pPr>
            <w:pStyle w:val="TOC2"/>
            <w:rPr>
              <w:rFonts w:asciiTheme="minorHAnsi" w:eastAsiaTheme="minorEastAsia" w:hAnsiTheme="minorHAnsi" w:cstheme="minorBidi"/>
              <w:lang w:eastAsia="en-GB"/>
            </w:rPr>
          </w:pPr>
          <w:hyperlink w:anchor="_Toc521655255" w:history="1">
            <w:r w:rsidR="00DB0303" w:rsidRPr="00BE2635">
              <w:rPr>
                <w:rStyle w:val="Hyperlink"/>
              </w:rPr>
              <w:t>14.</w:t>
            </w:r>
            <w:r w:rsidR="00DB0303">
              <w:rPr>
                <w:rFonts w:asciiTheme="minorHAnsi" w:eastAsiaTheme="minorEastAsia" w:hAnsiTheme="minorHAnsi" w:cstheme="minorBidi"/>
                <w:lang w:eastAsia="en-GB"/>
              </w:rPr>
              <w:tab/>
            </w:r>
            <w:r w:rsidR="00DB0303" w:rsidRPr="00BE2635">
              <w:rPr>
                <w:rStyle w:val="Hyperlink"/>
              </w:rPr>
              <w:t>Looked After Children and Previously Looked After Children</w:t>
            </w:r>
            <w:r w:rsidR="00DB0303">
              <w:rPr>
                <w:webHidden/>
              </w:rPr>
              <w:tab/>
            </w:r>
            <w:r w:rsidR="00DB0303">
              <w:rPr>
                <w:webHidden/>
              </w:rPr>
              <w:fldChar w:fldCharType="begin"/>
            </w:r>
            <w:r w:rsidR="00DB0303">
              <w:rPr>
                <w:webHidden/>
              </w:rPr>
              <w:instrText xml:space="preserve"> PAGEREF _Toc521655255 \h </w:instrText>
            </w:r>
            <w:r w:rsidR="00DB0303">
              <w:rPr>
                <w:webHidden/>
              </w:rPr>
            </w:r>
            <w:r w:rsidR="00DB0303">
              <w:rPr>
                <w:webHidden/>
              </w:rPr>
              <w:fldChar w:fldCharType="separate"/>
            </w:r>
            <w:r w:rsidR="00DB0303">
              <w:rPr>
                <w:webHidden/>
              </w:rPr>
              <w:t>26</w:t>
            </w:r>
            <w:r w:rsidR="00DB0303">
              <w:rPr>
                <w:webHidden/>
              </w:rPr>
              <w:fldChar w:fldCharType="end"/>
            </w:r>
          </w:hyperlink>
        </w:p>
        <w:p w14:paraId="48DC8143" w14:textId="77777777" w:rsidR="00DB0303" w:rsidRDefault="00EA72E0">
          <w:pPr>
            <w:pStyle w:val="TOC2"/>
            <w:rPr>
              <w:rFonts w:asciiTheme="minorHAnsi" w:eastAsiaTheme="minorEastAsia" w:hAnsiTheme="minorHAnsi" w:cstheme="minorBidi"/>
              <w:lang w:eastAsia="en-GB"/>
            </w:rPr>
          </w:pPr>
          <w:hyperlink w:anchor="_Toc521655256" w:history="1">
            <w:r w:rsidR="00DB0303" w:rsidRPr="00BE2635">
              <w:rPr>
                <w:rStyle w:val="Hyperlink"/>
              </w:rPr>
              <w:t>15.</w:t>
            </w:r>
            <w:r w:rsidR="00DB0303">
              <w:rPr>
                <w:rFonts w:asciiTheme="minorHAnsi" w:eastAsiaTheme="minorEastAsia" w:hAnsiTheme="minorHAnsi" w:cstheme="minorBidi"/>
                <w:lang w:eastAsia="en-GB"/>
              </w:rPr>
              <w:tab/>
            </w:r>
            <w:r w:rsidR="00DB0303" w:rsidRPr="00BE2635">
              <w:rPr>
                <w:rStyle w:val="Hyperlink"/>
              </w:rPr>
              <w:t>Liaison with the virtual head</w:t>
            </w:r>
            <w:r w:rsidR="00DB0303">
              <w:rPr>
                <w:webHidden/>
              </w:rPr>
              <w:tab/>
            </w:r>
            <w:r w:rsidR="00DB0303">
              <w:rPr>
                <w:webHidden/>
              </w:rPr>
              <w:fldChar w:fldCharType="begin"/>
            </w:r>
            <w:r w:rsidR="00DB0303">
              <w:rPr>
                <w:webHidden/>
              </w:rPr>
              <w:instrText xml:space="preserve"> PAGEREF _Toc521655256 \h </w:instrText>
            </w:r>
            <w:r w:rsidR="00DB0303">
              <w:rPr>
                <w:webHidden/>
              </w:rPr>
            </w:r>
            <w:r w:rsidR="00DB0303">
              <w:rPr>
                <w:webHidden/>
              </w:rPr>
              <w:fldChar w:fldCharType="separate"/>
            </w:r>
            <w:r w:rsidR="00DB0303">
              <w:rPr>
                <w:webHidden/>
              </w:rPr>
              <w:t>27</w:t>
            </w:r>
            <w:r w:rsidR="00DB0303">
              <w:rPr>
                <w:webHidden/>
              </w:rPr>
              <w:fldChar w:fldCharType="end"/>
            </w:r>
          </w:hyperlink>
        </w:p>
        <w:p w14:paraId="4E57C0A7" w14:textId="77777777" w:rsidR="00DB0303" w:rsidRDefault="00EA72E0">
          <w:pPr>
            <w:pStyle w:val="TOC2"/>
            <w:rPr>
              <w:rFonts w:asciiTheme="minorHAnsi" w:eastAsiaTheme="minorEastAsia" w:hAnsiTheme="minorHAnsi" w:cstheme="minorBidi"/>
              <w:lang w:eastAsia="en-GB"/>
            </w:rPr>
          </w:pPr>
          <w:hyperlink w:anchor="_Toc521655257" w:history="1">
            <w:r w:rsidR="00DB0303" w:rsidRPr="00BE2635">
              <w:rPr>
                <w:rStyle w:val="Hyperlink"/>
                <w:lang w:eastAsia="en-GB"/>
              </w:rPr>
              <w:t>16.</w:t>
            </w:r>
            <w:r w:rsidR="00DB0303">
              <w:rPr>
                <w:rFonts w:asciiTheme="minorHAnsi" w:eastAsiaTheme="minorEastAsia" w:hAnsiTheme="minorHAnsi" w:cstheme="minorBidi"/>
                <w:lang w:eastAsia="en-GB"/>
              </w:rPr>
              <w:tab/>
            </w:r>
            <w:r w:rsidR="00DB0303" w:rsidRPr="00BE2635">
              <w:rPr>
                <w:rStyle w:val="Hyperlink"/>
                <w:lang w:eastAsia="en-GB"/>
              </w:rPr>
              <w:t>Children in alternative provision</w:t>
            </w:r>
            <w:r w:rsidR="00DB0303">
              <w:rPr>
                <w:webHidden/>
              </w:rPr>
              <w:tab/>
            </w:r>
            <w:r w:rsidR="00DB0303">
              <w:rPr>
                <w:webHidden/>
              </w:rPr>
              <w:fldChar w:fldCharType="begin"/>
            </w:r>
            <w:r w:rsidR="00DB0303">
              <w:rPr>
                <w:webHidden/>
              </w:rPr>
              <w:instrText xml:space="preserve"> PAGEREF _Toc521655257 \h </w:instrText>
            </w:r>
            <w:r w:rsidR="00DB0303">
              <w:rPr>
                <w:webHidden/>
              </w:rPr>
            </w:r>
            <w:r w:rsidR="00DB0303">
              <w:rPr>
                <w:webHidden/>
              </w:rPr>
              <w:fldChar w:fldCharType="separate"/>
            </w:r>
            <w:r w:rsidR="00DB0303">
              <w:rPr>
                <w:webHidden/>
              </w:rPr>
              <w:t>27</w:t>
            </w:r>
            <w:r w:rsidR="00DB0303">
              <w:rPr>
                <w:webHidden/>
              </w:rPr>
              <w:fldChar w:fldCharType="end"/>
            </w:r>
          </w:hyperlink>
        </w:p>
        <w:p w14:paraId="1786B44A" w14:textId="77777777" w:rsidR="00DB0303" w:rsidRDefault="00EA72E0">
          <w:pPr>
            <w:pStyle w:val="TOC2"/>
            <w:rPr>
              <w:rFonts w:asciiTheme="minorHAnsi" w:eastAsiaTheme="minorEastAsia" w:hAnsiTheme="minorHAnsi" w:cstheme="minorBidi"/>
              <w:lang w:eastAsia="en-GB"/>
            </w:rPr>
          </w:pPr>
          <w:hyperlink w:anchor="_Toc521655258" w:history="1">
            <w:r w:rsidR="00DB0303" w:rsidRPr="00BE2635">
              <w:rPr>
                <w:rStyle w:val="Hyperlink"/>
                <w:lang w:eastAsia="en-GB"/>
              </w:rPr>
              <w:t>Schools are responsible for the safeguarding of their pupils when they’re placed in an alternative provision. The new guidance KCSiE 2018 says that schools should obtain a written statement from the provider that they have completed all the vetting and barring checks that are necessary on their staff.</w:t>
            </w:r>
            <w:r w:rsidR="00DB0303">
              <w:rPr>
                <w:webHidden/>
              </w:rPr>
              <w:tab/>
            </w:r>
            <w:r w:rsidR="00DB0303">
              <w:rPr>
                <w:webHidden/>
              </w:rPr>
              <w:fldChar w:fldCharType="begin"/>
            </w:r>
            <w:r w:rsidR="00DB0303">
              <w:rPr>
                <w:webHidden/>
              </w:rPr>
              <w:instrText xml:space="preserve"> PAGEREF _Toc521655258 \h </w:instrText>
            </w:r>
            <w:r w:rsidR="00DB0303">
              <w:rPr>
                <w:webHidden/>
              </w:rPr>
            </w:r>
            <w:r w:rsidR="00DB0303">
              <w:rPr>
                <w:webHidden/>
              </w:rPr>
              <w:fldChar w:fldCharType="separate"/>
            </w:r>
            <w:r w:rsidR="00DB0303">
              <w:rPr>
                <w:webHidden/>
              </w:rPr>
              <w:t>27</w:t>
            </w:r>
            <w:r w:rsidR="00DB0303">
              <w:rPr>
                <w:webHidden/>
              </w:rPr>
              <w:fldChar w:fldCharType="end"/>
            </w:r>
          </w:hyperlink>
        </w:p>
        <w:p w14:paraId="25BF4AC2" w14:textId="77777777" w:rsidR="00DB0303" w:rsidRDefault="00EA72E0">
          <w:pPr>
            <w:pStyle w:val="TOC2"/>
            <w:rPr>
              <w:rFonts w:asciiTheme="minorHAnsi" w:eastAsiaTheme="minorEastAsia" w:hAnsiTheme="minorHAnsi" w:cstheme="minorBidi"/>
              <w:lang w:eastAsia="en-GB"/>
            </w:rPr>
          </w:pPr>
          <w:hyperlink w:anchor="_Toc521655259" w:history="1">
            <w:r w:rsidR="00DB0303" w:rsidRPr="00BE2635">
              <w:rPr>
                <w:rStyle w:val="Hyperlink"/>
              </w:rPr>
              <w:t>17.</w:t>
            </w:r>
            <w:r w:rsidR="00DB0303">
              <w:rPr>
                <w:rFonts w:asciiTheme="minorHAnsi" w:eastAsiaTheme="minorEastAsia" w:hAnsiTheme="minorHAnsi" w:cstheme="minorBidi"/>
                <w:lang w:eastAsia="en-GB"/>
              </w:rPr>
              <w:tab/>
            </w:r>
            <w:r w:rsidR="00DB0303" w:rsidRPr="00BE2635">
              <w:rPr>
                <w:rStyle w:val="Hyperlink"/>
              </w:rPr>
              <w:t>Children with special educational needs and disabilities</w:t>
            </w:r>
            <w:r w:rsidR="00DB0303">
              <w:rPr>
                <w:webHidden/>
              </w:rPr>
              <w:tab/>
            </w:r>
            <w:r w:rsidR="00DB0303">
              <w:rPr>
                <w:webHidden/>
              </w:rPr>
              <w:fldChar w:fldCharType="begin"/>
            </w:r>
            <w:r w:rsidR="00DB0303">
              <w:rPr>
                <w:webHidden/>
              </w:rPr>
              <w:instrText xml:space="preserve"> PAGEREF _Toc521655259 \h </w:instrText>
            </w:r>
            <w:r w:rsidR="00DB0303">
              <w:rPr>
                <w:webHidden/>
              </w:rPr>
            </w:r>
            <w:r w:rsidR="00DB0303">
              <w:rPr>
                <w:webHidden/>
              </w:rPr>
              <w:fldChar w:fldCharType="separate"/>
            </w:r>
            <w:r w:rsidR="00DB0303">
              <w:rPr>
                <w:webHidden/>
              </w:rPr>
              <w:t>27</w:t>
            </w:r>
            <w:r w:rsidR="00DB0303">
              <w:rPr>
                <w:webHidden/>
              </w:rPr>
              <w:fldChar w:fldCharType="end"/>
            </w:r>
          </w:hyperlink>
        </w:p>
        <w:p w14:paraId="36A3C015" w14:textId="77777777" w:rsidR="00DB0303" w:rsidRDefault="00EA72E0">
          <w:pPr>
            <w:pStyle w:val="TOC2"/>
            <w:rPr>
              <w:rFonts w:asciiTheme="minorHAnsi" w:eastAsiaTheme="minorEastAsia" w:hAnsiTheme="minorHAnsi" w:cstheme="minorBidi"/>
              <w:lang w:eastAsia="en-GB"/>
            </w:rPr>
          </w:pPr>
          <w:hyperlink w:anchor="_Toc521655260" w:history="1">
            <w:r w:rsidR="00DB0303" w:rsidRPr="00BE2635">
              <w:rPr>
                <w:rStyle w:val="Hyperlink"/>
              </w:rPr>
              <w:t>18.</w:t>
            </w:r>
            <w:r w:rsidR="00DB0303">
              <w:rPr>
                <w:rFonts w:asciiTheme="minorHAnsi" w:eastAsiaTheme="minorEastAsia" w:hAnsiTheme="minorHAnsi" w:cstheme="minorBidi"/>
                <w:lang w:eastAsia="en-GB"/>
              </w:rPr>
              <w:tab/>
            </w:r>
            <w:r w:rsidR="00DB0303" w:rsidRPr="00BE2635">
              <w:rPr>
                <w:rStyle w:val="Hyperlink"/>
              </w:rPr>
              <w:t>Children who harm other children (Peer on peer abuse)</w:t>
            </w:r>
            <w:r w:rsidR="00DB0303">
              <w:rPr>
                <w:webHidden/>
              </w:rPr>
              <w:tab/>
            </w:r>
            <w:r w:rsidR="00DB0303">
              <w:rPr>
                <w:webHidden/>
              </w:rPr>
              <w:fldChar w:fldCharType="begin"/>
            </w:r>
            <w:r w:rsidR="00DB0303">
              <w:rPr>
                <w:webHidden/>
              </w:rPr>
              <w:instrText xml:space="preserve"> PAGEREF _Toc521655260 \h </w:instrText>
            </w:r>
            <w:r w:rsidR="00DB0303">
              <w:rPr>
                <w:webHidden/>
              </w:rPr>
            </w:r>
            <w:r w:rsidR="00DB0303">
              <w:rPr>
                <w:webHidden/>
              </w:rPr>
              <w:fldChar w:fldCharType="separate"/>
            </w:r>
            <w:r w:rsidR="00DB0303">
              <w:rPr>
                <w:webHidden/>
              </w:rPr>
              <w:t>28</w:t>
            </w:r>
            <w:r w:rsidR="00DB0303">
              <w:rPr>
                <w:webHidden/>
              </w:rPr>
              <w:fldChar w:fldCharType="end"/>
            </w:r>
          </w:hyperlink>
        </w:p>
        <w:p w14:paraId="430CA3AB" w14:textId="77777777" w:rsidR="00DB0303" w:rsidRDefault="00EA72E0">
          <w:pPr>
            <w:pStyle w:val="TOC2"/>
            <w:rPr>
              <w:rFonts w:asciiTheme="minorHAnsi" w:eastAsiaTheme="minorEastAsia" w:hAnsiTheme="minorHAnsi" w:cstheme="minorBidi"/>
              <w:lang w:eastAsia="en-GB"/>
            </w:rPr>
          </w:pPr>
          <w:hyperlink w:anchor="_Toc521655261" w:history="1">
            <w:r w:rsidR="00DB0303" w:rsidRPr="00BE2635">
              <w:rPr>
                <w:rStyle w:val="Hyperlink"/>
              </w:rPr>
              <w:t>19.</w:t>
            </w:r>
            <w:r w:rsidR="00DB0303">
              <w:rPr>
                <w:rFonts w:asciiTheme="minorHAnsi" w:eastAsiaTheme="minorEastAsia" w:hAnsiTheme="minorHAnsi" w:cstheme="minorBidi"/>
                <w:lang w:eastAsia="en-GB"/>
              </w:rPr>
              <w:tab/>
            </w:r>
            <w:r w:rsidR="00DB0303" w:rsidRPr="00BE2635">
              <w:rPr>
                <w:rStyle w:val="Hyperlink"/>
              </w:rPr>
              <w:t>Confidentiality and Record Keeping</w:t>
            </w:r>
            <w:r w:rsidR="00DB0303">
              <w:rPr>
                <w:webHidden/>
              </w:rPr>
              <w:tab/>
            </w:r>
            <w:r w:rsidR="00DB0303">
              <w:rPr>
                <w:webHidden/>
              </w:rPr>
              <w:fldChar w:fldCharType="begin"/>
            </w:r>
            <w:r w:rsidR="00DB0303">
              <w:rPr>
                <w:webHidden/>
              </w:rPr>
              <w:instrText xml:space="preserve"> PAGEREF _Toc521655261 \h </w:instrText>
            </w:r>
            <w:r w:rsidR="00DB0303">
              <w:rPr>
                <w:webHidden/>
              </w:rPr>
            </w:r>
            <w:r w:rsidR="00DB0303">
              <w:rPr>
                <w:webHidden/>
              </w:rPr>
              <w:fldChar w:fldCharType="separate"/>
            </w:r>
            <w:r w:rsidR="00DB0303">
              <w:rPr>
                <w:webHidden/>
              </w:rPr>
              <w:t>29</w:t>
            </w:r>
            <w:r w:rsidR="00DB0303">
              <w:rPr>
                <w:webHidden/>
              </w:rPr>
              <w:fldChar w:fldCharType="end"/>
            </w:r>
          </w:hyperlink>
        </w:p>
        <w:p w14:paraId="56EFC03F" w14:textId="77777777" w:rsidR="00DB0303" w:rsidRDefault="00EA72E0">
          <w:pPr>
            <w:pStyle w:val="TOC2"/>
            <w:rPr>
              <w:rFonts w:asciiTheme="minorHAnsi" w:eastAsiaTheme="minorEastAsia" w:hAnsiTheme="minorHAnsi" w:cstheme="minorBidi"/>
              <w:lang w:eastAsia="en-GB"/>
            </w:rPr>
          </w:pPr>
          <w:hyperlink w:anchor="_Toc521655262" w:history="1">
            <w:r w:rsidR="00DB0303" w:rsidRPr="00BE2635">
              <w:rPr>
                <w:rStyle w:val="Hyperlink"/>
              </w:rPr>
              <w:t>20.</w:t>
            </w:r>
            <w:r w:rsidR="00DB0303">
              <w:rPr>
                <w:rFonts w:asciiTheme="minorHAnsi" w:eastAsiaTheme="minorEastAsia" w:hAnsiTheme="minorHAnsi" w:cstheme="minorBidi"/>
                <w:lang w:eastAsia="en-GB"/>
              </w:rPr>
              <w:tab/>
            </w:r>
            <w:r w:rsidR="00DB0303" w:rsidRPr="00BE2635">
              <w:rPr>
                <w:rStyle w:val="Hyperlink"/>
              </w:rPr>
              <w:t>Working with Parents</w:t>
            </w:r>
            <w:r w:rsidR="00DB0303">
              <w:rPr>
                <w:webHidden/>
              </w:rPr>
              <w:tab/>
            </w:r>
            <w:r w:rsidR="00DB0303">
              <w:rPr>
                <w:webHidden/>
              </w:rPr>
              <w:fldChar w:fldCharType="begin"/>
            </w:r>
            <w:r w:rsidR="00DB0303">
              <w:rPr>
                <w:webHidden/>
              </w:rPr>
              <w:instrText xml:space="preserve"> PAGEREF _Toc521655262 \h </w:instrText>
            </w:r>
            <w:r w:rsidR="00DB0303">
              <w:rPr>
                <w:webHidden/>
              </w:rPr>
            </w:r>
            <w:r w:rsidR="00DB0303">
              <w:rPr>
                <w:webHidden/>
              </w:rPr>
              <w:fldChar w:fldCharType="separate"/>
            </w:r>
            <w:r w:rsidR="00DB0303">
              <w:rPr>
                <w:webHidden/>
              </w:rPr>
              <w:t>30</w:t>
            </w:r>
            <w:r w:rsidR="00DB0303">
              <w:rPr>
                <w:webHidden/>
              </w:rPr>
              <w:fldChar w:fldCharType="end"/>
            </w:r>
          </w:hyperlink>
        </w:p>
        <w:p w14:paraId="46AF04A8" w14:textId="77777777" w:rsidR="00DB0303" w:rsidRDefault="00EA72E0">
          <w:pPr>
            <w:pStyle w:val="TOC2"/>
            <w:rPr>
              <w:rFonts w:asciiTheme="minorHAnsi" w:eastAsiaTheme="minorEastAsia" w:hAnsiTheme="minorHAnsi" w:cstheme="minorBidi"/>
              <w:lang w:eastAsia="en-GB"/>
            </w:rPr>
          </w:pPr>
          <w:hyperlink w:anchor="_Toc521655263" w:history="1">
            <w:r w:rsidR="00DB0303" w:rsidRPr="00BE2635">
              <w:rPr>
                <w:rStyle w:val="Hyperlink"/>
              </w:rPr>
              <w:t>21.</w:t>
            </w:r>
            <w:r w:rsidR="00DB0303">
              <w:rPr>
                <w:rFonts w:asciiTheme="minorHAnsi" w:eastAsiaTheme="minorEastAsia" w:hAnsiTheme="minorHAnsi" w:cstheme="minorBidi"/>
                <w:lang w:eastAsia="en-GB"/>
              </w:rPr>
              <w:tab/>
            </w:r>
            <w:r w:rsidR="00DB0303" w:rsidRPr="00BE2635">
              <w:rPr>
                <w:rStyle w:val="Hyperlink"/>
              </w:rPr>
              <w:t>Early Years Settings within Academies</w:t>
            </w:r>
            <w:r w:rsidR="00DB0303">
              <w:rPr>
                <w:webHidden/>
              </w:rPr>
              <w:tab/>
            </w:r>
            <w:r w:rsidR="00DB0303">
              <w:rPr>
                <w:webHidden/>
              </w:rPr>
              <w:fldChar w:fldCharType="begin"/>
            </w:r>
            <w:r w:rsidR="00DB0303">
              <w:rPr>
                <w:webHidden/>
              </w:rPr>
              <w:instrText xml:space="preserve"> PAGEREF _Toc521655263 \h </w:instrText>
            </w:r>
            <w:r w:rsidR="00DB0303">
              <w:rPr>
                <w:webHidden/>
              </w:rPr>
            </w:r>
            <w:r w:rsidR="00DB0303">
              <w:rPr>
                <w:webHidden/>
              </w:rPr>
              <w:fldChar w:fldCharType="separate"/>
            </w:r>
            <w:r w:rsidR="00DB0303">
              <w:rPr>
                <w:webHidden/>
              </w:rPr>
              <w:t>30</w:t>
            </w:r>
            <w:r w:rsidR="00DB0303">
              <w:rPr>
                <w:webHidden/>
              </w:rPr>
              <w:fldChar w:fldCharType="end"/>
            </w:r>
          </w:hyperlink>
        </w:p>
        <w:p w14:paraId="43527DB8" w14:textId="77777777" w:rsidR="00DB0303" w:rsidRDefault="00EA72E0">
          <w:pPr>
            <w:pStyle w:val="TOC2"/>
            <w:rPr>
              <w:rFonts w:asciiTheme="minorHAnsi" w:eastAsiaTheme="minorEastAsia" w:hAnsiTheme="minorHAnsi" w:cstheme="minorBidi"/>
              <w:lang w:eastAsia="en-GB"/>
            </w:rPr>
          </w:pPr>
          <w:hyperlink w:anchor="_Toc521655264" w:history="1">
            <w:r w:rsidR="00DB0303" w:rsidRPr="00BE2635">
              <w:rPr>
                <w:rStyle w:val="Hyperlink"/>
              </w:rPr>
              <w:t>22.</w:t>
            </w:r>
            <w:r w:rsidR="00DB0303">
              <w:rPr>
                <w:rFonts w:asciiTheme="minorHAnsi" w:eastAsiaTheme="minorEastAsia" w:hAnsiTheme="minorHAnsi" w:cstheme="minorBidi"/>
                <w:lang w:eastAsia="en-GB"/>
              </w:rPr>
              <w:tab/>
            </w:r>
            <w:r w:rsidR="00DB0303" w:rsidRPr="00BE2635">
              <w:rPr>
                <w:rStyle w:val="Hyperlink"/>
              </w:rPr>
              <w:t>Health and Safety</w:t>
            </w:r>
            <w:r w:rsidR="00DB0303">
              <w:rPr>
                <w:webHidden/>
              </w:rPr>
              <w:tab/>
            </w:r>
            <w:r w:rsidR="00DB0303">
              <w:rPr>
                <w:webHidden/>
              </w:rPr>
              <w:fldChar w:fldCharType="begin"/>
            </w:r>
            <w:r w:rsidR="00DB0303">
              <w:rPr>
                <w:webHidden/>
              </w:rPr>
              <w:instrText xml:space="preserve"> PAGEREF _Toc521655264 \h </w:instrText>
            </w:r>
            <w:r w:rsidR="00DB0303">
              <w:rPr>
                <w:webHidden/>
              </w:rPr>
            </w:r>
            <w:r w:rsidR="00DB0303">
              <w:rPr>
                <w:webHidden/>
              </w:rPr>
              <w:fldChar w:fldCharType="separate"/>
            </w:r>
            <w:r w:rsidR="00DB0303">
              <w:rPr>
                <w:webHidden/>
              </w:rPr>
              <w:t>31</w:t>
            </w:r>
            <w:r w:rsidR="00DB0303">
              <w:rPr>
                <w:webHidden/>
              </w:rPr>
              <w:fldChar w:fldCharType="end"/>
            </w:r>
          </w:hyperlink>
        </w:p>
        <w:p w14:paraId="4EADC9C5" w14:textId="77777777" w:rsidR="00DB0303" w:rsidRDefault="00EA72E0">
          <w:pPr>
            <w:pStyle w:val="TOC2"/>
            <w:rPr>
              <w:rFonts w:asciiTheme="minorHAnsi" w:eastAsiaTheme="minorEastAsia" w:hAnsiTheme="minorHAnsi" w:cstheme="minorBidi"/>
              <w:lang w:eastAsia="en-GB"/>
            </w:rPr>
          </w:pPr>
          <w:hyperlink w:anchor="_Toc521655265" w:history="1">
            <w:r w:rsidR="00DB0303" w:rsidRPr="00BE2635">
              <w:rPr>
                <w:rStyle w:val="Hyperlink"/>
              </w:rPr>
              <w:t>23.</w:t>
            </w:r>
            <w:r w:rsidR="00DB0303">
              <w:rPr>
                <w:rFonts w:asciiTheme="minorHAnsi" w:eastAsiaTheme="minorEastAsia" w:hAnsiTheme="minorHAnsi" w:cstheme="minorBidi"/>
                <w:lang w:eastAsia="en-GB"/>
              </w:rPr>
              <w:tab/>
            </w:r>
            <w:r w:rsidR="00DB0303" w:rsidRPr="00BE2635">
              <w:rPr>
                <w:rStyle w:val="Hyperlink"/>
              </w:rPr>
              <w:t>Equal Opportunities</w:t>
            </w:r>
            <w:r w:rsidR="00DB0303">
              <w:rPr>
                <w:webHidden/>
              </w:rPr>
              <w:tab/>
            </w:r>
            <w:r w:rsidR="00DB0303">
              <w:rPr>
                <w:webHidden/>
              </w:rPr>
              <w:fldChar w:fldCharType="begin"/>
            </w:r>
            <w:r w:rsidR="00DB0303">
              <w:rPr>
                <w:webHidden/>
              </w:rPr>
              <w:instrText xml:space="preserve"> PAGEREF _Toc521655265 \h </w:instrText>
            </w:r>
            <w:r w:rsidR="00DB0303">
              <w:rPr>
                <w:webHidden/>
              </w:rPr>
            </w:r>
            <w:r w:rsidR="00DB0303">
              <w:rPr>
                <w:webHidden/>
              </w:rPr>
              <w:fldChar w:fldCharType="separate"/>
            </w:r>
            <w:r w:rsidR="00DB0303">
              <w:rPr>
                <w:webHidden/>
              </w:rPr>
              <w:t>32</w:t>
            </w:r>
            <w:r w:rsidR="00DB0303">
              <w:rPr>
                <w:webHidden/>
              </w:rPr>
              <w:fldChar w:fldCharType="end"/>
            </w:r>
          </w:hyperlink>
        </w:p>
        <w:p w14:paraId="7C2260CE" w14:textId="77777777" w:rsidR="00DB0303" w:rsidRDefault="00EA72E0">
          <w:pPr>
            <w:pStyle w:val="TOC2"/>
            <w:rPr>
              <w:rFonts w:asciiTheme="minorHAnsi" w:eastAsiaTheme="minorEastAsia" w:hAnsiTheme="minorHAnsi" w:cstheme="minorBidi"/>
              <w:lang w:eastAsia="en-GB"/>
            </w:rPr>
          </w:pPr>
          <w:hyperlink w:anchor="_Toc521655266" w:history="1">
            <w:r w:rsidR="00DB0303" w:rsidRPr="00BE2635">
              <w:rPr>
                <w:rStyle w:val="Hyperlink"/>
              </w:rPr>
              <w:t>24.</w:t>
            </w:r>
            <w:r w:rsidR="00DB0303">
              <w:rPr>
                <w:rFonts w:asciiTheme="minorHAnsi" w:eastAsiaTheme="minorEastAsia" w:hAnsiTheme="minorHAnsi" w:cstheme="minorBidi"/>
                <w:lang w:eastAsia="en-GB"/>
              </w:rPr>
              <w:tab/>
            </w:r>
            <w:r w:rsidR="00DB0303" w:rsidRPr="00BE2635">
              <w:rPr>
                <w:rStyle w:val="Hyperlink"/>
              </w:rPr>
              <w:t>Whistleblowing</w:t>
            </w:r>
            <w:r w:rsidR="00DB0303">
              <w:rPr>
                <w:webHidden/>
              </w:rPr>
              <w:tab/>
            </w:r>
            <w:r w:rsidR="00DB0303">
              <w:rPr>
                <w:webHidden/>
              </w:rPr>
              <w:fldChar w:fldCharType="begin"/>
            </w:r>
            <w:r w:rsidR="00DB0303">
              <w:rPr>
                <w:webHidden/>
              </w:rPr>
              <w:instrText xml:space="preserve"> PAGEREF _Toc521655266 \h </w:instrText>
            </w:r>
            <w:r w:rsidR="00DB0303">
              <w:rPr>
                <w:webHidden/>
              </w:rPr>
            </w:r>
            <w:r w:rsidR="00DB0303">
              <w:rPr>
                <w:webHidden/>
              </w:rPr>
              <w:fldChar w:fldCharType="separate"/>
            </w:r>
            <w:r w:rsidR="00DB0303">
              <w:rPr>
                <w:webHidden/>
              </w:rPr>
              <w:t>32</w:t>
            </w:r>
            <w:r w:rsidR="00DB0303">
              <w:rPr>
                <w:webHidden/>
              </w:rPr>
              <w:fldChar w:fldCharType="end"/>
            </w:r>
          </w:hyperlink>
        </w:p>
        <w:p w14:paraId="4DE8C1A9" w14:textId="77777777" w:rsidR="00DB0303" w:rsidRDefault="00EA72E0">
          <w:pPr>
            <w:pStyle w:val="TOC2"/>
            <w:rPr>
              <w:rFonts w:asciiTheme="minorHAnsi" w:eastAsiaTheme="minorEastAsia" w:hAnsiTheme="minorHAnsi" w:cstheme="minorBidi"/>
              <w:lang w:eastAsia="en-GB"/>
            </w:rPr>
          </w:pPr>
          <w:hyperlink w:anchor="_Toc521655267" w:history="1">
            <w:r w:rsidR="00DB0303" w:rsidRPr="00BE2635">
              <w:rPr>
                <w:rStyle w:val="Hyperlink"/>
                <w:rFonts w:eastAsia="BatangChe"/>
              </w:rPr>
              <w:t>25.</w:t>
            </w:r>
            <w:r w:rsidR="00DB0303">
              <w:rPr>
                <w:rFonts w:asciiTheme="minorHAnsi" w:eastAsiaTheme="minorEastAsia" w:hAnsiTheme="minorHAnsi" w:cstheme="minorBidi"/>
                <w:lang w:eastAsia="en-GB"/>
              </w:rPr>
              <w:tab/>
            </w:r>
            <w:r w:rsidR="00DB0303" w:rsidRPr="00BE2635">
              <w:rPr>
                <w:rStyle w:val="Hyperlink"/>
                <w:rFonts w:eastAsia="BatangChe"/>
              </w:rPr>
              <w:t>Monitoring and Review of this Policy</w:t>
            </w:r>
            <w:r w:rsidR="00DB0303">
              <w:rPr>
                <w:webHidden/>
              </w:rPr>
              <w:tab/>
            </w:r>
            <w:r w:rsidR="00DB0303">
              <w:rPr>
                <w:webHidden/>
              </w:rPr>
              <w:fldChar w:fldCharType="begin"/>
            </w:r>
            <w:r w:rsidR="00DB0303">
              <w:rPr>
                <w:webHidden/>
              </w:rPr>
              <w:instrText xml:space="preserve"> PAGEREF _Toc521655267 \h </w:instrText>
            </w:r>
            <w:r w:rsidR="00DB0303">
              <w:rPr>
                <w:webHidden/>
              </w:rPr>
            </w:r>
            <w:r w:rsidR="00DB0303">
              <w:rPr>
                <w:webHidden/>
              </w:rPr>
              <w:fldChar w:fldCharType="separate"/>
            </w:r>
            <w:r w:rsidR="00DB0303">
              <w:rPr>
                <w:webHidden/>
              </w:rPr>
              <w:t>33</w:t>
            </w:r>
            <w:r w:rsidR="00DB0303">
              <w:rPr>
                <w:webHidden/>
              </w:rPr>
              <w:fldChar w:fldCharType="end"/>
            </w:r>
          </w:hyperlink>
        </w:p>
        <w:p w14:paraId="755A4FED" w14:textId="77777777" w:rsidR="00DB0303" w:rsidRDefault="00EA72E0">
          <w:pPr>
            <w:pStyle w:val="TOC1"/>
            <w:rPr>
              <w:rFonts w:asciiTheme="minorHAnsi" w:eastAsiaTheme="minorEastAsia" w:hAnsiTheme="minorHAnsi" w:cstheme="minorBidi"/>
              <w:noProof/>
              <w:lang w:eastAsia="en-GB"/>
            </w:rPr>
          </w:pPr>
          <w:hyperlink w:anchor="_Toc521655268" w:history="1">
            <w:r w:rsidR="00DB0303" w:rsidRPr="00BE2635">
              <w:rPr>
                <w:rStyle w:val="Hyperlink"/>
                <w:noProof/>
              </w:rPr>
              <w:t>Appendix 1 - Staff Guidance</w:t>
            </w:r>
            <w:r w:rsidR="00DB0303">
              <w:rPr>
                <w:noProof/>
                <w:webHidden/>
              </w:rPr>
              <w:tab/>
            </w:r>
            <w:r w:rsidR="00DB0303">
              <w:rPr>
                <w:noProof/>
                <w:webHidden/>
              </w:rPr>
              <w:fldChar w:fldCharType="begin"/>
            </w:r>
            <w:r w:rsidR="00DB0303">
              <w:rPr>
                <w:noProof/>
                <w:webHidden/>
              </w:rPr>
              <w:instrText xml:space="preserve"> PAGEREF _Toc521655268 \h </w:instrText>
            </w:r>
            <w:r w:rsidR="00DB0303">
              <w:rPr>
                <w:noProof/>
                <w:webHidden/>
              </w:rPr>
            </w:r>
            <w:r w:rsidR="00DB0303">
              <w:rPr>
                <w:noProof/>
                <w:webHidden/>
              </w:rPr>
              <w:fldChar w:fldCharType="separate"/>
            </w:r>
            <w:r w:rsidR="00DB0303">
              <w:rPr>
                <w:noProof/>
                <w:webHidden/>
              </w:rPr>
              <w:t>34</w:t>
            </w:r>
            <w:r w:rsidR="00DB0303">
              <w:rPr>
                <w:noProof/>
                <w:webHidden/>
              </w:rPr>
              <w:fldChar w:fldCharType="end"/>
            </w:r>
          </w:hyperlink>
        </w:p>
        <w:p w14:paraId="24B927A4" w14:textId="77777777" w:rsidR="00DB0303" w:rsidRDefault="00EA72E0">
          <w:pPr>
            <w:pStyle w:val="TOC1"/>
            <w:rPr>
              <w:rFonts w:asciiTheme="minorHAnsi" w:eastAsiaTheme="minorEastAsia" w:hAnsiTheme="minorHAnsi" w:cstheme="minorBidi"/>
              <w:noProof/>
              <w:lang w:eastAsia="en-GB"/>
            </w:rPr>
          </w:pPr>
          <w:hyperlink w:anchor="_Toc521655269" w:history="1">
            <w:r w:rsidR="00DB0303" w:rsidRPr="00BE2635">
              <w:rPr>
                <w:rStyle w:val="Hyperlink"/>
                <w:noProof/>
              </w:rPr>
              <w:t>Appendix 2 - Information on specific forms of child abuse, categories of abuse and safeguarding issues</w:t>
            </w:r>
            <w:r w:rsidR="00DB0303">
              <w:rPr>
                <w:noProof/>
                <w:webHidden/>
              </w:rPr>
              <w:tab/>
            </w:r>
            <w:r w:rsidR="00DB0303">
              <w:rPr>
                <w:noProof/>
                <w:webHidden/>
              </w:rPr>
              <w:fldChar w:fldCharType="begin"/>
            </w:r>
            <w:r w:rsidR="00DB0303">
              <w:rPr>
                <w:noProof/>
                <w:webHidden/>
              </w:rPr>
              <w:instrText xml:space="preserve"> PAGEREF _Toc521655269 \h </w:instrText>
            </w:r>
            <w:r w:rsidR="00DB0303">
              <w:rPr>
                <w:noProof/>
                <w:webHidden/>
              </w:rPr>
            </w:r>
            <w:r w:rsidR="00DB0303">
              <w:rPr>
                <w:noProof/>
                <w:webHidden/>
              </w:rPr>
              <w:fldChar w:fldCharType="separate"/>
            </w:r>
            <w:r w:rsidR="00DB0303">
              <w:rPr>
                <w:noProof/>
                <w:webHidden/>
              </w:rPr>
              <w:t>39</w:t>
            </w:r>
            <w:r w:rsidR="00DB0303">
              <w:rPr>
                <w:noProof/>
                <w:webHidden/>
              </w:rPr>
              <w:fldChar w:fldCharType="end"/>
            </w:r>
          </w:hyperlink>
        </w:p>
        <w:p w14:paraId="6E3291D2" w14:textId="77777777" w:rsidR="00DB0303" w:rsidRDefault="00EA72E0">
          <w:pPr>
            <w:pStyle w:val="TOC1"/>
            <w:rPr>
              <w:rFonts w:asciiTheme="minorHAnsi" w:eastAsiaTheme="minorEastAsia" w:hAnsiTheme="minorHAnsi" w:cstheme="minorBidi"/>
              <w:noProof/>
              <w:lang w:eastAsia="en-GB"/>
            </w:rPr>
          </w:pPr>
          <w:hyperlink w:anchor="_Toc521655270" w:history="1">
            <w:r w:rsidR="00DB0303" w:rsidRPr="00BE2635">
              <w:rPr>
                <w:rStyle w:val="Hyperlink"/>
                <w:noProof/>
              </w:rPr>
              <w:t>Appendix 3 - Prevent Duty for schools</w:t>
            </w:r>
            <w:r w:rsidR="00DB0303">
              <w:rPr>
                <w:noProof/>
                <w:webHidden/>
              </w:rPr>
              <w:tab/>
            </w:r>
            <w:r w:rsidR="00DB0303">
              <w:rPr>
                <w:noProof/>
                <w:webHidden/>
              </w:rPr>
              <w:fldChar w:fldCharType="begin"/>
            </w:r>
            <w:r w:rsidR="00DB0303">
              <w:rPr>
                <w:noProof/>
                <w:webHidden/>
              </w:rPr>
              <w:instrText xml:space="preserve"> PAGEREF _Toc521655270 \h </w:instrText>
            </w:r>
            <w:r w:rsidR="00DB0303">
              <w:rPr>
                <w:noProof/>
                <w:webHidden/>
              </w:rPr>
            </w:r>
            <w:r w:rsidR="00DB0303">
              <w:rPr>
                <w:noProof/>
                <w:webHidden/>
              </w:rPr>
              <w:fldChar w:fldCharType="separate"/>
            </w:r>
            <w:r w:rsidR="00DB0303">
              <w:rPr>
                <w:noProof/>
                <w:webHidden/>
              </w:rPr>
              <w:t>44</w:t>
            </w:r>
            <w:r w:rsidR="00DB0303">
              <w:rPr>
                <w:noProof/>
                <w:webHidden/>
              </w:rPr>
              <w:fldChar w:fldCharType="end"/>
            </w:r>
          </w:hyperlink>
        </w:p>
        <w:p w14:paraId="25111DED" w14:textId="77777777" w:rsidR="00DB0303" w:rsidRDefault="00EA72E0">
          <w:pPr>
            <w:pStyle w:val="TOC1"/>
            <w:rPr>
              <w:rFonts w:asciiTheme="minorHAnsi" w:eastAsiaTheme="minorEastAsia" w:hAnsiTheme="minorHAnsi" w:cstheme="minorBidi"/>
              <w:noProof/>
              <w:lang w:eastAsia="en-GB"/>
            </w:rPr>
          </w:pPr>
          <w:hyperlink w:anchor="_Toc521655271" w:history="1">
            <w:r w:rsidR="00DB0303" w:rsidRPr="00BE2635">
              <w:rPr>
                <w:rStyle w:val="Hyperlink"/>
                <w:noProof/>
              </w:rPr>
              <w:t>Appendix 4 - The Academy's Statutory Duty</w:t>
            </w:r>
            <w:r w:rsidR="00DB0303">
              <w:rPr>
                <w:noProof/>
                <w:webHidden/>
              </w:rPr>
              <w:tab/>
            </w:r>
            <w:r w:rsidR="00DB0303">
              <w:rPr>
                <w:noProof/>
                <w:webHidden/>
              </w:rPr>
              <w:fldChar w:fldCharType="begin"/>
            </w:r>
            <w:r w:rsidR="00DB0303">
              <w:rPr>
                <w:noProof/>
                <w:webHidden/>
              </w:rPr>
              <w:instrText xml:space="preserve"> PAGEREF _Toc521655271 \h </w:instrText>
            </w:r>
            <w:r w:rsidR="00DB0303">
              <w:rPr>
                <w:noProof/>
                <w:webHidden/>
              </w:rPr>
            </w:r>
            <w:r w:rsidR="00DB0303">
              <w:rPr>
                <w:noProof/>
                <w:webHidden/>
              </w:rPr>
              <w:fldChar w:fldCharType="separate"/>
            </w:r>
            <w:r w:rsidR="00DB0303">
              <w:rPr>
                <w:noProof/>
                <w:webHidden/>
              </w:rPr>
              <w:t>44</w:t>
            </w:r>
            <w:r w:rsidR="00DB0303">
              <w:rPr>
                <w:noProof/>
                <w:webHidden/>
              </w:rPr>
              <w:fldChar w:fldCharType="end"/>
            </w:r>
          </w:hyperlink>
        </w:p>
        <w:p w14:paraId="1CB5D1A9" w14:textId="77777777" w:rsidR="00DB0303" w:rsidRDefault="00EA72E0">
          <w:pPr>
            <w:pStyle w:val="TOC1"/>
            <w:rPr>
              <w:rFonts w:asciiTheme="minorHAnsi" w:eastAsiaTheme="minorEastAsia" w:hAnsiTheme="minorHAnsi" w:cstheme="minorBidi"/>
              <w:noProof/>
              <w:lang w:eastAsia="en-GB"/>
            </w:rPr>
          </w:pPr>
          <w:hyperlink w:anchor="_Toc521655272" w:history="1">
            <w:r w:rsidR="00DB0303" w:rsidRPr="00BE2635">
              <w:rPr>
                <w:rStyle w:val="Hyperlink"/>
                <w:noProof/>
              </w:rPr>
              <w:t>Appendix 5 - Prevent Risk Assessment</w:t>
            </w:r>
            <w:r w:rsidR="00DB0303">
              <w:rPr>
                <w:noProof/>
                <w:webHidden/>
              </w:rPr>
              <w:tab/>
            </w:r>
            <w:r w:rsidR="00DB0303">
              <w:rPr>
                <w:noProof/>
                <w:webHidden/>
              </w:rPr>
              <w:fldChar w:fldCharType="begin"/>
            </w:r>
            <w:r w:rsidR="00DB0303">
              <w:rPr>
                <w:noProof/>
                <w:webHidden/>
              </w:rPr>
              <w:instrText xml:space="preserve"> PAGEREF _Toc521655272 \h </w:instrText>
            </w:r>
            <w:r w:rsidR="00DB0303">
              <w:rPr>
                <w:noProof/>
                <w:webHidden/>
              </w:rPr>
            </w:r>
            <w:r w:rsidR="00DB0303">
              <w:rPr>
                <w:noProof/>
                <w:webHidden/>
              </w:rPr>
              <w:fldChar w:fldCharType="separate"/>
            </w:r>
            <w:r w:rsidR="00DB0303">
              <w:rPr>
                <w:noProof/>
                <w:webHidden/>
              </w:rPr>
              <w:t>46</w:t>
            </w:r>
            <w:r w:rsidR="00DB0303">
              <w:rPr>
                <w:noProof/>
                <w:webHidden/>
              </w:rPr>
              <w:fldChar w:fldCharType="end"/>
            </w:r>
          </w:hyperlink>
        </w:p>
        <w:p w14:paraId="0638FB97" w14:textId="77777777" w:rsidR="00DB0303" w:rsidRDefault="00EA72E0">
          <w:pPr>
            <w:pStyle w:val="TOC1"/>
            <w:rPr>
              <w:rFonts w:asciiTheme="minorHAnsi" w:eastAsiaTheme="minorEastAsia" w:hAnsiTheme="minorHAnsi" w:cstheme="minorBidi"/>
              <w:noProof/>
              <w:lang w:eastAsia="en-GB"/>
            </w:rPr>
          </w:pPr>
          <w:hyperlink w:anchor="_Toc521655273" w:history="1">
            <w:r w:rsidR="00DB0303" w:rsidRPr="00BE2635">
              <w:rPr>
                <w:rStyle w:val="Hyperlink"/>
                <w:noProof/>
              </w:rPr>
              <w:t>Appendix 6 - OASIS COMMUNITY LEARNING ACADEMY SAFEGUARDING AUDIT</w:t>
            </w:r>
            <w:r w:rsidR="00DB0303">
              <w:rPr>
                <w:noProof/>
                <w:webHidden/>
              </w:rPr>
              <w:tab/>
            </w:r>
            <w:r w:rsidR="00DB0303">
              <w:rPr>
                <w:noProof/>
                <w:webHidden/>
              </w:rPr>
              <w:fldChar w:fldCharType="begin"/>
            </w:r>
            <w:r w:rsidR="00DB0303">
              <w:rPr>
                <w:noProof/>
                <w:webHidden/>
              </w:rPr>
              <w:instrText xml:space="preserve"> PAGEREF _Toc521655273 \h </w:instrText>
            </w:r>
            <w:r w:rsidR="00DB0303">
              <w:rPr>
                <w:noProof/>
                <w:webHidden/>
              </w:rPr>
            </w:r>
            <w:r w:rsidR="00DB0303">
              <w:rPr>
                <w:noProof/>
                <w:webHidden/>
              </w:rPr>
              <w:fldChar w:fldCharType="separate"/>
            </w:r>
            <w:r w:rsidR="00DB0303">
              <w:rPr>
                <w:noProof/>
                <w:webHidden/>
              </w:rPr>
              <w:t>50</w:t>
            </w:r>
            <w:r w:rsidR="00DB0303">
              <w:rPr>
                <w:noProof/>
                <w:webHidden/>
              </w:rPr>
              <w:fldChar w:fldCharType="end"/>
            </w:r>
          </w:hyperlink>
        </w:p>
        <w:p w14:paraId="5318965D" w14:textId="77777777" w:rsidR="00DB0303" w:rsidRDefault="00EA72E0">
          <w:pPr>
            <w:pStyle w:val="TOC1"/>
            <w:rPr>
              <w:rFonts w:asciiTheme="minorHAnsi" w:eastAsiaTheme="minorEastAsia" w:hAnsiTheme="minorHAnsi" w:cstheme="minorBidi"/>
              <w:noProof/>
              <w:lang w:eastAsia="en-GB"/>
            </w:rPr>
          </w:pPr>
          <w:hyperlink w:anchor="_Toc521655274" w:history="1">
            <w:r w:rsidR="00DB0303" w:rsidRPr="00BE2635">
              <w:rPr>
                <w:rStyle w:val="Hyperlink"/>
                <w:noProof/>
              </w:rPr>
              <w:t>Appendix 7 - SPOC Responsibilities</w:t>
            </w:r>
            <w:r w:rsidR="00DB0303">
              <w:rPr>
                <w:noProof/>
                <w:webHidden/>
              </w:rPr>
              <w:tab/>
            </w:r>
            <w:r w:rsidR="00DB0303">
              <w:rPr>
                <w:noProof/>
                <w:webHidden/>
              </w:rPr>
              <w:fldChar w:fldCharType="begin"/>
            </w:r>
            <w:r w:rsidR="00DB0303">
              <w:rPr>
                <w:noProof/>
                <w:webHidden/>
              </w:rPr>
              <w:instrText xml:space="preserve"> PAGEREF _Toc521655274 \h </w:instrText>
            </w:r>
            <w:r w:rsidR="00DB0303">
              <w:rPr>
                <w:noProof/>
                <w:webHidden/>
              </w:rPr>
            </w:r>
            <w:r w:rsidR="00DB0303">
              <w:rPr>
                <w:noProof/>
                <w:webHidden/>
              </w:rPr>
              <w:fldChar w:fldCharType="separate"/>
            </w:r>
            <w:r w:rsidR="00DB0303">
              <w:rPr>
                <w:noProof/>
                <w:webHidden/>
              </w:rPr>
              <w:t>70</w:t>
            </w:r>
            <w:r w:rsidR="00DB0303">
              <w:rPr>
                <w:noProof/>
                <w:webHidden/>
              </w:rPr>
              <w:fldChar w:fldCharType="end"/>
            </w:r>
          </w:hyperlink>
        </w:p>
        <w:p w14:paraId="714D44B3" w14:textId="1C3BCB7E" w:rsidR="00DB0303" w:rsidRDefault="00EA72E0">
          <w:pPr>
            <w:pStyle w:val="TOC1"/>
            <w:rPr>
              <w:rStyle w:val="Hyperlink"/>
              <w:noProof/>
            </w:rPr>
          </w:pPr>
          <w:hyperlink w:anchor="_Toc521655275" w:history="1">
            <w:r w:rsidR="00DB0303" w:rsidRPr="00BE2635">
              <w:rPr>
                <w:rStyle w:val="Hyperlink"/>
                <w:noProof/>
              </w:rPr>
              <w:t>Appendix 8 - The Oasis 9 Habits</w:t>
            </w:r>
            <w:r w:rsidR="00DB0303">
              <w:rPr>
                <w:noProof/>
                <w:webHidden/>
              </w:rPr>
              <w:tab/>
            </w:r>
            <w:r w:rsidR="00DB0303">
              <w:rPr>
                <w:noProof/>
                <w:webHidden/>
              </w:rPr>
              <w:fldChar w:fldCharType="begin"/>
            </w:r>
            <w:r w:rsidR="00DB0303">
              <w:rPr>
                <w:noProof/>
                <w:webHidden/>
              </w:rPr>
              <w:instrText xml:space="preserve"> PAGEREF _Toc521655275 \h </w:instrText>
            </w:r>
            <w:r w:rsidR="00DB0303">
              <w:rPr>
                <w:noProof/>
                <w:webHidden/>
              </w:rPr>
            </w:r>
            <w:r w:rsidR="00DB0303">
              <w:rPr>
                <w:noProof/>
                <w:webHidden/>
              </w:rPr>
              <w:fldChar w:fldCharType="separate"/>
            </w:r>
            <w:r w:rsidR="00DB0303">
              <w:rPr>
                <w:noProof/>
                <w:webHidden/>
              </w:rPr>
              <w:t>71</w:t>
            </w:r>
            <w:r w:rsidR="00DB0303">
              <w:rPr>
                <w:noProof/>
                <w:webHidden/>
              </w:rPr>
              <w:fldChar w:fldCharType="end"/>
            </w:r>
          </w:hyperlink>
        </w:p>
        <w:p w14:paraId="3CFA6FD3" w14:textId="1FB1A911" w:rsidR="00586C9D" w:rsidRPr="00586C9D" w:rsidRDefault="00586C9D" w:rsidP="00586C9D">
          <w:r>
            <w:t>Appendix 9 - Local Children's Safeguarding Board Contextual issues and approaches….. 71</w:t>
          </w:r>
        </w:p>
        <w:p w14:paraId="3C517BD7" w14:textId="77777777" w:rsidR="004F4B4E" w:rsidRPr="008F7C54" w:rsidRDefault="009D5C36" w:rsidP="004F4B4E">
          <w:pPr>
            <w:rPr>
              <w:rFonts w:cs="Arial"/>
              <w:sz w:val="20"/>
              <w:szCs w:val="20"/>
            </w:rPr>
            <w:sectPr w:rsidR="004F4B4E" w:rsidRPr="008F7C54" w:rsidSect="00892CEF">
              <w:headerReference w:type="even" r:id="rId20"/>
              <w:headerReference w:type="default" r:id="rId21"/>
              <w:footerReference w:type="even" r:id="rId22"/>
              <w:headerReference w:type="first" r:id="rId23"/>
              <w:footerReference w:type="first" r:id="rId24"/>
              <w:pgSz w:w="11906" w:h="16838" w:code="9"/>
              <w:pgMar w:top="1871" w:right="1134" w:bottom="1242" w:left="992" w:header="720" w:footer="720" w:gutter="0"/>
              <w:cols w:space="720"/>
              <w:docGrid w:linePitch="299"/>
            </w:sectPr>
          </w:pPr>
          <w:r w:rsidRPr="008F7C54">
            <w:rPr>
              <w:rFonts w:cs="Arial"/>
              <w:b/>
              <w:bCs/>
              <w:noProof/>
              <w:sz w:val="20"/>
              <w:szCs w:val="20"/>
            </w:rPr>
            <w:fldChar w:fldCharType="end"/>
          </w:r>
        </w:p>
      </w:sdtContent>
    </w:sdt>
    <w:p w14:paraId="1D08C7D7" w14:textId="77777777" w:rsidR="00144491" w:rsidRPr="008F7C54" w:rsidRDefault="005E584E" w:rsidP="004F4B4E">
      <w:pPr>
        <w:pStyle w:val="Heading1"/>
        <w:ind w:left="0"/>
      </w:pPr>
      <w:bookmarkStart w:id="0" w:name="_Toc521655241"/>
      <w:r w:rsidRPr="008F7C54">
        <w:lastRenderedPageBreak/>
        <w:t>Key</w:t>
      </w:r>
      <w:r w:rsidR="00774651" w:rsidRPr="008F7C54">
        <w:t xml:space="preserve"> Contacts for Safeguarding and Child P</w:t>
      </w:r>
      <w:r w:rsidRPr="008F7C54">
        <w:t xml:space="preserve">rotection at </w:t>
      </w:r>
      <w:r w:rsidR="00585A54" w:rsidRPr="008F7C54">
        <w:t xml:space="preserve">the </w:t>
      </w:r>
      <w:r w:rsidRPr="008F7C54">
        <w:t>Academy</w:t>
      </w:r>
      <w:bookmarkEnd w:id="0"/>
    </w:p>
    <w:p w14:paraId="74E749AF" w14:textId="77777777" w:rsidR="005E584E" w:rsidRPr="008F7C54" w:rsidRDefault="005E584E" w:rsidP="00144491">
      <w:pPr>
        <w:pStyle w:val="ListParagraph"/>
        <w:widowControl w:val="0"/>
        <w:autoSpaceDE w:val="0"/>
        <w:autoSpaceDN w:val="0"/>
        <w:adjustRightInd w:val="0"/>
        <w:spacing w:after="0" w:line="320" w:lineRule="exact"/>
        <w:ind w:left="567" w:right="-142"/>
        <w:rPr>
          <w:rFonts w:cs="Arial"/>
          <w:b/>
        </w:rPr>
      </w:pPr>
    </w:p>
    <w:p w14:paraId="6802C2D2" w14:textId="42F2C75F" w:rsidR="005E584E" w:rsidRPr="008F7C54" w:rsidRDefault="005E584E" w:rsidP="00144491">
      <w:pPr>
        <w:pStyle w:val="ListParagraph"/>
        <w:widowControl w:val="0"/>
        <w:autoSpaceDE w:val="0"/>
        <w:autoSpaceDN w:val="0"/>
        <w:adjustRightInd w:val="0"/>
        <w:spacing w:after="0" w:line="320" w:lineRule="exact"/>
        <w:ind w:left="567" w:right="-142"/>
        <w:rPr>
          <w:rFonts w:cs="Arial"/>
        </w:rPr>
      </w:pPr>
      <w:r w:rsidRPr="008F7C54">
        <w:rPr>
          <w:rFonts w:cs="Arial"/>
          <w:b/>
        </w:rPr>
        <w:t>Principal</w:t>
      </w:r>
      <w:r w:rsidRPr="008F7C54">
        <w:rPr>
          <w:rFonts w:cs="Arial"/>
        </w:rPr>
        <w:t>:</w:t>
      </w:r>
      <w:r w:rsidR="0030141B">
        <w:rPr>
          <w:rFonts w:cs="Arial"/>
        </w:rPr>
        <w:t xml:space="preserve"> Mrs Emma Johnson</w:t>
      </w:r>
    </w:p>
    <w:p w14:paraId="4CF8E30E" w14:textId="2BB23641" w:rsidR="00AE4C38" w:rsidRPr="008F7C54" w:rsidRDefault="00AE4C38" w:rsidP="00AE4C38">
      <w:pPr>
        <w:pStyle w:val="ListParagraph"/>
        <w:widowControl w:val="0"/>
        <w:autoSpaceDE w:val="0"/>
        <w:autoSpaceDN w:val="0"/>
        <w:adjustRightInd w:val="0"/>
        <w:spacing w:after="0" w:line="320" w:lineRule="exact"/>
        <w:ind w:left="567" w:right="-142"/>
        <w:rPr>
          <w:rFonts w:cs="Arial"/>
        </w:rPr>
      </w:pPr>
      <w:r w:rsidRPr="008F7C54">
        <w:rPr>
          <w:rFonts w:cs="Arial"/>
        </w:rPr>
        <w:t>Contact email:</w:t>
      </w:r>
      <w:r w:rsidR="0030141B">
        <w:rPr>
          <w:rFonts w:cs="Arial"/>
        </w:rPr>
        <w:t xml:space="preserve"> </w:t>
      </w:r>
      <w:hyperlink r:id="rId25" w:history="1">
        <w:r w:rsidR="0030141B" w:rsidRPr="003C34F7">
          <w:rPr>
            <w:rStyle w:val="Hyperlink"/>
            <w:rFonts w:cs="Arial"/>
          </w:rPr>
          <w:t>emma.johnson@oasisfoundry.org</w:t>
        </w:r>
      </w:hyperlink>
      <w:r w:rsidR="0030141B">
        <w:rPr>
          <w:rFonts w:cs="Arial"/>
        </w:rPr>
        <w:t xml:space="preserve"> </w:t>
      </w:r>
    </w:p>
    <w:p w14:paraId="032B7817" w14:textId="50DD2A0B" w:rsidR="00AE4C38" w:rsidRPr="008F7C54" w:rsidRDefault="00AE4C38" w:rsidP="00AE4C38">
      <w:pPr>
        <w:pStyle w:val="ListParagraph"/>
        <w:widowControl w:val="0"/>
        <w:autoSpaceDE w:val="0"/>
        <w:autoSpaceDN w:val="0"/>
        <w:adjustRightInd w:val="0"/>
        <w:spacing w:after="0" w:line="320" w:lineRule="exact"/>
        <w:ind w:left="567" w:right="-142"/>
        <w:rPr>
          <w:rFonts w:cs="Arial"/>
        </w:rPr>
      </w:pPr>
      <w:r w:rsidRPr="008F7C54">
        <w:rPr>
          <w:rFonts w:cs="Arial"/>
        </w:rPr>
        <w:t>Telephone:</w:t>
      </w:r>
      <w:r w:rsidR="0030141B">
        <w:rPr>
          <w:rFonts w:cs="Arial"/>
        </w:rPr>
        <w:t xml:space="preserve"> 0121 250 8850</w:t>
      </w:r>
    </w:p>
    <w:p w14:paraId="35AAC254" w14:textId="77777777" w:rsidR="00AE4C38" w:rsidRPr="008F7C54" w:rsidRDefault="00AE4C38" w:rsidP="00892CEF">
      <w:pPr>
        <w:pStyle w:val="NoSpacing"/>
      </w:pPr>
    </w:p>
    <w:p w14:paraId="72EDDE4A" w14:textId="14D2B0A6" w:rsidR="005E584E" w:rsidRPr="008F7C54" w:rsidRDefault="005E584E" w:rsidP="00144491">
      <w:pPr>
        <w:pStyle w:val="ListParagraph"/>
        <w:widowControl w:val="0"/>
        <w:autoSpaceDE w:val="0"/>
        <w:autoSpaceDN w:val="0"/>
        <w:adjustRightInd w:val="0"/>
        <w:spacing w:after="0" w:line="320" w:lineRule="exact"/>
        <w:ind w:left="567" w:right="-142"/>
        <w:rPr>
          <w:rFonts w:cs="Arial"/>
          <w:b/>
        </w:rPr>
      </w:pPr>
      <w:r w:rsidRPr="008F7C54">
        <w:rPr>
          <w:rFonts w:cs="Arial"/>
          <w:b/>
        </w:rPr>
        <w:t>Designated safeguarding lead:</w:t>
      </w:r>
      <w:r w:rsidR="0030141B">
        <w:rPr>
          <w:rFonts w:cs="Arial"/>
          <w:b/>
        </w:rPr>
        <w:t xml:space="preserve"> </w:t>
      </w:r>
      <w:r w:rsidR="0030141B" w:rsidRPr="0030141B">
        <w:rPr>
          <w:rFonts w:cs="Arial"/>
        </w:rPr>
        <w:t>Mrs Emma Johnson</w:t>
      </w:r>
    </w:p>
    <w:p w14:paraId="2A75C28E" w14:textId="06424493" w:rsidR="00AE4C38" w:rsidRPr="008F7C54" w:rsidRDefault="00AE4C38" w:rsidP="00144491">
      <w:pPr>
        <w:pStyle w:val="ListParagraph"/>
        <w:widowControl w:val="0"/>
        <w:autoSpaceDE w:val="0"/>
        <w:autoSpaceDN w:val="0"/>
        <w:adjustRightInd w:val="0"/>
        <w:spacing w:after="0" w:line="320" w:lineRule="exact"/>
        <w:ind w:left="567" w:right="-142"/>
        <w:rPr>
          <w:rFonts w:cs="Arial"/>
        </w:rPr>
      </w:pPr>
      <w:r w:rsidRPr="008F7C54">
        <w:rPr>
          <w:rFonts w:cs="Arial"/>
        </w:rPr>
        <w:t>Contact email:</w:t>
      </w:r>
      <w:r w:rsidR="0030141B">
        <w:rPr>
          <w:rFonts w:cs="Arial"/>
        </w:rPr>
        <w:t xml:space="preserve"> </w:t>
      </w:r>
      <w:hyperlink r:id="rId26" w:history="1">
        <w:r w:rsidR="0030141B" w:rsidRPr="003C34F7">
          <w:rPr>
            <w:rStyle w:val="Hyperlink"/>
            <w:rFonts w:cs="Arial"/>
          </w:rPr>
          <w:t>emma.johnson@oasisfoundry.org</w:t>
        </w:r>
      </w:hyperlink>
      <w:r w:rsidR="0030141B">
        <w:rPr>
          <w:rFonts w:cs="Arial"/>
        </w:rPr>
        <w:t xml:space="preserve"> </w:t>
      </w:r>
    </w:p>
    <w:p w14:paraId="02B59D3A" w14:textId="0EDD0CCA" w:rsidR="00AE4C38" w:rsidRPr="008F7C54" w:rsidRDefault="00AE4C38" w:rsidP="00144491">
      <w:pPr>
        <w:pStyle w:val="ListParagraph"/>
        <w:widowControl w:val="0"/>
        <w:autoSpaceDE w:val="0"/>
        <w:autoSpaceDN w:val="0"/>
        <w:adjustRightInd w:val="0"/>
        <w:spacing w:after="0" w:line="320" w:lineRule="exact"/>
        <w:ind w:left="567" w:right="-142"/>
        <w:rPr>
          <w:rFonts w:cs="Arial"/>
        </w:rPr>
      </w:pPr>
      <w:r w:rsidRPr="008F7C54">
        <w:rPr>
          <w:rFonts w:cs="Arial"/>
        </w:rPr>
        <w:t>Telephone:</w:t>
      </w:r>
      <w:r w:rsidR="0030141B">
        <w:rPr>
          <w:rFonts w:cs="Arial"/>
        </w:rPr>
        <w:t xml:space="preserve"> 0121 250 8850</w:t>
      </w:r>
    </w:p>
    <w:p w14:paraId="0C5D732B" w14:textId="77777777" w:rsidR="00AE4C38" w:rsidRPr="008F7C54" w:rsidRDefault="00AE4C38" w:rsidP="00892CEF">
      <w:pPr>
        <w:pStyle w:val="NoSpacing"/>
      </w:pPr>
    </w:p>
    <w:p w14:paraId="7817FBD5" w14:textId="28E67AB5" w:rsidR="005E584E" w:rsidRPr="008F7C54" w:rsidRDefault="005E584E" w:rsidP="00AE4C38">
      <w:pPr>
        <w:pStyle w:val="ListParagraph"/>
        <w:widowControl w:val="0"/>
        <w:autoSpaceDE w:val="0"/>
        <w:autoSpaceDN w:val="0"/>
        <w:adjustRightInd w:val="0"/>
        <w:spacing w:after="0" w:line="320" w:lineRule="exact"/>
        <w:ind w:left="567" w:right="-142"/>
        <w:rPr>
          <w:rFonts w:cs="Arial"/>
          <w:b/>
        </w:rPr>
      </w:pPr>
      <w:r w:rsidRPr="008F7C54">
        <w:rPr>
          <w:rFonts w:cs="Arial"/>
          <w:b/>
        </w:rPr>
        <w:t>Dep</w:t>
      </w:r>
      <w:r w:rsidR="00082EFF" w:rsidRPr="008F7C54">
        <w:rPr>
          <w:rFonts w:cs="Arial"/>
          <w:b/>
        </w:rPr>
        <w:t>uty designated safeguarding lead:</w:t>
      </w:r>
      <w:r w:rsidR="0030141B">
        <w:rPr>
          <w:rFonts w:cs="Arial"/>
          <w:b/>
        </w:rPr>
        <w:t xml:space="preserve"> </w:t>
      </w:r>
      <w:r w:rsidR="0030141B" w:rsidRPr="0030141B">
        <w:rPr>
          <w:rFonts w:cs="Arial"/>
        </w:rPr>
        <w:t>Mrs Asima Ravat and Mrs Emma Walker</w:t>
      </w:r>
    </w:p>
    <w:p w14:paraId="4B250897" w14:textId="46A61040" w:rsidR="00AE4C38" w:rsidRPr="008F7C54" w:rsidRDefault="00AE4C38" w:rsidP="00AE4C38">
      <w:pPr>
        <w:pStyle w:val="ListParagraph"/>
        <w:widowControl w:val="0"/>
        <w:autoSpaceDE w:val="0"/>
        <w:autoSpaceDN w:val="0"/>
        <w:adjustRightInd w:val="0"/>
        <w:spacing w:after="0" w:line="320" w:lineRule="exact"/>
        <w:ind w:left="567" w:right="-142"/>
        <w:rPr>
          <w:rFonts w:cs="Arial"/>
        </w:rPr>
      </w:pPr>
      <w:r w:rsidRPr="008F7C54">
        <w:rPr>
          <w:rFonts w:cs="Arial"/>
        </w:rPr>
        <w:t>Contact email:</w:t>
      </w:r>
      <w:r w:rsidR="0030141B">
        <w:rPr>
          <w:rFonts w:cs="Arial"/>
        </w:rPr>
        <w:t xml:space="preserve"> </w:t>
      </w:r>
      <w:hyperlink r:id="rId27" w:history="1">
        <w:r w:rsidR="0030141B" w:rsidRPr="003C34F7">
          <w:rPr>
            <w:rStyle w:val="Hyperlink"/>
            <w:rFonts w:cs="Arial"/>
          </w:rPr>
          <w:t>asima.ravat@oasisfoundry.org</w:t>
        </w:r>
      </w:hyperlink>
      <w:r w:rsidR="0030141B">
        <w:rPr>
          <w:rFonts w:cs="Arial"/>
        </w:rPr>
        <w:t xml:space="preserve"> </w:t>
      </w:r>
      <w:hyperlink r:id="rId28" w:history="1">
        <w:r w:rsidR="0030141B" w:rsidRPr="003C34F7">
          <w:rPr>
            <w:rStyle w:val="Hyperlink"/>
            <w:rFonts w:cs="Arial"/>
          </w:rPr>
          <w:t>emma.walker@oasisfoundry.org</w:t>
        </w:r>
      </w:hyperlink>
      <w:r w:rsidR="0030141B">
        <w:rPr>
          <w:rFonts w:cs="Arial"/>
        </w:rPr>
        <w:t xml:space="preserve"> </w:t>
      </w:r>
    </w:p>
    <w:p w14:paraId="66C75AE6" w14:textId="6EC5235D" w:rsidR="00AE4C38" w:rsidRPr="008F7C54" w:rsidRDefault="00AE4C38" w:rsidP="00AE4C38">
      <w:pPr>
        <w:pStyle w:val="ListParagraph"/>
        <w:widowControl w:val="0"/>
        <w:autoSpaceDE w:val="0"/>
        <w:autoSpaceDN w:val="0"/>
        <w:adjustRightInd w:val="0"/>
        <w:spacing w:after="0" w:line="320" w:lineRule="exact"/>
        <w:ind w:left="567" w:right="-142"/>
        <w:rPr>
          <w:rFonts w:cs="Arial"/>
        </w:rPr>
      </w:pPr>
      <w:r w:rsidRPr="008F7C54">
        <w:rPr>
          <w:rFonts w:cs="Arial"/>
        </w:rPr>
        <w:t>Telephone:</w:t>
      </w:r>
      <w:r w:rsidR="0030141B">
        <w:rPr>
          <w:rFonts w:cs="Arial"/>
        </w:rPr>
        <w:t xml:space="preserve"> 0121 250 8850</w:t>
      </w:r>
    </w:p>
    <w:p w14:paraId="08F725CA" w14:textId="77777777" w:rsidR="00AE4C38" w:rsidRPr="008F7C54" w:rsidRDefault="00AE4C38" w:rsidP="00892CEF">
      <w:pPr>
        <w:pStyle w:val="NoSpacing"/>
      </w:pPr>
    </w:p>
    <w:p w14:paraId="0C717002" w14:textId="0B8F1BD0" w:rsidR="00C857F5" w:rsidRPr="008F7C54" w:rsidRDefault="00C857F5" w:rsidP="00C857F5">
      <w:pPr>
        <w:pStyle w:val="ListParagraph"/>
        <w:widowControl w:val="0"/>
        <w:autoSpaceDE w:val="0"/>
        <w:autoSpaceDN w:val="0"/>
        <w:adjustRightInd w:val="0"/>
        <w:spacing w:after="0" w:line="320" w:lineRule="exact"/>
        <w:ind w:left="567" w:right="-142"/>
        <w:rPr>
          <w:rFonts w:cs="Arial"/>
          <w:b/>
        </w:rPr>
      </w:pPr>
      <w:r w:rsidRPr="008F7C54">
        <w:rPr>
          <w:rFonts w:cs="Arial"/>
          <w:b/>
        </w:rPr>
        <w:t xml:space="preserve">Designated Looked </w:t>
      </w:r>
      <w:proofErr w:type="gramStart"/>
      <w:r w:rsidRPr="008F7C54">
        <w:rPr>
          <w:rFonts w:cs="Arial"/>
          <w:b/>
        </w:rPr>
        <w:t>After</w:t>
      </w:r>
      <w:proofErr w:type="gramEnd"/>
      <w:r w:rsidRPr="008F7C54">
        <w:rPr>
          <w:rFonts w:cs="Arial"/>
          <w:b/>
        </w:rPr>
        <w:t xml:space="preserve"> Children</w:t>
      </w:r>
      <w:r w:rsidR="006903F9" w:rsidRPr="008F7C54">
        <w:rPr>
          <w:rFonts w:cs="Arial"/>
          <w:b/>
        </w:rPr>
        <w:t xml:space="preserve"> and previously looked after</w:t>
      </w:r>
      <w:r w:rsidRPr="008F7C54">
        <w:rPr>
          <w:rFonts w:cs="Arial"/>
          <w:b/>
        </w:rPr>
        <w:t xml:space="preserve"> lead:</w:t>
      </w:r>
      <w:r w:rsidR="0030141B">
        <w:rPr>
          <w:rFonts w:cs="Arial"/>
          <w:b/>
        </w:rPr>
        <w:t xml:space="preserve"> </w:t>
      </w:r>
      <w:r w:rsidR="0030141B" w:rsidRPr="0030141B">
        <w:rPr>
          <w:rFonts w:cs="Arial"/>
        </w:rPr>
        <w:t>Mrs Emma Walker</w:t>
      </w:r>
    </w:p>
    <w:p w14:paraId="76E2A3FC" w14:textId="5FF78C49" w:rsidR="00C857F5" w:rsidRPr="008F7C54" w:rsidRDefault="00C857F5" w:rsidP="00C857F5">
      <w:pPr>
        <w:pStyle w:val="ListParagraph"/>
        <w:widowControl w:val="0"/>
        <w:autoSpaceDE w:val="0"/>
        <w:autoSpaceDN w:val="0"/>
        <w:adjustRightInd w:val="0"/>
        <w:spacing w:after="0" w:line="320" w:lineRule="exact"/>
        <w:ind w:left="567" w:right="-142"/>
        <w:rPr>
          <w:rFonts w:cs="Arial"/>
        </w:rPr>
      </w:pPr>
      <w:r w:rsidRPr="008F7C54">
        <w:rPr>
          <w:rFonts w:cs="Arial"/>
        </w:rPr>
        <w:t>Contact email:</w:t>
      </w:r>
      <w:r w:rsidR="0030141B">
        <w:rPr>
          <w:rFonts w:cs="Arial"/>
        </w:rPr>
        <w:t xml:space="preserve"> </w:t>
      </w:r>
      <w:hyperlink r:id="rId29" w:history="1">
        <w:r w:rsidR="0030141B" w:rsidRPr="003C34F7">
          <w:rPr>
            <w:rStyle w:val="Hyperlink"/>
            <w:rFonts w:cs="Arial"/>
          </w:rPr>
          <w:t>emma.walker@oasisfoundry.org</w:t>
        </w:r>
      </w:hyperlink>
      <w:r w:rsidR="0030141B">
        <w:rPr>
          <w:rFonts w:cs="Arial"/>
        </w:rPr>
        <w:t xml:space="preserve"> </w:t>
      </w:r>
    </w:p>
    <w:p w14:paraId="6FBA01A4" w14:textId="1E790661" w:rsidR="00C857F5" w:rsidRPr="008F7C54" w:rsidRDefault="00C857F5" w:rsidP="00C857F5">
      <w:pPr>
        <w:pStyle w:val="ListParagraph"/>
        <w:widowControl w:val="0"/>
        <w:autoSpaceDE w:val="0"/>
        <w:autoSpaceDN w:val="0"/>
        <w:adjustRightInd w:val="0"/>
        <w:spacing w:after="0" w:line="320" w:lineRule="exact"/>
        <w:ind w:left="567" w:right="-142"/>
        <w:rPr>
          <w:rFonts w:cs="Arial"/>
        </w:rPr>
      </w:pPr>
      <w:r w:rsidRPr="008F7C54">
        <w:rPr>
          <w:rFonts w:cs="Arial"/>
        </w:rPr>
        <w:t>Telephone:</w:t>
      </w:r>
      <w:r w:rsidR="0030141B">
        <w:rPr>
          <w:rFonts w:cs="Arial"/>
        </w:rPr>
        <w:t xml:space="preserve"> 0121 250 8850</w:t>
      </w:r>
    </w:p>
    <w:p w14:paraId="4DDDDD99" w14:textId="77777777" w:rsidR="00C857F5" w:rsidRPr="008F7C54" w:rsidRDefault="00C857F5" w:rsidP="00892CEF">
      <w:pPr>
        <w:pStyle w:val="NoSpacing"/>
      </w:pPr>
    </w:p>
    <w:p w14:paraId="538B1B82" w14:textId="7E0586DD" w:rsidR="005E584E" w:rsidRPr="008F7C54" w:rsidRDefault="005E584E" w:rsidP="00AE4C38">
      <w:pPr>
        <w:pStyle w:val="ListParagraph"/>
        <w:widowControl w:val="0"/>
        <w:autoSpaceDE w:val="0"/>
        <w:autoSpaceDN w:val="0"/>
        <w:adjustRightInd w:val="0"/>
        <w:spacing w:after="0" w:line="320" w:lineRule="exact"/>
        <w:ind w:left="567" w:right="-142"/>
        <w:rPr>
          <w:rFonts w:cs="Arial"/>
          <w:b/>
        </w:rPr>
      </w:pPr>
      <w:r w:rsidRPr="008F7C54">
        <w:rPr>
          <w:rFonts w:cs="Arial"/>
          <w:b/>
        </w:rPr>
        <w:t>Nominated Academy Council member for safeguarding</w:t>
      </w:r>
      <w:r w:rsidR="00082EFF" w:rsidRPr="008F7C54">
        <w:rPr>
          <w:rFonts w:cs="Arial"/>
          <w:b/>
        </w:rPr>
        <w:t>:</w:t>
      </w:r>
      <w:r w:rsidR="0030141B">
        <w:rPr>
          <w:rFonts w:cs="Arial"/>
          <w:b/>
        </w:rPr>
        <w:t xml:space="preserve"> </w:t>
      </w:r>
      <w:r w:rsidR="0030141B" w:rsidRPr="0030141B">
        <w:rPr>
          <w:rFonts w:cs="Arial"/>
        </w:rPr>
        <w:t>Ms Kath</w:t>
      </w:r>
      <w:r w:rsidR="0030141B">
        <w:rPr>
          <w:rFonts w:cs="Arial"/>
        </w:rPr>
        <w:t>e</w:t>
      </w:r>
      <w:r w:rsidR="0030141B" w:rsidRPr="0030141B">
        <w:rPr>
          <w:rFonts w:cs="Arial"/>
        </w:rPr>
        <w:t>rine Simmonds</w:t>
      </w:r>
    </w:p>
    <w:p w14:paraId="1AAB3DC5" w14:textId="450885C1" w:rsidR="00AE4C38" w:rsidRPr="008F7C54" w:rsidRDefault="00AE4C38" w:rsidP="00AE4C38">
      <w:pPr>
        <w:pStyle w:val="ListParagraph"/>
        <w:widowControl w:val="0"/>
        <w:autoSpaceDE w:val="0"/>
        <w:autoSpaceDN w:val="0"/>
        <w:adjustRightInd w:val="0"/>
        <w:spacing w:after="0" w:line="320" w:lineRule="exact"/>
        <w:ind w:left="567" w:right="-142"/>
        <w:rPr>
          <w:rFonts w:cs="Arial"/>
        </w:rPr>
      </w:pPr>
      <w:r w:rsidRPr="008F7C54">
        <w:rPr>
          <w:rFonts w:cs="Arial"/>
        </w:rPr>
        <w:t>Contact email:</w:t>
      </w:r>
      <w:r w:rsidR="0030141B">
        <w:rPr>
          <w:rFonts w:cs="Arial"/>
        </w:rPr>
        <w:t xml:space="preserve"> </w:t>
      </w:r>
      <w:hyperlink r:id="rId30" w:history="1">
        <w:r w:rsidR="0030141B" w:rsidRPr="003C34F7">
          <w:rPr>
            <w:rStyle w:val="Hyperlink"/>
            <w:rFonts w:cs="Arial"/>
          </w:rPr>
          <w:t>kat.simmonds@oasisfoundry.org</w:t>
        </w:r>
      </w:hyperlink>
      <w:r w:rsidR="0030141B">
        <w:rPr>
          <w:rFonts w:cs="Arial"/>
        </w:rPr>
        <w:t xml:space="preserve"> </w:t>
      </w:r>
    </w:p>
    <w:p w14:paraId="366D657D" w14:textId="22AFB9F9" w:rsidR="00AE4C38" w:rsidRPr="008F7C54" w:rsidRDefault="00AE4C38" w:rsidP="00AE4C38">
      <w:pPr>
        <w:pStyle w:val="ListParagraph"/>
        <w:widowControl w:val="0"/>
        <w:autoSpaceDE w:val="0"/>
        <w:autoSpaceDN w:val="0"/>
        <w:adjustRightInd w:val="0"/>
        <w:spacing w:after="0" w:line="320" w:lineRule="exact"/>
        <w:ind w:left="567" w:right="-142"/>
        <w:rPr>
          <w:rFonts w:cs="Arial"/>
        </w:rPr>
      </w:pPr>
      <w:r w:rsidRPr="008F7C54">
        <w:rPr>
          <w:rFonts w:cs="Arial"/>
        </w:rPr>
        <w:t>Telephone:</w:t>
      </w:r>
      <w:r w:rsidR="0030141B">
        <w:rPr>
          <w:rFonts w:cs="Arial"/>
        </w:rPr>
        <w:t xml:space="preserve"> 0121 250 8850</w:t>
      </w:r>
    </w:p>
    <w:p w14:paraId="1DDB4BB9" w14:textId="77777777" w:rsidR="00AE4C38" w:rsidRPr="008F7C54" w:rsidRDefault="00AE4C38" w:rsidP="00892CEF">
      <w:pPr>
        <w:pStyle w:val="NoSpacing"/>
      </w:pPr>
    </w:p>
    <w:p w14:paraId="00F4AD7C" w14:textId="6F6D8326" w:rsidR="005E584E" w:rsidRPr="008F7C54" w:rsidRDefault="005E584E" w:rsidP="00AE4C38">
      <w:pPr>
        <w:pStyle w:val="ListParagraph"/>
        <w:widowControl w:val="0"/>
        <w:autoSpaceDE w:val="0"/>
        <w:autoSpaceDN w:val="0"/>
        <w:adjustRightInd w:val="0"/>
        <w:spacing w:after="0" w:line="320" w:lineRule="exact"/>
        <w:ind w:left="567" w:right="-142"/>
        <w:rPr>
          <w:rFonts w:cs="Arial"/>
          <w:b/>
        </w:rPr>
      </w:pPr>
      <w:r w:rsidRPr="008F7C54">
        <w:rPr>
          <w:rFonts w:cs="Arial"/>
          <w:b/>
        </w:rPr>
        <w:t>Regional Director</w:t>
      </w:r>
      <w:r w:rsidR="00082EFF" w:rsidRPr="008F7C54">
        <w:rPr>
          <w:rFonts w:cs="Arial"/>
          <w:b/>
        </w:rPr>
        <w:t>:</w:t>
      </w:r>
      <w:r w:rsidR="0030141B">
        <w:rPr>
          <w:rFonts w:cs="Arial"/>
          <w:b/>
        </w:rPr>
        <w:t xml:space="preserve"> </w:t>
      </w:r>
      <w:r w:rsidR="0030141B" w:rsidRPr="0030141B">
        <w:rPr>
          <w:rFonts w:cs="Arial"/>
        </w:rPr>
        <w:t>Mr Paul Tarry</w:t>
      </w:r>
    </w:p>
    <w:p w14:paraId="45B02724" w14:textId="010D9673" w:rsidR="00AE4C38" w:rsidRPr="008F7C54" w:rsidRDefault="00AE4C38" w:rsidP="0030141B">
      <w:pPr>
        <w:pStyle w:val="ListParagraph"/>
        <w:widowControl w:val="0"/>
        <w:autoSpaceDE w:val="0"/>
        <w:autoSpaceDN w:val="0"/>
        <w:adjustRightInd w:val="0"/>
        <w:spacing w:after="0" w:line="320" w:lineRule="exact"/>
        <w:ind w:left="567" w:right="-142"/>
        <w:rPr>
          <w:rFonts w:cs="Arial"/>
        </w:rPr>
      </w:pPr>
      <w:r w:rsidRPr="008F7C54">
        <w:rPr>
          <w:rFonts w:cs="Arial"/>
        </w:rPr>
        <w:t>Contact email:</w:t>
      </w:r>
      <w:r w:rsidR="0030141B">
        <w:rPr>
          <w:rFonts w:cs="Arial"/>
        </w:rPr>
        <w:t xml:space="preserve"> </w:t>
      </w:r>
      <w:hyperlink r:id="rId31" w:history="1">
        <w:r w:rsidR="0030141B" w:rsidRPr="00432B0E">
          <w:rPr>
            <w:rStyle w:val="Hyperlink"/>
            <w:rFonts w:cs="Arial"/>
          </w:rPr>
          <w:t>Paul.Tarry@oasisuk.org</w:t>
        </w:r>
      </w:hyperlink>
    </w:p>
    <w:p w14:paraId="11DA79A8" w14:textId="7335989E" w:rsidR="00AE4C38" w:rsidRPr="008F7C54" w:rsidRDefault="00AE4C38" w:rsidP="00AE4C38">
      <w:pPr>
        <w:pStyle w:val="ListParagraph"/>
        <w:widowControl w:val="0"/>
        <w:autoSpaceDE w:val="0"/>
        <w:autoSpaceDN w:val="0"/>
        <w:adjustRightInd w:val="0"/>
        <w:spacing w:after="0" w:line="320" w:lineRule="exact"/>
        <w:ind w:left="567" w:right="-142"/>
        <w:rPr>
          <w:rFonts w:cs="Arial"/>
        </w:rPr>
      </w:pPr>
      <w:r w:rsidRPr="008F7C54">
        <w:rPr>
          <w:rFonts w:cs="Arial"/>
        </w:rPr>
        <w:t xml:space="preserve">Telephone: </w:t>
      </w:r>
      <w:r w:rsidR="0030141B">
        <w:rPr>
          <w:rFonts w:cs="Arial"/>
        </w:rPr>
        <w:t>0121 440 4202</w:t>
      </w:r>
    </w:p>
    <w:p w14:paraId="0579DE5A" w14:textId="77777777" w:rsidR="003853F3" w:rsidRPr="008F7C54" w:rsidRDefault="003853F3" w:rsidP="00892CEF">
      <w:pPr>
        <w:pStyle w:val="NoSpacing"/>
      </w:pPr>
    </w:p>
    <w:p w14:paraId="2F53DEA4" w14:textId="488A28A3" w:rsidR="005E584E" w:rsidRPr="008F7C54" w:rsidRDefault="005E584E" w:rsidP="00AE4C38">
      <w:pPr>
        <w:pStyle w:val="ListParagraph"/>
        <w:widowControl w:val="0"/>
        <w:autoSpaceDE w:val="0"/>
        <w:autoSpaceDN w:val="0"/>
        <w:adjustRightInd w:val="0"/>
        <w:spacing w:after="0" w:line="320" w:lineRule="exact"/>
        <w:ind w:left="567" w:right="-142"/>
        <w:rPr>
          <w:rFonts w:cs="Arial"/>
          <w:b/>
        </w:rPr>
      </w:pPr>
      <w:r w:rsidRPr="008F7C54">
        <w:rPr>
          <w:rFonts w:cs="Arial"/>
          <w:b/>
        </w:rPr>
        <w:t>Local Authority Designated Officer (LADO)</w:t>
      </w:r>
      <w:r w:rsidR="00082EFF" w:rsidRPr="008F7C54">
        <w:rPr>
          <w:rFonts w:cs="Arial"/>
          <w:b/>
        </w:rPr>
        <w:t>:</w:t>
      </w:r>
      <w:r w:rsidR="0030141B">
        <w:rPr>
          <w:rFonts w:cs="Arial"/>
          <w:b/>
        </w:rPr>
        <w:t xml:space="preserve"> </w:t>
      </w:r>
      <w:r w:rsidR="0030141B">
        <w:rPr>
          <w:rFonts w:cs="Arial"/>
        </w:rPr>
        <w:t xml:space="preserve">Nora Malik and </w:t>
      </w:r>
      <w:proofErr w:type="spellStart"/>
      <w:r w:rsidR="0030141B">
        <w:rPr>
          <w:rFonts w:cs="Arial"/>
        </w:rPr>
        <w:t>Miko</w:t>
      </w:r>
      <w:proofErr w:type="spellEnd"/>
      <w:r w:rsidR="0030141B">
        <w:rPr>
          <w:rFonts w:cs="Arial"/>
        </w:rPr>
        <w:t xml:space="preserve"> Mayo</w:t>
      </w:r>
    </w:p>
    <w:p w14:paraId="3F90F90B" w14:textId="15CD8051" w:rsidR="00AE4C38" w:rsidRPr="008F7C54" w:rsidRDefault="00AE4C38" w:rsidP="00AE4C38">
      <w:pPr>
        <w:pStyle w:val="ListParagraph"/>
        <w:widowControl w:val="0"/>
        <w:autoSpaceDE w:val="0"/>
        <w:autoSpaceDN w:val="0"/>
        <w:adjustRightInd w:val="0"/>
        <w:spacing w:after="0" w:line="320" w:lineRule="exact"/>
        <w:ind w:left="567" w:right="-142"/>
        <w:rPr>
          <w:rFonts w:cs="Arial"/>
        </w:rPr>
      </w:pPr>
      <w:r w:rsidRPr="008F7C54">
        <w:rPr>
          <w:rFonts w:cs="Arial"/>
        </w:rPr>
        <w:t>Contact email:</w:t>
      </w:r>
      <w:r w:rsidR="0030141B">
        <w:rPr>
          <w:rFonts w:cs="Arial"/>
        </w:rPr>
        <w:t xml:space="preserve"> </w:t>
      </w:r>
      <w:hyperlink r:id="rId32" w:history="1">
        <w:r w:rsidR="0030141B" w:rsidRPr="003C34F7">
          <w:rPr>
            <w:rStyle w:val="Hyperlink"/>
            <w:rFonts w:cs="Arial"/>
          </w:rPr>
          <w:t>Norah.Malik@birmingham.gov.uk</w:t>
        </w:r>
      </w:hyperlink>
      <w:r w:rsidR="0030141B">
        <w:rPr>
          <w:rFonts w:cs="Arial"/>
        </w:rPr>
        <w:t xml:space="preserve"> </w:t>
      </w:r>
    </w:p>
    <w:p w14:paraId="37AEEF11" w14:textId="7CA6613A" w:rsidR="00AE4C38" w:rsidRPr="008F7C54" w:rsidRDefault="00C857F5" w:rsidP="00C857F5">
      <w:pPr>
        <w:pStyle w:val="ListParagraph"/>
        <w:widowControl w:val="0"/>
        <w:autoSpaceDE w:val="0"/>
        <w:autoSpaceDN w:val="0"/>
        <w:adjustRightInd w:val="0"/>
        <w:spacing w:after="0" w:line="320" w:lineRule="exact"/>
        <w:ind w:left="567" w:right="-142"/>
        <w:rPr>
          <w:rFonts w:cs="Arial"/>
        </w:rPr>
      </w:pPr>
      <w:r w:rsidRPr="008F7C54">
        <w:rPr>
          <w:rFonts w:cs="Arial"/>
        </w:rPr>
        <w:t>Telephone:</w:t>
      </w:r>
      <w:r w:rsidR="0030141B">
        <w:rPr>
          <w:rFonts w:cs="Arial"/>
        </w:rPr>
        <w:t xml:space="preserve"> 0121 303 1888</w:t>
      </w:r>
    </w:p>
    <w:p w14:paraId="4D16315F" w14:textId="77777777" w:rsidR="00C857F5" w:rsidRPr="008F7C54" w:rsidRDefault="00C857F5" w:rsidP="00C857F5">
      <w:pPr>
        <w:pStyle w:val="ListParagraph"/>
        <w:widowControl w:val="0"/>
        <w:autoSpaceDE w:val="0"/>
        <w:autoSpaceDN w:val="0"/>
        <w:adjustRightInd w:val="0"/>
        <w:spacing w:after="0" w:line="320" w:lineRule="exact"/>
        <w:ind w:left="567" w:right="-142"/>
        <w:rPr>
          <w:rFonts w:cs="Arial"/>
        </w:rPr>
      </w:pPr>
    </w:p>
    <w:p w14:paraId="6770ED50" w14:textId="5F6F276F" w:rsidR="00C857F5" w:rsidRPr="008F7C54" w:rsidRDefault="00C857F5" w:rsidP="00C857F5">
      <w:pPr>
        <w:pStyle w:val="ListParagraph"/>
        <w:widowControl w:val="0"/>
        <w:autoSpaceDE w:val="0"/>
        <w:autoSpaceDN w:val="0"/>
        <w:adjustRightInd w:val="0"/>
        <w:spacing w:after="0" w:line="320" w:lineRule="exact"/>
        <w:ind w:left="567" w:right="-142"/>
        <w:rPr>
          <w:rFonts w:cs="Arial"/>
          <w:b/>
        </w:rPr>
      </w:pPr>
      <w:r w:rsidRPr="008F7C54">
        <w:rPr>
          <w:rFonts w:cs="Arial"/>
          <w:b/>
        </w:rPr>
        <w:t>Single Point of Contact for Safeguarding Children (SPOC)</w:t>
      </w:r>
      <w:r w:rsidR="0030141B">
        <w:rPr>
          <w:rFonts w:cs="Arial"/>
          <w:b/>
        </w:rPr>
        <w:t xml:space="preserve"> </w:t>
      </w:r>
      <w:r w:rsidR="0030141B">
        <w:rPr>
          <w:rFonts w:cs="Arial"/>
        </w:rPr>
        <w:t>John Needham</w:t>
      </w:r>
    </w:p>
    <w:p w14:paraId="724D142A" w14:textId="1720E43C" w:rsidR="00C857F5" w:rsidRPr="008F7C54" w:rsidRDefault="00C857F5" w:rsidP="00C857F5">
      <w:pPr>
        <w:pStyle w:val="ListParagraph"/>
        <w:widowControl w:val="0"/>
        <w:autoSpaceDE w:val="0"/>
        <w:autoSpaceDN w:val="0"/>
        <w:adjustRightInd w:val="0"/>
        <w:spacing w:after="0" w:line="320" w:lineRule="exact"/>
        <w:ind w:left="567" w:right="-142"/>
        <w:rPr>
          <w:rFonts w:cs="Arial"/>
        </w:rPr>
      </w:pPr>
      <w:r w:rsidRPr="008F7C54">
        <w:rPr>
          <w:rFonts w:cs="Arial"/>
        </w:rPr>
        <w:t>Contact email:</w:t>
      </w:r>
      <w:r w:rsidR="0030141B">
        <w:rPr>
          <w:rFonts w:cs="Arial"/>
        </w:rPr>
        <w:t xml:space="preserve"> Held by the school</w:t>
      </w:r>
    </w:p>
    <w:p w14:paraId="120B8400" w14:textId="7200E932" w:rsidR="00C857F5" w:rsidRPr="008F7C54" w:rsidRDefault="00C857F5" w:rsidP="00C857F5">
      <w:pPr>
        <w:pStyle w:val="ListParagraph"/>
        <w:widowControl w:val="0"/>
        <w:autoSpaceDE w:val="0"/>
        <w:autoSpaceDN w:val="0"/>
        <w:adjustRightInd w:val="0"/>
        <w:spacing w:after="0" w:line="320" w:lineRule="exact"/>
        <w:ind w:left="567" w:right="-142"/>
        <w:rPr>
          <w:rFonts w:cs="Arial"/>
        </w:rPr>
      </w:pPr>
      <w:r w:rsidRPr="008F7C54">
        <w:rPr>
          <w:rFonts w:cs="Arial"/>
        </w:rPr>
        <w:t>Telephone:</w:t>
      </w:r>
      <w:r w:rsidR="0030141B">
        <w:rPr>
          <w:rFonts w:cs="Arial"/>
        </w:rPr>
        <w:t xml:space="preserve"> 0121 303 1888</w:t>
      </w:r>
    </w:p>
    <w:p w14:paraId="5ED3A779" w14:textId="77777777" w:rsidR="00C857F5" w:rsidRPr="008F7C54" w:rsidRDefault="00C857F5" w:rsidP="00C857F5">
      <w:pPr>
        <w:pStyle w:val="ListParagraph"/>
        <w:widowControl w:val="0"/>
        <w:autoSpaceDE w:val="0"/>
        <w:autoSpaceDN w:val="0"/>
        <w:adjustRightInd w:val="0"/>
        <w:spacing w:after="0" w:line="320" w:lineRule="exact"/>
        <w:ind w:left="567" w:right="-142"/>
        <w:rPr>
          <w:rFonts w:cs="Arial"/>
        </w:rPr>
      </w:pPr>
    </w:p>
    <w:p w14:paraId="78CCC4FD" w14:textId="77777777" w:rsidR="00C857F5" w:rsidRPr="008F7C54" w:rsidRDefault="00C857F5" w:rsidP="00C857F5">
      <w:pPr>
        <w:pStyle w:val="ListParagraph"/>
        <w:widowControl w:val="0"/>
        <w:autoSpaceDE w:val="0"/>
        <w:autoSpaceDN w:val="0"/>
        <w:adjustRightInd w:val="0"/>
        <w:spacing w:after="0" w:line="320" w:lineRule="exact"/>
        <w:ind w:left="567" w:right="-142"/>
        <w:rPr>
          <w:rFonts w:cs="Arial"/>
          <w:b/>
        </w:rPr>
      </w:pPr>
      <w:r w:rsidRPr="008F7C54">
        <w:rPr>
          <w:rFonts w:cs="Arial"/>
          <w:b/>
        </w:rPr>
        <w:t xml:space="preserve">Local Authority Safeguarding contact numbers and emails </w:t>
      </w:r>
      <w:proofErr w:type="gramStart"/>
      <w:r w:rsidRPr="008F7C54">
        <w:rPr>
          <w:rFonts w:cs="Arial"/>
          <w:b/>
        </w:rPr>
        <w:t>are held</w:t>
      </w:r>
      <w:proofErr w:type="gramEnd"/>
      <w:r w:rsidRPr="008F7C54">
        <w:rPr>
          <w:rFonts w:cs="Arial"/>
          <w:b/>
        </w:rPr>
        <w:t xml:space="preserve"> within the academy</w:t>
      </w:r>
    </w:p>
    <w:p w14:paraId="62AE1DA9" w14:textId="77777777" w:rsidR="00782A47" w:rsidRPr="008F7C54" w:rsidRDefault="00782A47" w:rsidP="00AF20D5">
      <w:pPr>
        <w:jc w:val="left"/>
        <w:rPr>
          <w:rFonts w:eastAsia="Times New Roman"/>
        </w:rPr>
      </w:pPr>
    </w:p>
    <w:p w14:paraId="4CB4D10F" w14:textId="48385151" w:rsidR="007D107D" w:rsidRPr="008F7C54" w:rsidRDefault="00782A47" w:rsidP="00AF20D5">
      <w:pPr>
        <w:jc w:val="left"/>
        <w:rPr>
          <w:rFonts w:eastAsia="Times New Roman"/>
        </w:rPr>
      </w:pPr>
      <w:r w:rsidRPr="008F7C54">
        <w:t>W</w:t>
      </w:r>
      <w:r w:rsidR="007B7332" w:rsidRPr="008F7C54">
        <w:rPr>
          <w:rFonts w:eastAsia="Times New Roman"/>
        </w:rPr>
        <w:t>hilst MAT</w:t>
      </w:r>
      <w:r w:rsidR="007D107D" w:rsidRPr="008F7C54">
        <w:rPr>
          <w:rFonts w:eastAsia="Times New Roman"/>
        </w:rPr>
        <w:t xml:space="preserve">s </w:t>
      </w:r>
      <w:r w:rsidR="007B7332" w:rsidRPr="008F7C54">
        <w:rPr>
          <w:rFonts w:eastAsia="Times New Roman"/>
        </w:rPr>
        <w:t xml:space="preserve">have an overarching child protection policy, </w:t>
      </w:r>
      <w:r w:rsidR="007D107D" w:rsidRPr="008F7C54">
        <w:rPr>
          <w:rFonts w:eastAsia="Times New Roman"/>
        </w:rPr>
        <w:t xml:space="preserve">this </w:t>
      </w:r>
      <w:r w:rsidR="007B7332" w:rsidRPr="008F7C54">
        <w:rPr>
          <w:rFonts w:eastAsia="Times New Roman"/>
        </w:rPr>
        <w:t>should</w:t>
      </w:r>
      <w:r w:rsidR="007D107D" w:rsidRPr="008F7C54">
        <w:rPr>
          <w:rFonts w:eastAsia="Times New Roman"/>
        </w:rPr>
        <w:t xml:space="preserve"> ensure</w:t>
      </w:r>
      <w:r w:rsidR="007B7332" w:rsidRPr="008F7C54">
        <w:rPr>
          <w:rFonts w:eastAsia="Times New Roman"/>
        </w:rPr>
        <w:t xml:space="preserve"> local procedures and protocols </w:t>
      </w:r>
      <w:proofErr w:type="gramStart"/>
      <w:r w:rsidR="007D107D" w:rsidRPr="008F7C54">
        <w:rPr>
          <w:rFonts w:eastAsia="Times New Roman"/>
        </w:rPr>
        <w:t xml:space="preserve">are </w:t>
      </w:r>
      <w:r w:rsidR="007B7332" w:rsidRPr="008F7C54">
        <w:rPr>
          <w:rFonts w:eastAsia="Times New Roman"/>
        </w:rPr>
        <w:t>reflected on</w:t>
      </w:r>
      <w:proofErr w:type="gramEnd"/>
      <w:r w:rsidR="007D107D" w:rsidRPr="008F7C54">
        <w:rPr>
          <w:rFonts w:eastAsia="Times New Roman"/>
        </w:rPr>
        <w:t>.</w:t>
      </w:r>
    </w:p>
    <w:p w14:paraId="4FC4FF2B" w14:textId="0F92C754" w:rsidR="00E2550A" w:rsidRPr="008F7C54" w:rsidRDefault="00696B45" w:rsidP="00AF20D5">
      <w:pPr>
        <w:jc w:val="left"/>
        <w:rPr>
          <w:rFonts w:ascii="Helvetica" w:hAnsi="Helvetica" w:cs="Helvetica"/>
          <w:color w:val="555555"/>
          <w:sz w:val="20"/>
          <w:szCs w:val="20"/>
          <w:lang w:eastAsia="en-GB"/>
        </w:rPr>
      </w:pPr>
      <w:r w:rsidRPr="008F7C54">
        <w:rPr>
          <w:rFonts w:ascii="Helvetica" w:hAnsi="Helvetica" w:cs="Helvetica"/>
          <w:color w:val="555555"/>
          <w:sz w:val="20"/>
          <w:szCs w:val="20"/>
          <w:lang w:eastAsia="en-GB"/>
        </w:rPr>
        <w:t>T</w:t>
      </w:r>
      <w:r w:rsidR="007D107D" w:rsidRPr="008F7C54">
        <w:rPr>
          <w:rFonts w:ascii="Helvetica" w:hAnsi="Helvetica" w:cs="Helvetica"/>
          <w:color w:val="555555"/>
          <w:sz w:val="20"/>
          <w:szCs w:val="20"/>
          <w:lang w:eastAsia="en-GB"/>
        </w:rPr>
        <w:t>he OCL overarching</w:t>
      </w:r>
      <w:r w:rsidRPr="008F7C54">
        <w:rPr>
          <w:rFonts w:ascii="Helvetica" w:hAnsi="Helvetica" w:cs="Helvetica"/>
          <w:color w:val="555555"/>
          <w:sz w:val="20"/>
          <w:szCs w:val="20"/>
          <w:lang w:eastAsia="en-GB"/>
        </w:rPr>
        <w:t xml:space="preserve"> policy should meet the needs of the </w:t>
      </w:r>
      <w:r w:rsidR="006903F9" w:rsidRPr="008F7C54">
        <w:rPr>
          <w:rFonts w:ascii="Helvetica" w:hAnsi="Helvetica" w:cs="Helvetica"/>
          <w:color w:val="555555"/>
          <w:sz w:val="20"/>
          <w:szCs w:val="20"/>
          <w:lang w:eastAsia="en-GB"/>
        </w:rPr>
        <w:t xml:space="preserve">trust and the academy must meet the needs of the </w:t>
      </w:r>
      <w:r w:rsidRPr="008F7C54">
        <w:rPr>
          <w:rFonts w:ascii="Helvetica" w:hAnsi="Helvetica" w:cs="Helvetica"/>
          <w:color w:val="555555"/>
          <w:sz w:val="20"/>
          <w:szCs w:val="20"/>
          <w:lang w:eastAsia="en-GB"/>
        </w:rPr>
        <w:t>children in their community</w:t>
      </w:r>
      <w:r w:rsidR="007D107D" w:rsidRPr="008F7C54">
        <w:rPr>
          <w:rFonts w:ascii="Helvetica" w:hAnsi="Helvetica" w:cs="Helvetica"/>
          <w:color w:val="555555"/>
          <w:sz w:val="20"/>
          <w:szCs w:val="20"/>
          <w:lang w:eastAsia="en-GB"/>
        </w:rPr>
        <w:t xml:space="preserve"> and highlight the</w:t>
      </w:r>
      <w:r w:rsidRPr="008F7C54">
        <w:rPr>
          <w:rFonts w:ascii="Helvetica" w:hAnsi="Helvetica" w:cs="Helvetica"/>
          <w:color w:val="555555"/>
          <w:sz w:val="20"/>
          <w:szCs w:val="20"/>
          <w:lang w:eastAsia="en-GB"/>
        </w:rPr>
        <w:t xml:space="preserve"> particular </w:t>
      </w:r>
      <w:r w:rsidR="003728B9">
        <w:rPr>
          <w:rFonts w:ascii="Helvetica" w:hAnsi="Helvetica" w:cs="Helvetica"/>
          <w:color w:val="555555"/>
          <w:sz w:val="20"/>
          <w:szCs w:val="20"/>
          <w:lang w:eastAsia="en-GB"/>
        </w:rPr>
        <w:t>types</w:t>
      </w:r>
      <w:r w:rsidRPr="008F7C54">
        <w:rPr>
          <w:rFonts w:ascii="Helvetica" w:hAnsi="Helvetica" w:cs="Helvetica"/>
          <w:color w:val="555555"/>
          <w:sz w:val="20"/>
          <w:szCs w:val="20"/>
          <w:lang w:eastAsia="en-GB"/>
        </w:rPr>
        <w:t xml:space="preserve"> of issues that may be most important for them</w:t>
      </w:r>
      <w:r w:rsidR="007D107D" w:rsidRPr="008F7C54">
        <w:rPr>
          <w:rFonts w:ascii="Helvetica" w:hAnsi="Helvetica" w:cs="Helvetica"/>
          <w:color w:val="555555"/>
          <w:sz w:val="20"/>
          <w:szCs w:val="20"/>
          <w:lang w:eastAsia="en-GB"/>
        </w:rPr>
        <w:t xml:space="preserve">. For example, FGM, CSE, Domestic violence </w:t>
      </w:r>
      <w:r w:rsidR="003728B9">
        <w:rPr>
          <w:rFonts w:ascii="Helvetica" w:hAnsi="Helvetica" w:cs="Helvetica"/>
          <w:color w:val="555555"/>
          <w:sz w:val="20"/>
          <w:szCs w:val="20"/>
          <w:lang w:eastAsia="en-GB"/>
        </w:rPr>
        <w:t>in their curriculum, procedu</w:t>
      </w:r>
      <w:r w:rsidR="006903F9" w:rsidRPr="008F7C54">
        <w:rPr>
          <w:rFonts w:ascii="Helvetica" w:hAnsi="Helvetica" w:cs="Helvetica"/>
          <w:color w:val="555555"/>
          <w:sz w:val="20"/>
          <w:szCs w:val="20"/>
          <w:lang w:eastAsia="en-GB"/>
        </w:rPr>
        <w:t>res, staff training and community working.</w:t>
      </w:r>
    </w:p>
    <w:p w14:paraId="537E02D7" w14:textId="77777777" w:rsidR="00E2550A" w:rsidRPr="008F7C54" w:rsidRDefault="00E2550A" w:rsidP="00AF20D5">
      <w:pPr>
        <w:rPr>
          <w:rFonts w:ascii="Helvetica" w:hAnsi="Helvetica" w:cs="Helvetica"/>
          <w:color w:val="555555"/>
          <w:sz w:val="20"/>
          <w:szCs w:val="20"/>
          <w:lang w:eastAsia="en-GB"/>
        </w:rPr>
      </w:pPr>
    </w:p>
    <w:p w14:paraId="243FD35D" w14:textId="77777777" w:rsidR="00C857F5" w:rsidRPr="008F7C54" w:rsidRDefault="00C857F5" w:rsidP="00AF20D5"/>
    <w:p w14:paraId="3F9C67C8" w14:textId="62AADC12" w:rsidR="00C857F5" w:rsidRPr="008F7C54" w:rsidRDefault="007D107D" w:rsidP="00C857F5">
      <w:pPr>
        <w:pStyle w:val="ListParagraph"/>
        <w:widowControl w:val="0"/>
        <w:autoSpaceDE w:val="0"/>
        <w:autoSpaceDN w:val="0"/>
        <w:adjustRightInd w:val="0"/>
        <w:spacing w:after="0" w:line="320" w:lineRule="exact"/>
        <w:ind w:left="567" w:right="-142"/>
        <w:rPr>
          <w:rFonts w:cs="Arial"/>
        </w:rPr>
      </w:pPr>
      <w:r w:rsidRPr="008F7C54">
        <w:rPr>
          <w:rFonts w:cs="Arial"/>
        </w:rPr>
        <w:t>It is important to remember that each academy</w:t>
      </w:r>
      <w:r w:rsidR="00DA7CA9" w:rsidRPr="008F7C54">
        <w:rPr>
          <w:rFonts w:cs="Arial"/>
        </w:rPr>
        <w:t xml:space="preserve"> should follow the guidance of their local </w:t>
      </w:r>
      <w:r w:rsidR="00DA7CA9" w:rsidRPr="008F7C54">
        <w:rPr>
          <w:rFonts w:cs="Arial"/>
        </w:rPr>
        <w:lastRenderedPageBreak/>
        <w:t>safeguarding children’s board and implement their systems and protocol for referring families for early help and reportin</w:t>
      </w:r>
      <w:r w:rsidR="00175108" w:rsidRPr="008F7C54">
        <w:rPr>
          <w:rFonts w:cs="Arial"/>
        </w:rPr>
        <w:t>g child protection concerns.</w:t>
      </w:r>
      <w:r w:rsidR="00586C9D">
        <w:rPr>
          <w:rFonts w:cs="Arial"/>
        </w:rPr>
        <w:t xml:space="preserve"> </w:t>
      </w:r>
      <w:r w:rsidR="00175108" w:rsidRPr="008F7C54">
        <w:rPr>
          <w:rFonts w:cs="Arial"/>
        </w:rPr>
        <w:t>The LSCB will ensure that each academy is aware of issues within the community that are relevant to them, for example, FGM, CSE, drugs crime, teenage pregnancy.</w:t>
      </w:r>
      <w:r w:rsidR="00DA7CA9" w:rsidRPr="008F7C54">
        <w:rPr>
          <w:rFonts w:cs="Arial"/>
        </w:rPr>
        <w:t xml:space="preserve"> DSL’s should ensure that all staff are aware of those </w:t>
      </w:r>
      <w:r w:rsidR="00175108" w:rsidRPr="008F7C54">
        <w:rPr>
          <w:rFonts w:cs="Arial"/>
        </w:rPr>
        <w:t xml:space="preserve">issues and </w:t>
      </w:r>
      <w:r w:rsidR="00DA7CA9" w:rsidRPr="008F7C54">
        <w:rPr>
          <w:rFonts w:cs="Arial"/>
        </w:rPr>
        <w:t>systems for reporting and provide local safeguarding updates as signposted by their LA or LSCB.</w:t>
      </w:r>
      <w:r w:rsidRPr="008F7C54">
        <w:rPr>
          <w:rFonts w:cs="Arial"/>
        </w:rPr>
        <w:t xml:space="preserve">  </w:t>
      </w:r>
    </w:p>
    <w:p w14:paraId="6E464B0E" w14:textId="77777777" w:rsidR="00C857F5" w:rsidRPr="008F7C54" w:rsidRDefault="00C857F5" w:rsidP="00C857F5">
      <w:pPr>
        <w:pStyle w:val="NoSpacing"/>
      </w:pPr>
    </w:p>
    <w:p w14:paraId="19BA4B67" w14:textId="77777777" w:rsidR="0060096F" w:rsidRPr="008F7C54" w:rsidRDefault="00EB541F" w:rsidP="001841D4">
      <w:pPr>
        <w:pStyle w:val="Heading2"/>
      </w:pPr>
      <w:bookmarkStart w:id="1" w:name="_Toc521655242"/>
      <w:r w:rsidRPr="008F7C54">
        <w:t>Purpose of Polic</w:t>
      </w:r>
      <w:r w:rsidR="006903F9" w:rsidRPr="008F7C54">
        <w:t>y</w:t>
      </w:r>
      <w:bookmarkEnd w:id="1"/>
    </w:p>
    <w:p w14:paraId="1AEB76E0" w14:textId="77777777" w:rsidR="00B50272" w:rsidRPr="008F7C54" w:rsidRDefault="00040CBC" w:rsidP="0082351D">
      <w:pPr>
        <w:pStyle w:val="BodyText"/>
      </w:pPr>
      <w:r w:rsidRPr="008F7C54">
        <w:t xml:space="preserve">As proprietor, </w:t>
      </w:r>
      <w:r w:rsidR="0060096F" w:rsidRPr="008F7C54">
        <w:t xml:space="preserve">Oasis Community Learning </w:t>
      </w:r>
      <w:r w:rsidR="00F169C0" w:rsidRPr="008F7C54">
        <w:t>(OCL) f</w:t>
      </w:r>
      <w:r w:rsidR="0060096F" w:rsidRPr="008F7C54">
        <w:t>ully recognises its responsibilities for</w:t>
      </w:r>
      <w:r w:rsidR="00931218" w:rsidRPr="008F7C54">
        <w:t xml:space="preserve"> safeguarding</w:t>
      </w:r>
      <w:r w:rsidR="00B50272" w:rsidRPr="008F7C54">
        <w:t xml:space="preserve"> </w:t>
      </w:r>
      <w:r w:rsidR="003E3324" w:rsidRPr="008F7C54">
        <w:t>childr</w:t>
      </w:r>
      <w:r w:rsidR="00B50272" w:rsidRPr="008F7C54">
        <w:t>en</w:t>
      </w:r>
      <w:r w:rsidR="00052F69" w:rsidRPr="008F7C54">
        <w:t xml:space="preserve">.  Their </w:t>
      </w:r>
      <w:r w:rsidR="006F4A96" w:rsidRPr="008F7C54">
        <w:t>welfare and safety is at the heart of</w:t>
      </w:r>
      <w:r w:rsidR="00AB6039" w:rsidRPr="008F7C54">
        <w:t xml:space="preserve"> our </w:t>
      </w:r>
      <w:r w:rsidR="00585A54" w:rsidRPr="008F7C54">
        <w:t xml:space="preserve">vision </w:t>
      </w:r>
      <w:r w:rsidR="00646B90" w:rsidRPr="008F7C54">
        <w:t>for providing ‘Ex</w:t>
      </w:r>
      <w:r w:rsidR="007C167E" w:rsidRPr="008F7C54">
        <w:t>cellent Education at the Heart o</w:t>
      </w:r>
      <w:r w:rsidR="0012539C" w:rsidRPr="008F7C54">
        <w:t>f our Communities</w:t>
      </w:r>
      <w:r w:rsidR="00646B90" w:rsidRPr="008F7C54">
        <w:t>’</w:t>
      </w:r>
      <w:r w:rsidR="00ED53E7" w:rsidRPr="008F7C54">
        <w:t>.</w:t>
      </w:r>
      <w:r w:rsidR="00FC2AB9" w:rsidRPr="008F7C54">
        <w:t xml:space="preserve"> </w:t>
      </w:r>
      <w:r w:rsidR="00052F69" w:rsidRPr="008F7C54">
        <w:t xml:space="preserve">In this policy, </w:t>
      </w:r>
      <w:r w:rsidR="00052F69" w:rsidRPr="008F7C54">
        <w:rPr>
          <w:rStyle w:val="legds2"/>
          <w:rFonts w:cs="Arial"/>
          <w:lang w:val="en"/>
          <w:specVanish w:val="0"/>
        </w:rPr>
        <w:t>a ‘</w:t>
      </w:r>
      <w:r w:rsidR="00052F69" w:rsidRPr="008F7C54">
        <w:rPr>
          <w:rStyle w:val="legterm"/>
          <w:rFonts w:cs="Arial"/>
          <w:lang w:val="en"/>
        </w:rPr>
        <w:t>child</w:t>
      </w:r>
      <w:r w:rsidR="00052F69" w:rsidRPr="008F7C54">
        <w:rPr>
          <w:lang w:val="en"/>
        </w:rPr>
        <w:t>’ means all children and young people</w:t>
      </w:r>
      <w:r w:rsidR="00C53BE6" w:rsidRPr="008F7C54">
        <w:rPr>
          <w:lang w:val="en"/>
        </w:rPr>
        <w:t xml:space="preserve"> under 18 years of age</w:t>
      </w:r>
      <w:r w:rsidR="00052F69" w:rsidRPr="008F7C54">
        <w:rPr>
          <w:lang w:val="en"/>
        </w:rPr>
        <w:t xml:space="preserve">. </w:t>
      </w:r>
      <w:r w:rsidR="00052F69" w:rsidRPr="008F7C54">
        <w:t xml:space="preserve"> </w:t>
      </w:r>
    </w:p>
    <w:p w14:paraId="563C3BA7" w14:textId="74D8E1E4" w:rsidR="00B50272" w:rsidRPr="008F7C54" w:rsidRDefault="00545A65" w:rsidP="0082351D">
      <w:pPr>
        <w:pStyle w:val="BodyText"/>
      </w:pPr>
      <w:r w:rsidRPr="008F7C54">
        <w:t xml:space="preserve">In accordance relevant law and </w:t>
      </w:r>
      <w:r w:rsidR="00F96091" w:rsidRPr="008F7C54">
        <w:t>guidance</w:t>
      </w:r>
      <w:r w:rsidRPr="008F7C54">
        <w:t xml:space="preserve"> </w:t>
      </w:r>
      <w:r w:rsidR="001A34B8" w:rsidRPr="008F7C54">
        <w:t xml:space="preserve">(APPENDIX 3 and </w:t>
      </w:r>
      <w:proofErr w:type="gramStart"/>
      <w:r w:rsidR="001A34B8" w:rsidRPr="008F7C54">
        <w:t>4)</w:t>
      </w:r>
      <w:proofErr w:type="gramEnd"/>
      <w:r w:rsidR="00F96091" w:rsidRPr="008F7C54">
        <w:t xml:space="preserve"> this pol</w:t>
      </w:r>
      <w:r w:rsidRPr="008F7C54">
        <w:t xml:space="preserve">icy sets out our procedures for </w:t>
      </w:r>
      <w:r w:rsidR="00F96091" w:rsidRPr="008F7C54">
        <w:t>safegu</w:t>
      </w:r>
      <w:r w:rsidR="005301B4" w:rsidRPr="008F7C54">
        <w:t xml:space="preserve">arding and child protection. </w:t>
      </w:r>
      <w:r w:rsidR="00B50272" w:rsidRPr="008F7C54">
        <w:t xml:space="preserve">It </w:t>
      </w:r>
      <w:r w:rsidR="00785286" w:rsidRPr="008F7C54">
        <w:t>applies to</w:t>
      </w:r>
      <w:r w:rsidR="00785286" w:rsidRPr="008F7C54">
        <w:rPr>
          <w:b/>
        </w:rPr>
        <w:t xml:space="preserve"> </w:t>
      </w:r>
      <w:r w:rsidR="00785286" w:rsidRPr="008F7C54">
        <w:rPr>
          <w:b/>
          <w:i/>
        </w:rPr>
        <w:t>all Oasis Community Learning staff</w:t>
      </w:r>
      <w:r w:rsidR="003728B9">
        <w:t xml:space="preserve"> (central and a</w:t>
      </w:r>
      <w:r w:rsidR="00785286" w:rsidRPr="008F7C54">
        <w:t>cademy-based), Academy Council</w:t>
      </w:r>
      <w:r w:rsidR="00052F69" w:rsidRPr="008F7C54">
        <w:t xml:space="preserve"> members</w:t>
      </w:r>
      <w:r w:rsidR="003728B9">
        <w:t xml:space="preserve"> and volunteers working at the a</w:t>
      </w:r>
      <w:r w:rsidR="00052F69" w:rsidRPr="008F7C54">
        <w:t>cademy.</w:t>
      </w:r>
    </w:p>
    <w:p w14:paraId="5FC94C0F" w14:textId="77777777" w:rsidR="00400A7C" w:rsidRPr="008F7C54" w:rsidRDefault="001425C6" w:rsidP="0082351D">
      <w:pPr>
        <w:pStyle w:val="BodyText"/>
        <w:rPr>
          <w:lang w:val="en"/>
        </w:rPr>
      </w:pPr>
      <w:r w:rsidRPr="008F7C54">
        <w:t>S</w:t>
      </w:r>
      <w:r w:rsidR="00163CA3" w:rsidRPr="008F7C54">
        <w:t xml:space="preserve">afeguarding and promoting the welfare of children is </w:t>
      </w:r>
      <w:r w:rsidR="00163CA3" w:rsidRPr="008F7C54">
        <w:rPr>
          <w:b/>
          <w:i/>
        </w:rPr>
        <w:t>everyone’s responsibility</w:t>
      </w:r>
      <w:r w:rsidR="00AD6646" w:rsidRPr="008F7C54">
        <w:t xml:space="preserve"> who works or volunteers</w:t>
      </w:r>
      <w:r w:rsidR="004A3755" w:rsidRPr="008F7C54">
        <w:t xml:space="preserve"> in OCL</w:t>
      </w:r>
      <w:r w:rsidR="00AD6646" w:rsidRPr="008F7C54">
        <w:t>. C</w:t>
      </w:r>
      <w:r w:rsidR="00163CA3" w:rsidRPr="008F7C54">
        <w:t xml:space="preserve">onsequently, everyone who </w:t>
      </w:r>
      <w:proofErr w:type="gramStart"/>
      <w:r w:rsidR="00163CA3" w:rsidRPr="008F7C54">
        <w:t>comes into contact with</w:t>
      </w:r>
      <w:proofErr w:type="gramEnd"/>
      <w:r w:rsidR="00C37530" w:rsidRPr="008F7C54">
        <w:t xml:space="preserve"> </w:t>
      </w:r>
      <w:r w:rsidR="004A3755" w:rsidRPr="008F7C54">
        <w:t xml:space="preserve">our </w:t>
      </w:r>
      <w:r w:rsidR="00052F69" w:rsidRPr="008F7C54">
        <w:t>children</w:t>
      </w:r>
      <w:r w:rsidR="004B4280" w:rsidRPr="008F7C54">
        <w:t xml:space="preserve"> </w:t>
      </w:r>
      <w:r w:rsidR="00163CA3" w:rsidRPr="008F7C54">
        <w:t>has</w:t>
      </w:r>
      <w:r w:rsidR="00052F69" w:rsidRPr="008F7C54">
        <w:t xml:space="preserve"> a role to play in safeguarding</w:t>
      </w:r>
      <w:r w:rsidR="004B4280" w:rsidRPr="008F7C54">
        <w:t xml:space="preserve"> and child protection</w:t>
      </w:r>
      <w:r w:rsidR="00052F69" w:rsidRPr="008F7C54">
        <w:t xml:space="preserve">. </w:t>
      </w:r>
      <w:r w:rsidR="004B4280" w:rsidRPr="008F7C54">
        <w:t>In doing so, all staff and volunteers</w:t>
      </w:r>
      <w:r w:rsidR="001C357E" w:rsidRPr="008F7C54">
        <w:t xml:space="preserve"> should make sure their approach is child-centred. This means that they should consider, at all times, </w:t>
      </w:r>
      <w:r w:rsidR="001C357E" w:rsidRPr="008F7C54">
        <w:rPr>
          <w:b/>
          <w:i/>
        </w:rPr>
        <w:t>what is in the best interests of the child.</w:t>
      </w:r>
      <w:r w:rsidR="001C357E" w:rsidRPr="008F7C54">
        <w:t xml:space="preserve"> </w:t>
      </w:r>
    </w:p>
    <w:p w14:paraId="4877C5D9" w14:textId="327B6DA7" w:rsidR="0060096F" w:rsidRPr="008F7C54" w:rsidRDefault="0060096F" w:rsidP="0082351D">
      <w:pPr>
        <w:pStyle w:val="BodyText"/>
      </w:pPr>
      <w:r w:rsidRPr="008F7C54">
        <w:t xml:space="preserve">We recognise that because of the </w:t>
      </w:r>
      <w:proofErr w:type="gramStart"/>
      <w:r w:rsidRPr="008F7C54">
        <w:t>da</w:t>
      </w:r>
      <w:r w:rsidR="00C53BE6" w:rsidRPr="008F7C54">
        <w:t>y to day</w:t>
      </w:r>
      <w:proofErr w:type="gramEnd"/>
      <w:r w:rsidR="00C53BE6" w:rsidRPr="008F7C54">
        <w:t xml:space="preserve"> contact with children,</w:t>
      </w:r>
      <w:r w:rsidR="00EB541F" w:rsidRPr="008F7C54">
        <w:t xml:space="preserve"> </w:t>
      </w:r>
      <w:r w:rsidR="003728B9">
        <w:t>a</w:t>
      </w:r>
      <w:r w:rsidR="00432CB4" w:rsidRPr="008F7C54">
        <w:t>cademy</w:t>
      </w:r>
      <w:r w:rsidRPr="008F7C54">
        <w:t xml:space="preserve"> staff </w:t>
      </w:r>
      <w:r w:rsidR="00A22F12" w:rsidRPr="008F7C54">
        <w:t xml:space="preserve">and volunteers </w:t>
      </w:r>
      <w:r w:rsidRPr="008F7C54">
        <w:t xml:space="preserve">are well placed to observe signs of </w:t>
      </w:r>
      <w:r w:rsidR="0045134C" w:rsidRPr="008F7C54">
        <w:t xml:space="preserve">harm, </w:t>
      </w:r>
      <w:r w:rsidRPr="008F7C54">
        <w:t>abuse</w:t>
      </w:r>
      <w:r w:rsidR="00991AE7" w:rsidRPr="008F7C54">
        <w:t>, neglect</w:t>
      </w:r>
      <w:r w:rsidR="00186BBE" w:rsidRPr="008F7C54">
        <w:t>, victimisation</w:t>
      </w:r>
      <w:r w:rsidR="0045134C" w:rsidRPr="008F7C54">
        <w:t xml:space="preserve"> and/ or </w:t>
      </w:r>
      <w:r w:rsidR="00991AE7" w:rsidRPr="008F7C54">
        <w:t>exploitation</w:t>
      </w:r>
      <w:r w:rsidR="00595805" w:rsidRPr="008F7C54">
        <w:t xml:space="preserve">. </w:t>
      </w:r>
      <w:r w:rsidR="003728B9">
        <w:t>The a</w:t>
      </w:r>
      <w:r w:rsidR="00A22F12" w:rsidRPr="008F7C54">
        <w:t xml:space="preserve">cademy </w:t>
      </w:r>
      <w:r w:rsidR="00EB541F" w:rsidRPr="008F7C54">
        <w:t>will therefore ensure arrangements are in place to safeguard a</w:t>
      </w:r>
      <w:r w:rsidR="00C53BE6" w:rsidRPr="008F7C54">
        <w:t>nd promote the welfare of children</w:t>
      </w:r>
      <w:r w:rsidR="00EB541F" w:rsidRPr="008F7C54">
        <w:t xml:space="preserve"> by:</w:t>
      </w:r>
    </w:p>
    <w:p w14:paraId="35EDECF9" w14:textId="77777777" w:rsidR="0060096F" w:rsidRPr="008F7C54" w:rsidRDefault="00273531" w:rsidP="00E851E4">
      <w:pPr>
        <w:pStyle w:val="ListParagraph"/>
        <w:numPr>
          <w:ilvl w:val="0"/>
          <w:numId w:val="6"/>
        </w:numPr>
        <w:spacing w:before="240" w:line="240" w:lineRule="auto"/>
        <w:ind w:left="1134" w:hanging="425"/>
        <w:rPr>
          <w:rFonts w:cs="Arial"/>
        </w:rPr>
      </w:pPr>
      <w:r w:rsidRPr="008F7C54">
        <w:rPr>
          <w:rFonts w:cs="Arial"/>
        </w:rPr>
        <w:t>M</w:t>
      </w:r>
      <w:r w:rsidR="0060096F" w:rsidRPr="008F7C54">
        <w:rPr>
          <w:rFonts w:cs="Arial"/>
        </w:rPr>
        <w:t>aintain</w:t>
      </w:r>
      <w:r w:rsidRPr="008F7C54">
        <w:rPr>
          <w:rFonts w:cs="Arial"/>
        </w:rPr>
        <w:t>ing a</w:t>
      </w:r>
      <w:r w:rsidR="00C53BE6" w:rsidRPr="008F7C54">
        <w:rPr>
          <w:rFonts w:cs="Arial"/>
        </w:rPr>
        <w:t>n environment where all children</w:t>
      </w:r>
      <w:r w:rsidR="0060096F" w:rsidRPr="008F7C54">
        <w:rPr>
          <w:rFonts w:cs="Arial"/>
        </w:rPr>
        <w:t xml:space="preserve"> feel secure, are encouraged to talk, and are listened to</w:t>
      </w:r>
    </w:p>
    <w:p w14:paraId="03A8EFD1" w14:textId="47A16FD5" w:rsidR="004A7628" w:rsidRPr="008F7C54" w:rsidRDefault="00273531" w:rsidP="00E851E4">
      <w:pPr>
        <w:pStyle w:val="ListParagraph"/>
        <w:numPr>
          <w:ilvl w:val="0"/>
          <w:numId w:val="6"/>
        </w:numPr>
        <w:spacing w:line="240" w:lineRule="auto"/>
        <w:ind w:left="1134" w:hanging="425"/>
        <w:rPr>
          <w:rFonts w:cs="Arial"/>
        </w:rPr>
      </w:pPr>
      <w:r w:rsidRPr="008F7C54">
        <w:rPr>
          <w:rFonts w:cs="Arial"/>
        </w:rPr>
        <w:t>En</w:t>
      </w:r>
      <w:r w:rsidR="00C53BE6" w:rsidRPr="008F7C54">
        <w:rPr>
          <w:rFonts w:cs="Arial"/>
        </w:rPr>
        <w:t>sure all children</w:t>
      </w:r>
      <w:r w:rsidR="0060096F" w:rsidRPr="008F7C54">
        <w:rPr>
          <w:rFonts w:cs="Arial"/>
        </w:rPr>
        <w:t xml:space="preserve"> know </w:t>
      </w:r>
      <w:r w:rsidRPr="008F7C54">
        <w:rPr>
          <w:rFonts w:cs="Arial"/>
        </w:rPr>
        <w:t xml:space="preserve">the </w:t>
      </w:r>
      <w:r w:rsidR="003728B9">
        <w:rPr>
          <w:rFonts w:cs="Arial"/>
        </w:rPr>
        <w:t>adults in the a</w:t>
      </w:r>
      <w:r w:rsidR="00EB541F" w:rsidRPr="008F7C54">
        <w:rPr>
          <w:rFonts w:cs="Arial"/>
        </w:rPr>
        <w:t xml:space="preserve">cademy </w:t>
      </w:r>
      <w:r w:rsidRPr="008F7C54">
        <w:rPr>
          <w:rFonts w:cs="Arial"/>
        </w:rPr>
        <w:t>who</w:t>
      </w:r>
      <w:r w:rsidR="0060096F" w:rsidRPr="008F7C54">
        <w:rPr>
          <w:rFonts w:cs="Arial"/>
        </w:rPr>
        <w:t xml:space="preserve"> they </w:t>
      </w:r>
      <w:r w:rsidR="00400A7C" w:rsidRPr="008F7C54">
        <w:rPr>
          <w:rFonts w:cs="Arial"/>
        </w:rPr>
        <w:t>can approach if they have</w:t>
      </w:r>
      <w:r w:rsidR="004A7628" w:rsidRPr="008F7C54">
        <w:rPr>
          <w:rFonts w:cs="Arial"/>
        </w:rPr>
        <w:t xml:space="preserve"> worries</w:t>
      </w:r>
    </w:p>
    <w:p w14:paraId="0304D2DC" w14:textId="77777777" w:rsidR="00EB541F" w:rsidRPr="008F7C54" w:rsidRDefault="00EB541F" w:rsidP="00E851E4">
      <w:pPr>
        <w:pStyle w:val="ListParagraph"/>
        <w:numPr>
          <w:ilvl w:val="0"/>
          <w:numId w:val="6"/>
        </w:numPr>
        <w:spacing w:line="240" w:lineRule="auto"/>
        <w:ind w:left="1134" w:hanging="425"/>
        <w:rPr>
          <w:rFonts w:cs="Arial"/>
        </w:rPr>
      </w:pPr>
      <w:r w:rsidRPr="008F7C54">
        <w:rPr>
          <w:rFonts w:cs="Arial"/>
        </w:rPr>
        <w:t>Teach</w:t>
      </w:r>
      <w:r w:rsidR="00400A7C" w:rsidRPr="008F7C54">
        <w:rPr>
          <w:rFonts w:cs="Arial"/>
        </w:rPr>
        <w:t>ing</w:t>
      </w:r>
      <w:r w:rsidRPr="008F7C54">
        <w:rPr>
          <w:rFonts w:cs="Arial"/>
        </w:rPr>
        <w:t xml:space="preserve"> students to keep themselves safe from </w:t>
      </w:r>
      <w:r w:rsidRPr="008F7C54">
        <w:rPr>
          <w:rFonts w:eastAsia="Gill Sans MT" w:cs="Arial"/>
        </w:rPr>
        <w:t xml:space="preserve">all forms of abuse including; </w:t>
      </w:r>
      <w:hyperlink r:id="rId33">
        <w:r w:rsidRPr="008F7C54">
          <w:rPr>
            <w:rStyle w:val="Hyperlink"/>
            <w:rFonts w:cs="Arial"/>
            <w:color w:val="auto"/>
            <w:u w:val="none"/>
          </w:rPr>
          <w:t>child sexual</w:t>
        </w:r>
      </w:hyperlink>
      <w:hyperlink r:id="rId34">
        <w:r w:rsidRPr="008F7C54">
          <w:rPr>
            <w:rStyle w:val="Hyperlink"/>
            <w:rFonts w:cs="Arial"/>
            <w:color w:val="auto"/>
            <w:u w:val="none"/>
          </w:rPr>
          <w:t xml:space="preserve"> </w:t>
        </w:r>
      </w:hyperlink>
      <w:hyperlink r:id="rId35">
        <w:r w:rsidRPr="008F7C54">
          <w:rPr>
            <w:rStyle w:val="Hyperlink"/>
            <w:rFonts w:cs="Arial"/>
            <w:color w:val="auto"/>
            <w:u w:val="none"/>
          </w:rPr>
          <w:t>exploitation</w:t>
        </w:r>
      </w:hyperlink>
      <w:hyperlink r:id="rId36">
        <w:r w:rsidR="00400A7C" w:rsidRPr="008F7C54">
          <w:rPr>
            <w:rStyle w:val="Hyperlink"/>
            <w:rFonts w:cs="Arial"/>
            <w:color w:val="auto"/>
            <w:u w:val="none"/>
          </w:rPr>
          <w:t>,</w:t>
        </w:r>
      </w:hyperlink>
      <w:r w:rsidR="00400A7C" w:rsidRPr="008F7C54">
        <w:rPr>
          <w:rStyle w:val="Hyperlink"/>
          <w:rFonts w:cs="Arial"/>
          <w:color w:val="auto"/>
          <w:u w:val="none"/>
        </w:rPr>
        <w:t xml:space="preserve"> </w:t>
      </w:r>
      <w:hyperlink r:id="rId37">
        <w:r w:rsidRPr="008F7C54">
          <w:rPr>
            <w:rStyle w:val="Hyperlink"/>
            <w:rFonts w:cs="Arial"/>
            <w:color w:val="auto"/>
            <w:u w:val="none"/>
          </w:rPr>
          <w:t>female</w:t>
        </w:r>
      </w:hyperlink>
      <w:hyperlink r:id="rId38">
        <w:r w:rsidRPr="008F7C54">
          <w:rPr>
            <w:rStyle w:val="Hyperlink"/>
            <w:rFonts w:cs="Arial"/>
            <w:color w:val="auto"/>
            <w:u w:val="none"/>
          </w:rPr>
          <w:t xml:space="preserve"> </w:t>
        </w:r>
      </w:hyperlink>
      <w:hyperlink r:id="rId39">
        <w:r w:rsidRPr="008F7C54">
          <w:rPr>
            <w:rStyle w:val="Hyperlink"/>
            <w:rFonts w:cs="Arial"/>
            <w:color w:val="auto"/>
            <w:u w:val="none"/>
          </w:rPr>
          <w:t>genital</w:t>
        </w:r>
      </w:hyperlink>
      <w:hyperlink r:id="rId40">
        <w:r w:rsidRPr="008F7C54">
          <w:rPr>
            <w:rStyle w:val="Hyperlink"/>
            <w:rFonts w:cs="Arial"/>
            <w:color w:val="auto"/>
            <w:u w:val="none"/>
          </w:rPr>
          <w:t xml:space="preserve"> </w:t>
        </w:r>
      </w:hyperlink>
      <w:hyperlink r:id="rId41">
        <w:r w:rsidRPr="008F7C54">
          <w:rPr>
            <w:rStyle w:val="Hyperlink"/>
            <w:rFonts w:cs="Arial"/>
            <w:color w:val="auto"/>
            <w:u w:val="none"/>
          </w:rPr>
          <w:t>mutilation</w:t>
        </w:r>
      </w:hyperlink>
      <w:hyperlink r:id="rId42"/>
      <w:r w:rsidR="00400A7C" w:rsidRPr="008F7C54">
        <w:rPr>
          <w:rStyle w:val="Hyperlink"/>
          <w:rFonts w:cs="Arial"/>
          <w:color w:val="auto"/>
          <w:u w:val="none"/>
        </w:rPr>
        <w:t xml:space="preserve">, </w:t>
      </w:r>
      <w:r w:rsidRPr="008F7C54">
        <w:rPr>
          <w:rStyle w:val="Hyperlink"/>
          <w:rFonts w:cs="Arial"/>
          <w:color w:val="auto"/>
          <w:u w:val="none"/>
        </w:rPr>
        <w:t>forced marriage</w:t>
      </w:r>
      <w:r w:rsidR="00400A7C" w:rsidRPr="008F7C54">
        <w:rPr>
          <w:rStyle w:val="Hyperlink"/>
          <w:rFonts w:cs="Arial"/>
          <w:color w:val="auto"/>
          <w:u w:val="none"/>
        </w:rPr>
        <w:t>,</w:t>
      </w:r>
      <w:r w:rsidRPr="008F7C54">
        <w:rPr>
          <w:rStyle w:val="Hyperlink"/>
          <w:rFonts w:cs="Arial"/>
          <w:color w:val="auto"/>
          <w:u w:val="none"/>
        </w:rPr>
        <w:t xml:space="preserve"> </w:t>
      </w:r>
      <w:hyperlink r:id="rId43">
        <w:r w:rsidRPr="008F7C54">
          <w:rPr>
            <w:rStyle w:val="Hyperlink"/>
            <w:rFonts w:cs="Arial"/>
            <w:color w:val="auto"/>
            <w:u w:val="none"/>
          </w:rPr>
          <w:t>extremism</w:t>
        </w:r>
      </w:hyperlink>
      <w:r w:rsidRPr="008F7C54">
        <w:rPr>
          <w:rStyle w:val="Hyperlink"/>
          <w:rFonts w:cs="Arial"/>
          <w:color w:val="auto"/>
          <w:u w:val="none"/>
        </w:rPr>
        <w:t xml:space="preserve">, </w:t>
      </w:r>
      <w:hyperlink r:id="rId44">
        <w:r w:rsidRPr="008F7C54">
          <w:rPr>
            <w:rStyle w:val="Hyperlink"/>
            <w:rFonts w:cs="Arial"/>
            <w:color w:val="auto"/>
            <w:u w:val="none"/>
          </w:rPr>
          <w:t>radicalisation</w:t>
        </w:r>
      </w:hyperlink>
      <w:hyperlink r:id="rId45"/>
      <w:r w:rsidR="00C53BE6" w:rsidRPr="008F7C54">
        <w:rPr>
          <w:rStyle w:val="Hyperlink"/>
          <w:rFonts w:cs="Arial"/>
          <w:color w:val="auto"/>
          <w:u w:val="none"/>
        </w:rPr>
        <w:t xml:space="preserve">, </w:t>
      </w:r>
      <w:r w:rsidR="00400A7C" w:rsidRPr="008F7C54">
        <w:rPr>
          <w:rStyle w:val="Hyperlink"/>
          <w:rFonts w:cs="Arial"/>
          <w:color w:val="auto"/>
          <w:u w:val="none"/>
        </w:rPr>
        <w:t xml:space="preserve">and peer </w:t>
      </w:r>
      <w:r w:rsidR="00C53BE6" w:rsidRPr="008F7C54">
        <w:rPr>
          <w:rStyle w:val="Hyperlink"/>
          <w:rFonts w:cs="Arial"/>
          <w:color w:val="auto"/>
          <w:u w:val="none"/>
        </w:rPr>
        <w:t xml:space="preserve">on peer </w:t>
      </w:r>
      <w:r w:rsidRPr="008F7C54">
        <w:rPr>
          <w:rStyle w:val="Hyperlink"/>
          <w:rFonts w:cs="Arial"/>
          <w:color w:val="auto"/>
          <w:u w:val="none"/>
        </w:rPr>
        <w:t>abuse</w:t>
      </w:r>
      <w:r w:rsidRPr="008F7C54">
        <w:rPr>
          <w:rFonts w:cs="Arial"/>
        </w:rPr>
        <w:t xml:space="preserve"> </w:t>
      </w:r>
    </w:p>
    <w:p w14:paraId="6B1A02A8" w14:textId="77777777" w:rsidR="00EB541F" w:rsidRPr="008F7C54" w:rsidRDefault="00400A7C" w:rsidP="00E851E4">
      <w:pPr>
        <w:pStyle w:val="ListParagraph"/>
        <w:numPr>
          <w:ilvl w:val="0"/>
          <w:numId w:val="6"/>
        </w:numPr>
        <w:spacing w:line="240" w:lineRule="auto"/>
        <w:ind w:left="1134" w:hanging="425"/>
        <w:rPr>
          <w:rFonts w:cs="Arial"/>
        </w:rPr>
      </w:pPr>
      <w:r w:rsidRPr="008F7C54">
        <w:rPr>
          <w:rFonts w:cs="Arial"/>
        </w:rPr>
        <w:t>A</w:t>
      </w:r>
      <w:r w:rsidR="0015770C" w:rsidRPr="008F7C54">
        <w:rPr>
          <w:rFonts w:cs="Arial"/>
        </w:rPr>
        <w:t xml:space="preserve">ppointing senior members of staff to fulfil the roles of </w:t>
      </w:r>
      <w:r w:rsidR="00EB541F" w:rsidRPr="008F7C54">
        <w:rPr>
          <w:rFonts w:cs="Arial"/>
        </w:rPr>
        <w:t>d</w:t>
      </w:r>
      <w:r w:rsidR="0015770C" w:rsidRPr="008F7C54">
        <w:rPr>
          <w:rFonts w:cs="Arial"/>
        </w:rPr>
        <w:t xml:space="preserve">esignated and deputy safeguarding leads </w:t>
      </w:r>
    </w:p>
    <w:p w14:paraId="5FE4E4D6" w14:textId="77777777" w:rsidR="00EB541F" w:rsidRPr="008F7C54" w:rsidRDefault="00400A7C" w:rsidP="00E851E4">
      <w:pPr>
        <w:pStyle w:val="ListParagraph"/>
        <w:numPr>
          <w:ilvl w:val="0"/>
          <w:numId w:val="6"/>
        </w:numPr>
        <w:spacing w:line="240" w:lineRule="auto"/>
        <w:ind w:left="1134" w:hanging="425"/>
        <w:rPr>
          <w:rFonts w:cs="Arial"/>
        </w:rPr>
      </w:pPr>
      <w:r w:rsidRPr="008F7C54">
        <w:rPr>
          <w:rFonts w:cs="Arial"/>
        </w:rPr>
        <w:t>Provid</w:t>
      </w:r>
      <w:r w:rsidR="004D5342" w:rsidRPr="008F7C54">
        <w:rPr>
          <w:rFonts w:cs="Arial"/>
        </w:rPr>
        <w:t>ing</w:t>
      </w:r>
      <w:r w:rsidRPr="008F7C54">
        <w:rPr>
          <w:rFonts w:cs="Arial"/>
        </w:rPr>
        <w:t xml:space="preserve"> </w:t>
      </w:r>
      <w:r w:rsidR="00C53BE6" w:rsidRPr="008F7C54">
        <w:rPr>
          <w:rFonts w:cs="Arial"/>
        </w:rPr>
        <w:t xml:space="preserve">effective, </w:t>
      </w:r>
      <w:r w:rsidR="0015770C" w:rsidRPr="008F7C54">
        <w:rPr>
          <w:rFonts w:cs="Arial"/>
        </w:rPr>
        <w:t xml:space="preserve">ongoing </w:t>
      </w:r>
      <w:r w:rsidR="00EB541F" w:rsidRPr="008F7C54">
        <w:rPr>
          <w:rFonts w:cs="Arial"/>
        </w:rPr>
        <w:t>training and development</w:t>
      </w:r>
      <w:r w:rsidRPr="008F7C54">
        <w:rPr>
          <w:rFonts w:cs="Arial"/>
        </w:rPr>
        <w:t xml:space="preserve"> for all staff</w:t>
      </w:r>
    </w:p>
    <w:p w14:paraId="6B2BD59C" w14:textId="77777777" w:rsidR="00EB541F" w:rsidRPr="008F7C54" w:rsidRDefault="00EB541F" w:rsidP="00E851E4">
      <w:pPr>
        <w:pStyle w:val="ListParagraph"/>
        <w:numPr>
          <w:ilvl w:val="0"/>
          <w:numId w:val="6"/>
        </w:numPr>
        <w:spacing w:line="240" w:lineRule="auto"/>
        <w:ind w:left="1134" w:hanging="425"/>
        <w:rPr>
          <w:rFonts w:cs="Arial"/>
        </w:rPr>
      </w:pPr>
      <w:r w:rsidRPr="008F7C54">
        <w:rPr>
          <w:rFonts w:eastAsia="Gill Sans MT" w:cs="Arial"/>
        </w:rPr>
        <w:t>Add</w:t>
      </w:r>
      <w:r w:rsidRPr="008F7C54">
        <w:rPr>
          <w:rFonts w:eastAsia="Gill Sans MT" w:cs="Arial"/>
          <w:spacing w:val="1"/>
        </w:rPr>
        <w:t>r</w:t>
      </w:r>
      <w:r w:rsidRPr="008F7C54">
        <w:rPr>
          <w:rFonts w:eastAsia="Gill Sans MT" w:cs="Arial"/>
        </w:rPr>
        <w:t>e</w:t>
      </w:r>
      <w:r w:rsidRPr="008F7C54">
        <w:rPr>
          <w:rFonts w:eastAsia="Gill Sans MT" w:cs="Arial"/>
          <w:spacing w:val="-1"/>
        </w:rPr>
        <w:t>ss</w:t>
      </w:r>
      <w:r w:rsidR="004D5342" w:rsidRPr="008F7C54">
        <w:rPr>
          <w:rFonts w:eastAsia="Gill Sans MT" w:cs="Arial"/>
          <w:spacing w:val="-1"/>
        </w:rPr>
        <w:t>ing</w:t>
      </w:r>
      <w:r w:rsidRPr="008F7C54">
        <w:rPr>
          <w:rFonts w:eastAsia="Gill Sans MT" w:cs="Arial"/>
          <w:spacing w:val="-10"/>
        </w:rPr>
        <w:t xml:space="preserve"> </w:t>
      </w:r>
      <w:r w:rsidRPr="008F7C54">
        <w:rPr>
          <w:rFonts w:eastAsia="Gill Sans MT" w:cs="Arial"/>
          <w:spacing w:val="1"/>
        </w:rPr>
        <w:t>c</w:t>
      </w:r>
      <w:r w:rsidRPr="008F7C54">
        <w:rPr>
          <w:rFonts w:eastAsia="Gill Sans MT" w:cs="Arial"/>
        </w:rPr>
        <w:t>once</w:t>
      </w:r>
      <w:r w:rsidRPr="008F7C54">
        <w:rPr>
          <w:rFonts w:eastAsia="Gill Sans MT" w:cs="Arial"/>
          <w:spacing w:val="1"/>
        </w:rPr>
        <w:t>r</w:t>
      </w:r>
      <w:r w:rsidRPr="008F7C54">
        <w:rPr>
          <w:rFonts w:eastAsia="Gill Sans MT" w:cs="Arial"/>
        </w:rPr>
        <w:t>ns</w:t>
      </w:r>
      <w:r w:rsidRPr="008F7C54">
        <w:rPr>
          <w:rFonts w:eastAsia="Gill Sans MT" w:cs="Arial"/>
          <w:spacing w:val="-10"/>
        </w:rPr>
        <w:t xml:space="preserve"> and mak</w:t>
      </w:r>
      <w:r w:rsidR="004D5342" w:rsidRPr="008F7C54">
        <w:rPr>
          <w:rFonts w:eastAsia="Gill Sans MT" w:cs="Arial"/>
          <w:spacing w:val="-10"/>
        </w:rPr>
        <w:t>ing</w:t>
      </w:r>
      <w:r w:rsidRPr="008F7C54">
        <w:rPr>
          <w:rFonts w:eastAsia="Gill Sans MT" w:cs="Arial"/>
          <w:spacing w:val="-10"/>
        </w:rPr>
        <w:t xml:space="preserve"> robust referrals</w:t>
      </w:r>
      <w:r w:rsidR="00C53BE6" w:rsidRPr="008F7C54">
        <w:rPr>
          <w:rFonts w:eastAsia="Gill Sans MT" w:cs="Arial"/>
          <w:spacing w:val="-10"/>
        </w:rPr>
        <w:t xml:space="preserve"> to other agencies</w:t>
      </w:r>
      <w:r w:rsidRPr="008F7C54">
        <w:rPr>
          <w:rFonts w:eastAsia="Gill Sans MT" w:cs="Arial"/>
          <w:spacing w:val="-10"/>
        </w:rPr>
        <w:t xml:space="preserve">, </w:t>
      </w:r>
      <w:r w:rsidRPr="008F7C54">
        <w:rPr>
          <w:rFonts w:eastAsia="Gill Sans MT" w:cs="Arial"/>
          <w:spacing w:val="1"/>
        </w:rPr>
        <w:t>a</w:t>
      </w:r>
      <w:r w:rsidRPr="008F7C54">
        <w:rPr>
          <w:rFonts w:eastAsia="Gill Sans MT" w:cs="Arial"/>
        </w:rPr>
        <w:t>t</w:t>
      </w:r>
      <w:r w:rsidRPr="008F7C54">
        <w:rPr>
          <w:rFonts w:eastAsia="Gill Sans MT" w:cs="Arial"/>
          <w:spacing w:val="-1"/>
        </w:rPr>
        <w:t xml:space="preserve"> </w:t>
      </w:r>
      <w:r w:rsidRPr="008F7C54">
        <w:rPr>
          <w:rFonts w:eastAsia="Gill Sans MT" w:cs="Arial"/>
          <w:spacing w:val="-3"/>
        </w:rPr>
        <w:t>t</w:t>
      </w:r>
      <w:r w:rsidRPr="008F7C54">
        <w:rPr>
          <w:rFonts w:eastAsia="Gill Sans MT" w:cs="Arial"/>
        </w:rPr>
        <w:t>he e</w:t>
      </w:r>
      <w:r w:rsidRPr="008F7C54">
        <w:rPr>
          <w:rFonts w:eastAsia="Gill Sans MT" w:cs="Arial"/>
          <w:spacing w:val="1"/>
        </w:rPr>
        <w:t>ar</w:t>
      </w:r>
      <w:r w:rsidRPr="008F7C54">
        <w:rPr>
          <w:rFonts w:eastAsia="Gill Sans MT" w:cs="Arial"/>
        </w:rPr>
        <w:t>lie</w:t>
      </w:r>
      <w:r w:rsidRPr="008F7C54">
        <w:rPr>
          <w:rFonts w:eastAsia="Gill Sans MT" w:cs="Arial"/>
          <w:spacing w:val="-1"/>
        </w:rPr>
        <w:t>s</w:t>
      </w:r>
      <w:r w:rsidRPr="008F7C54">
        <w:rPr>
          <w:rFonts w:eastAsia="Gill Sans MT" w:cs="Arial"/>
        </w:rPr>
        <w:t>t</w:t>
      </w:r>
      <w:r w:rsidRPr="008F7C54">
        <w:rPr>
          <w:rFonts w:eastAsia="Gill Sans MT" w:cs="Arial"/>
          <w:spacing w:val="-4"/>
        </w:rPr>
        <w:t xml:space="preserve"> </w:t>
      </w:r>
      <w:r w:rsidRPr="008F7C54">
        <w:rPr>
          <w:rFonts w:eastAsia="Gill Sans MT" w:cs="Arial"/>
        </w:rPr>
        <w:t>p</w:t>
      </w:r>
      <w:r w:rsidRPr="008F7C54">
        <w:rPr>
          <w:rFonts w:eastAsia="Gill Sans MT" w:cs="Arial"/>
          <w:spacing w:val="-1"/>
        </w:rPr>
        <w:t>oss</w:t>
      </w:r>
      <w:r w:rsidRPr="008F7C54">
        <w:rPr>
          <w:rFonts w:eastAsia="Gill Sans MT" w:cs="Arial"/>
        </w:rPr>
        <w:t>ible</w:t>
      </w:r>
      <w:r w:rsidRPr="008F7C54">
        <w:rPr>
          <w:rFonts w:eastAsia="Gill Sans MT" w:cs="Arial"/>
          <w:spacing w:val="-4"/>
        </w:rPr>
        <w:t xml:space="preserve"> </w:t>
      </w:r>
      <w:r w:rsidRPr="008F7C54">
        <w:rPr>
          <w:rFonts w:eastAsia="Gill Sans MT" w:cs="Arial"/>
          <w:spacing w:val="-1"/>
        </w:rPr>
        <w:t>s</w:t>
      </w:r>
      <w:r w:rsidRPr="008F7C54">
        <w:rPr>
          <w:rFonts w:eastAsia="Gill Sans MT" w:cs="Arial"/>
        </w:rPr>
        <w:t>tag</w:t>
      </w:r>
      <w:r w:rsidRPr="008F7C54">
        <w:rPr>
          <w:rFonts w:eastAsia="Gill Sans MT" w:cs="Arial"/>
          <w:spacing w:val="1"/>
        </w:rPr>
        <w:t>e</w:t>
      </w:r>
    </w:p>
    <w:p w14:paraId="0BAEA2C8" w14:textId="77777777" w:rsidR="00EB541F" w:rsidRPr="008F7C54" w:rsidRDefault="00EB541F" w:rsidP="00E851E4">
      <w:pPr>
        <w:pStyle w:val="ListParagraph"/>
        <w:numPr>
          <w:ilvl w:val="0"/>
          <w:numId w:val="6"/>
        </w:numPr>
        <w:spacing w:line="240" w:lineRule="auto"/>
        <w:ind w:left="1134" w:hanging="425"/>
        <w:rPr>
          <w:rFonts w:cs="Arial"/>
        </w:rPr>
      </w:pPr>
      <w:r w:rsidRPr="008F7C54">
        <w:rPr>
          <w:rFonts w:cs="Arial"/>
        </w:rPr>
        <w:t>Develop</w:t>
      </w:r>
      <w:r w:rsidR="004D5342" w:rsidRPr="008F7C54">
        <w:rPr>
          <w:rFonts w:cs="Arial"/>
        </w:rPr>
        <w:t>ing</w:t>
      </w:r>
      <w:r w:rsidRPr="008F7C54">
        <w:rPr>
          <w:rFonts w:cs="Arial"/>
        </w:rPr>
        <w:t xml:space="preserve"> effective links with relevant agencies </w:t>
      </w:r>
      <w:r w:rsidR="00400A7C" w:rsidRPr="008F7C54">
        <w:rPr>
          <w:rFonts w:cs="Arial"/>
        </w:rPr>
        <w:t xml:space="preserve">in all matters </w:t>
      </w:r>
      <w:r w:rsidRPr="008F7C54">
        <w:rPr>
          <w:rFonts w:cs="Arial"/>
        </w:rPr>
        <w:t xml:space="preserve">regarding </w:t>
      </w:r>
      <w:r w:rsidR="0015770C" w:rsidRPr="008F7C54">
        <w:rPr>
          <w:rFonts w:cs="Arial"/>
        </w:rPr>
        <w:t xml:space="preserve">safeguarding and </w:t>
      </w:r>
      <w:r w:rsidRPr="008F7C54">
        <w:rPr>
          <w:rFonts w:cs="Arial"/>
        </w:rPr>
        <w:t xml:space="preserve">child protection </w:t>
      </w:r>
    </w:p>
    <w:p w14:paraId="45A795B8" w14:textId="77777777" w:rsidR="0015770C" w:rsidRPr="008F7C54" w:rsidRDefault="00C53BE6" w:rsidP="00E851E4">
      <w:pPr>
        <w:pStyle w:val="ListParagraph"/>
        <w:numPr>
          <w:ilvl w:val="0"/>
          <w:numId w:val="6"/>
        </w:numPr>
        <w:spacing w:line="240" w:lineRule="auto"/>
        <w:ind w:left="1134" w:hanging="425"/>
        <w:rPr>
          <w:rFonts w:cs="Arial"/>
        </w:rPr>
      </w:pPr>
      <w:r w:rsidRPr="008F7C54">
        <w:rPr>
          <w:rFonts w:cs="Arial"/>
        </w:rPr>
        <w:t>Monitor</w:t>
      </w:r>
      <w:r w:rsidR="004D5342" w:rsidRPr="008F7C54">
        <w:rPr>
          <w:rFonts w:cs="Arial"/>
        </w:rPr>
        <w:t>ing</w:t>
      </w:r>
      <w:r w:rsidRPr="008F7C54">
        <w:rPr>
          <w:rFonts w:cs="Arial"/>
        </w:rPr>
        <w:t xml:space="preserve"> and support</w:t>
      </w:r>
      <w:r w:rsidR="004D5342" w:rsidRPr="008F7C54">
        <w:rPr>
          <w:rFonts w:cs="Arial"/>
        </w:rPr>
        <w:t>ing</w:t>
      </w:r>
      <w:r w:rsidRPr="008F7C54">
        <w:rPr>
          <w:rFonts w:cs="Arial"/>
        </w:rPr>
        <w:t xml:space="preserve"> children </w:t>
      </w:r>
      <w:r w:rsidR="00EB541F" w:rsidRPr="008F7C54">
        <w:rPr>
          <w:rFonts w:cs="Arial"/>
        </w:rPr>
        <w:t>who are subject to child pr</w:t>
      </w:r>
      <w:r w:rsidR="00D758A0" w:rsidRPr="008F7C54">
        <w:rPr>
          <w:rFonts w:cs="Arial"/>
        </w:rPr>
        <w:t>otection plans, contributing to</w:t>
      </w:r>
      <w:r w:rsidR="0015770C" w:rsidRPr="008F7C54">
        <w:rPr>
          <w:rFonts w:cs="Arial"/>
        </w:rPr>
        <w:t xml:space="preserve"> </w:t>
      </w:r>
      <w:r w:rsidR="004D5342" w:rsidRPr="008F7C54">
        <w:rPr>
          <w:rFonts w:cs="Arial"/>
        </w:rPr>
        <w:t xml:space="preserve">the </w:t>
      </w:r>
      <w:r w:rsidRPr="008F7C54">
        <w:rPr>
          <w:rFonts w:cs="Arial"/>
        </w:rPr>
        <w:t>implementation of the</w:t>
      </w:r>
      <w:r w:rsidR="00EB541F" w:rsidRPr="008F7C54">
        <w:rPr>
          <w:rFonts w:cs="Arial"/>
        </w:rPr>
        <w:t xml:space="preserve"> plan</w:t>
      </w:r>
    </w:p>
    <w:p w14:paraId="49277D20" w14:textId="77777777" w:rsidR="0015770C" w:rsidRPr="008F7C54" w:rsidRDefault="0015770C" w:rsidP="00E851E4">
      <w:pPr>
        <w:pStyle w:val="ListParagraph"/>
        <w:numPr>
          <w:ilvl w:val="0"/>
          <w:numId w:val="6"/>
        </w:numPr>
        <w:spacing w:line="240" w:lineRule="auto"/>
        <w:ind w:left="1134" w:hanging="425"/>
        <w:rPr>
          <w:rFonts w:cs="Arial"/>
        </w:rPr>
      </w:pPr>
      <w:r w:rsidRPr="008F7C54">
        <w:rPr>
          <w:rFonts w:cs="Arial"/>
        </w:rPr>
        <w:t>Keep</w:t>
      </w:r>
      <w:r w:rsidR="004D5342" w:rsidRPr="008F7C54">
        <w:rPr>
          <w:rFonts w:cs="Arial"/>
        </w:rPr>
        <w:t>ing</w:t>
      </w:r>
      <w:r w:rsidRPr="008F7C54">
        <w:rPr>
          <w:rFonts w:cs="Arial"/>
        </w:rPr>
        <w:t xml:space="preserve"> meticulous, written records of concerns about children, even where there is no need to refer the matter immediately (dates, times</w:t>
      </w:r>
      <w:r w:rsidR="00D758A0" w:rsidRPr="008F7C54">
        <w:rPr>
          <w:rFonts w:cs="Arial"/>
        </w:rPr>
        <w:t>, person/s responsible</w:t>
      </w:r>
      <w:r w:rsidRPr="008F7C54">
        <w:rPr>
          <w:rFonts w:cs="Arial"/>
        </w:rPr>
        <w:t xml:space="preserve"> and actions) ensuring all records are kept securely</w:t>
      </w:r>
    </w:p>
    <w:p w14:paraId="0AF800D5" w14:textId="77777777" w:rsidR="00EB541F" w:rsidRPr="008F7C54" w:rsidRDefault="00EB541F" w:rsidP="00E851E4">
      <w:pPr>
        <w:pStyle w:val="ListParagraph"/>
        <w:widowControl w:val="0"/>
        <w:numPr>
          <w:ilvl w:val="0"/>
          <w:numId w:val="8"/>
        </w:numPr>
        <w:tabs>
          <w:tab w:val="left" w:pos="1134"/>
        </w:tabs>
        <w:autoSpaceDE w:val="0"/>
        <w:autoSpaceDN w:val="0"/>
        <w:adjustRightInd w:val="0"/>
        <w:spacing w:after="0" w:line="264" w:lineRule="exact"/>
        <w:ind w:right="-142"/>
        <w:rPr>
          <w:rFonts w:cs="Arial"/>
        </w:rPr>
      </w:pPr>
      <w:r w:rsidRPr="008F7C54">
        <w:rPr>
          <w:rFonts w:cs="Arial"/>
        </w:rPr>
        <w:t>Ensuring the suitability of all staff through safe recruitment prac</w:t>
      </w:r>
      <w:r w:rsidR="00400A7C" w:rsidRPr="008F7C54">
        <w:rPr>
          <w:rFonts w:cs="Arial"/>
        </w:rPr>
        <w:t>tice</w:t>
      </w:r>
      <w:r w:rsidR="0015770C" w:rsidRPr="008F7C54">
        <w:rPr>
          <w:rFonts w:cs="Arial"/>
        </w:rPr>
        <w:t xml:space="preserve"> </w:t>
      </w:r>
    </w:p>
    <w:p w14:paraId="67449470" w14:textId="476202DA" w:rsidR="00EB541F" w:rsidRPr="008F7C54" w:rsidRDefault="00EB541F" w:rsidP="00E851E4">
      <w:pPr>
        <w:pStyle w:val="ListParagraph"/>
        <w:widowControl w:val="0"/>
        <w:numPr>
          <w:ilvl w:val="0"/>
          <w:numId w:val="8"/>
        </w:numPr>
        <w:tabs>
          <w:tab w:val="left" w:pos="1134"/>
        </w:tabs>
        <w:autoSpaceDE w:val="0"/>
        <w:autoSpaceDN w:val="0"/>
        <w:adjustRightInd w:val="0"/>
        <w:spacing w:after="0" w:line="264" w:lineRule="exact"/>
        <w:ind w:right="-142"/>
        <w:rPr>
          <w:rFonts w:cs="Arial"/>
        </w:rPr>
      </w:pPr>
      <w:r w:rsidRPr="008F7C54">
        <w:rPr>
          <w:rFonts w:cs="Arial"/>
        </w:rPr>
        <w:t>Ensur</w:t>
      </w:r>
      <w:r w:rsidR="004D5342" w:rsidRPr="008F7C54">
        <w:rPr>
          <w:rFonts w:cs="Arial"/>
        </w:rPr>
        <w:t>ing</w:t>
      </w:r>
      <w:r w:rsidRPr="008F7C54">
        <w:rPr>
          <w:rFonts w:cs="Arial"/>
        </w:rPr>
        <w:t xml:space="preserve"> all Oasis </w:t>
      </w:r>
      <w:r w:rsidR="003728B9">
        <w:rPr>
          <w:rFonts w:cs="Arial"/>
        </w:rPr>
        <w:t>a</w:t>
      </w:r>
      <w:r w:rsidRPr="008F7C54">
        <w:rPr>
          <w:rFonts w:cs="Arial"/>
        </w:rPr>
        <w:t xml:space="preserve">cademy staff and volunteers understand their responsibilities </w:t>
      </w:r>
      <w:r w:rsidR="00400A7C" w:rsidRPr="008F7C54">
        <w:rPr>
          <w:rFonts w:cs="Arial"/>
        </w:rPr>
        <w:t>with regard to safeguarding and child protection</w:t>
      </w:r>
    </w:p>
    <w:p w14:paraId="4CFF7B35" w14:textId="1C052D04" w:rsidR="00EB541F" w:rsidRPr="008F7C54" w:rsidRDefault="00EB541F" w:rsidP="00E851E4">
      <w:pPr>
        <w:pStyle w:val="ListParagraph"/>
        <w:widowControl w:val="0"/>
        <w:numPr>
          <w:ilvl w:val="0"/>
          <w:numId w:val="8"/>
        </w:numPr>
        <w:tabs>
          <w:tab w:val="left" w:pos="1134"/>
        </w:tabs>
        <w:autoSpaceDE w:val="0"/>
        <w:autoSpaceDN w:val="0"/>
        <w:adjustRightInd w:val="0"/>
        <w:spacing w:after="0" w:line="264" w:lineRule="exact"/>
        <w:ind w:right="-142"/>
        <w:rPr>
          <w:rFonts w:cs="Arial"/>
        </w:rPr>
      </w:pPr>
      <w:r w:rsidRPr="008F7C54">
        <w:rPr>
          <w:rFonts w:cs="Arial"/>
        </w:rPr>
        <w:lastRenderedPageBreak/>
        <w:t>Ensur</w:t>
      </w:r>
      <w:r w:rsidR="004D5342" w:rsidRPr="008F7C54">
        <w:rPr>
          <w:rFonts w:cs="Arial"/>
        </w:rPr>
        <w:t>ing</w:t>
      </w:r>
      <w:r w:rsidRPr="008F7C54">
        <w:rPr>
          <w:rFonts w:cs="Arial"/>
        </w:rPr>
        <w:t xml:space="preserve"> that parents and carers have an understanding of the responsibility placed on </w:t>
      </w:r>
      <w:r w:rsidR="003728B9">
        <w:rPr>
          <w:rFonts w:cs="Arial"/>
        </w:rPr>
        <w:t>the a</w:t>
      </w:r>
      <w:r w:rsidR="00D758A0" w:rsidRPr="008F7C54">
        <w:rPr>
          <w:rFonts w:cs="Arial"/>
        </w:rPr>
        <w:t xml:space="preserve">cademy </w:t>
      </w:r>
      <w:r w:rsidRPr="008F7C54">
        <w:rPr>
          <w:rFonts w:cs="Arial"/>
        </w:rPr>
        <w:t xml:space="preserve">and its staff for safeguarding </w:t>
      </w:r>
      <w:r w:rsidR="00D758A0" w:rsidRPr="008F7C54">
        <w:rPr>
          <w:rFonts w:cs="Arial"/>
        </w:rPr>
        <w:t>and child protection</w:t>
      </w:r>
    </w:p>
    <w:p w14:paraId="00267706" w14:textId="77777777" w:rsidR="00EB541F" w:rsidRPr="008F7C54" w:rsidRDefault="00EB541F" w:rsidP="00E851E4">
      <w:pPr>
        <w:pStyle w:val="ListParagraph"/>
        <w:widowControl w:val="0"/>
        <w:numPr>
          <w:ilvl w:val="0"/>
          <w:numId w:val="8"/>
        </w:numPr>
        <w:tabs>
          <w:tab w:val="left" w:pos="1134"/>
        </w:tabs>
        <w:autoSpaceDE w:val="0"/>
        <w:autoSpaceDN w:val="0"/>
        <w:adjustRightInd w:val="0"/>
        <w:spacing w:after="0" w:line="264" w:lineRule="exact"/>
        <w:ind w:right="-142"/>
        <w:rPr>
          <w:rFonts w:cs="Arial"/>
        </w:rPr>
      </w:pPr>
      <w:r w:rsidRPr="008F7C54">
        <w:rPr>
          <w:rFonts w:cs="Arial"/>
        </w:rPr>
        <w:t>Maintain</w:t>
      </w:r>
      <w:r w:rsidR="004D5342" w:rsidRPr="008F7C54">
        <w:rPr>
          <w:rFonts w:cs="Arial"/>
        </w:rPr>
        <w:t>ing</w:t>
      </w:r>
      <w:r w:rsidRPr="008F7C54">
        <w:rPr>
          <w:rFonts w:cs="Arial"/>
        </w:rPr>
        <w:t xml:space="preserve"> awareness of those children who are persistently absent or missing from school, notifying the lo</w:t>
      </w:r>
      <w:r w:rsidR="00D758A0" w:rsidRPr="008F7C54">
        <w:rPr>
          <w:rFonts w:cs="Arial"/>
        </w:rPr>
        <w:t>cal authority in line with</w:t>
      </w:r>
      <w:r w:rsidR="0015770C" w:rsidRPr="008F7C54">
        <w:rPr>
          <w:rFonts w:cs="Arial"/>
        </w:rPr>
        <w:t xml:space="preserve"> </w:t>
      </w:r>
      <w:r w:rsidRPr="008F7C54">
        <w:rPr>
          <w:rFonts w:cs="Arial"/>
        </w:rPr>
        <w:t>‘Children Missing in Education’</w:t>
      </w:r>
      <w:r w:rsidRPr="008F7C54">
        <w:rPr>
          <w:rFonts w:cs="Arial"/>
          <w:b/>
        </w:rPr>
        <w:t xml:space="preserve"> </w:t>
      </w:r>
      <w:r w:rsidR="00400A7C" w:rsidRPr="008F7C54">
        <w:rPr>
          <w:rFonts w:cs="Arial"/>
        </w:rPr>
        <w:t>protocols</w:t>
      </w:r>
      <w:r w:rsidRPr="008F7C54">
        <w:rPr>
          <w:rFonts w:cs="Arial"/>
        </w:rPr>
        <w:t xml:space="preserve"> </w:t>
      </w:r>
    </w:p>
    <w:p w14:paraId="5EB0E1B1" w14:textId="77777777" w:rsidR="00EB541F" w:rsidRPr="008F7C54" w:rsidRDefault="00D758A0" w:rsidP="00E851E4">
      <w:pPr>
        <w:pStyle w:val="ListParagraph"/>
        <w:widowControl w:val="0"/>
        <w:numPr>
          <w:ilvl w:val="0"/>
          <w:numId w:val="8"/>
        </w:numPr>
        <w:tabs>
          <w:tab w:val="left" w:pos="1134"/>
        </w:tabs>
        <w:autoSpaceDE w:val="0"/>
        <w:autoSpaceDN w:val="0"/>
        <w:adjustRightInd w:val="0"/>
        <w:spacing w:after="0" w:line="264" w:lineRule="exact"/>
        <w:ind w:right="-142"/>
        <w:rPr>
          <w:rFonts w:cs="Arial"/>
        </w:rPr>
      </w:pPr>
      <w:r w:rsidRPr="008F7C54">
        <w:rPr>
          <w:rFonts w:cs="Arial"/>
        </w:rPr>
        <w:t>Maintain</w:t>
      </w:r>
      <w:r w:rsidR="004D5342" w:rsidRPr="008F7C54">
        <w:rPr>
          <w:rFonts w:cs="Arial"/>
        </w:rPr>
        <w:t>ing</w:t>
      </w:r>
      <w:r w:rsidRPr="008F7C54">
        <w:rPr>
          <w:rFonts w:cs="Arial"/>
        </w:rPr>
        <w:t xml:space="preserve"> clear </w:t>
      </w:r>
      <w:r w:rsidR="00EB541F" w:rsidRPr="008F7C54">
        <w:rPr>
          <w:rFonts w:cs="Arial"/>
        </w:rPr>
        <w:t>procedures for reporting al</w:t>
      </w:r>
      <w:r w:rsidR="007B5115" w:rsidRPr="008F7C54">
        <w:rPr>
          <w:rFonts w:cs="Arial"/>
        </w:rPr>
        <w:t>legations against staff members</w:t>
      </w:r>
    </w:p>
    <w:p w14:paraId="42CF2C34" w14:textId="77777777" w:rsidR="0060096F" w:rsidRPr="008F7C54" w:rsidRDefault="0060096F" w:rsidP="004A7628">
      <w:pPr>
        <w:rPr>
          <w:rFonts w:cs="Arial"/>
        </w:rPr>
      </w:pPr>
    </w:p>
    <w:p w14:paraId="20DF9425" w14:textId="68BB3336" w:rsidR="00EB541F" w:rsidRPr="008F7C54" w:rsidRDefault="003728B9" w:rsidP="0082351D">
      <w:pPr>
        <w:pStyle w:val="BodyText"/>
      </w:pPr>
      <w:r>
        <w:t>The a</w:t>
      </w:r>
      <w:r w:rsidR="00EB541F" w:rsidRPr="008F7C54">
        <w:t>cademy recognises tha</w:t>
      </w:r>
      <w:r w:rsidR="00D758A0" w:rsidRPr="008F7C54">
        <w:t>t some children</w:t>
      </w:r>
      <w:r w:rsidR="00EB541F" w:rsidRPr="008F7C54">
        <w:t xml:space="preserve"> are living in circumstances that may make them more vulnerable to abuse, neglect or poor outcomes. Some may </w:t>
      </w:r>
      <w:r w:rsidR="004D5342" w:rsidRPr="008F7C54">
        <w:t>need early</w:t>
      </w:r>
      <w:r w:rsidR="00EB541F" w:rsidRPr="008F7C54">
        <w:t xml:space="preserve"> help or intervention from other organisations in order to overcome problems and keep</w:t>
      </w:r>
      <w:r w:rsidR="0015770C" w:rsidRPr="008F7C54">
        <w:t xml:space="preserve"> them safe. </w:t>
      </w:r>
      <w:r w:rsidR="00C37530" w:rsidRPr="008F7C54">
        <w:t xml:space="preserve"> Please </w:t>
      </w:r>
      <w:r w:rsidR="005301F9" w:rsidRPr="008F7C54">
        <w:t>see page</w:t>
      </w:r>
      <w:r w:rsidR="00515186" w:rsidRPr="008F7C54">
        <w:t>s</w:t>
      </w:r>
      <w:r w:rsidR="005301F9" w:rsidRPr="008F7C54">
        <w:t xml:space="preserve"> 2</w:t>
      </w:r>
      <w:r w:rsidR="00515186" w:rsidRPr="008F7C54">
        <w:t>6 &amp; 27</w:t>
      </w:r>
      <w:r w:rsidR="005301F9" w:rsidRPr="008F7C54">
        <w:t xml:space="preserve">, </w:t>
      </w:r>
      <w:r w:rsidR="0015770C" w:rsidRPr="008F7C54">
        <w:t xml:space="preserve">for </w:t>
      </w:r>
      <w:r w:rsidR="00D758A0" w:rsidRPr="008F7C54">
        <w:rPr>
          <w:b/>
          <w:i/>
        </w:rPr>
        <w:t xml:space="preserve">Looked </w:t>
      </w:r>
      <w:proofErr w:type="gramStart"/>
      <w:r w:rsidR="00D758A0" w:rsidRPr="008F7C54">
        <w:rPr>
          <w:b/>
          <w:i/>
        </w:rPr>
        <w:t>A</w:t>
      </w:r>
      <w:r w:rsidR="00EB541F" w:rsidRPr="008F7C54">
        <w:rPr>
          <w:b/>
          <w:i/>
        </w:rPr>
        <w:t>fter</w:t>
      </w:r>
      <w:proofErr w:type="gramEnd"/>
      <w:r w:rsidR="00EB541F" w:rsidRPr="008F7C54">
        <w:rPr>
          <w:i/>
        </w:rPr>
        <w:t xml:space="preserve"> </w:t>
      </w:r>
      <w:r w:rsidR="00D758A0" w:rsidRPr="008F7C54">
        <w:rPr>
          <w:b/>
          <w:i/>
        </w:rPr>
        <w:t>C</w:t>
      </w:r>
      <w:r w:rsidR="00EB541F" w:rsidRPr="008F7C54">
        <w:rPr>
          <w:b/>
          <w:i/>
        </w:rPr>
        <w:t>hildren</w:t>
      </w:r>
      <w:r w:rsidR="00EB541F" w:rsidRPr="008F7C54">
        <w:rPr>
          <w:b/>
        </w:rPr>
        <w:t xml:space="preserve"> </w:t>
      </w:r>
      <w:r w:rsidR="00EB541F" w:rsidRPr="008F7C54">
        <w:t xml:space="preserve">and/or those with </w:t>
      </w:r>
      <w:r w:rsidR="00D758A0" w:rsidRPr="008F7C54">
        <w:rPr>
          <w:b/>
          <w:i/>
        </w:rPr>
        <w:t>Special Educational Needs or D</w:t>
      </w:r>
      <w:r w:rsidR="00EB541F" w:rsidRPr="008F7C54">
        <w:rPr>
          <w:b/>
          <w:i/>
        </w:rPr>
        <w:t>isabilities</w:t>
      </w:r>
      <w:r w:rsidR="00580E68" w:rsidRPr="008F7C54">
        <w:rPr>
          <w:b/>
          <w:i/>
        </w:rPr>
        <w:t>.</w:t>
      </w:r>
    </w:p>
    <w:p w14:paraId="3C430D55" w14:textId="5883E745" w:rsidR="0060096F" w:rsidRPr="008F7C54" w:rsidRDefault="0060096F" w:rsidP="0082351D">
      <w:pPr>
        <w:pStyle w:val="BodyText"/>
      </w:pPr>
      <w:r w:rsidRPr="008F7C54">
        <w:t>Oasis</w:t>
      </w:r>
      <w:r w:rsidR="009C7C3B" w:rsidRPr="008F7C54">
        <w:t xml:space="preserve"> Community Learning (OCL)</w:t>
      </w:r>
      <w:r w:rsidRPr="008F7C54">
        <w:t xml:space="preserve"> recognises that children who </w:t>
      </w:r>
      <w:proofErr w:type="gramStart"/>
      <w:r w:rsidRPr="008F7C54">
        <w:t>are abused</w:t>
      </w:r>
      <w:proofErr w:type="gramEnd"/>
      <w:r w:rsidRPr="008F7C54">
        <w:t xml:space="preserve"> or witness violence may find it difficult to develop a sense of self-worth. They may feel helplessness, humiliation and some sense of blame. The </w:t>
      </w:r>
      <w:r w:rsidR="003728B9">
        <w:t>a</w:t>
      </w:r>
      <w:r w:rsidR="00432CB4" w:rsidRPr="008F7C54">
        <w:t>cademy</w:t>
      </w:r>
      <w:r w:rsidRPr="008F7C54">
        <w:t xml:space="preserve"> may be the only stable, secure and predictable element in the lives of children at risk. When at the </w:t>
      </w:r>
      <w:r w:rsidR="003728B9">
        <w:t>a</w:t>
      </w:r>
      <w:r w:rsidR="00432CB4" w:rsidRPr="008F7C54">
        <w:t>cademy</w:t>
      </w:r>
      <w:r w:rsidR="00D758A0" w:rsidRPr="008F7C54">
        <w:t>,</w:t>
      </w:r>
      <w:r w:rsidRPr="008F7C54">
        <w:t xml:space="preserve"> their behaviour may be challenging and defiant or they may be withdrawn. The </w:t>
      </w:r>
      <w:r w:rsidR="003728B9">
        <w:t>a</w:t>
      </w:r>
      <w:r w:rsidR="00432CB4" w:rsidRPr="008F7C54">
        <w:t>cademy</w:t>
      </w:r>
      <w:r w:rsidRPr="008F7C54">
        <w:t xml:space="preserve"> will </w:t>
      </w:r>
      <w:r w:rsidR="00273531" w:rsidRPr="008F7C54">
        <w:t>support</w:t>
      </w:r>
      <w:r w:rsidR="00801383" w:rsidRPr="008F7C54">
        <w:t xml:space="preserve"> </w:t>
      </w:r>
      <w:r w:rsidR="007A5AB3" w:rsidRPr="008F7C54">
        <w:t xml:space="preserve">all </w:t>
      </w:r>
      <w:r w:rsidR="00801383" w:rsidRPr="008F7C54">
        <w:t>children</w:t>
      </w:r>
      <w:r w:rsidRPr="008F7C54">
        <w:t xml:space="preserve"> through:</w:t>
      </w:r>
    </w:p>
    <w:p w14:paraId="73635110" w14:textId="77777777" w:rsidR="00D20C3F" w:rsidRPr="008F7C54" w:rsidRDefault="004A3499" w:rsidP="00E851E4">
      <w:pPr>
        <w:pStyle w:val="ListParagraph"/>
        <w:numPr>
          <w:ilvl w:val="0"/>
          <w:numId w:val="7"/>
        </w:numPr>
        <w:spacing w:line="240" w:lineRule="auto"/>
        <w:ind w:left="1134" w:hanging="425"/>
        <w:rPr>
          <w:rFonts w:cs="Arial"/>
        </w:rPr>
      </w:pPr>
      <w:r w:rsidRPr="008F7C54">
        <w:rPr>
          <w:rFonts w:cs="Arial"/>
        </w:rPr>
        <w:t>Appropriate s</w:t>
      </w:r>
      <w:r w:rsidR="00471E51" w:rsidRPr="008F7C54">
        <w:rPr>
          <w:rFonts w:cs="Arial"/>
        </w:rPr>
        <w:t>taff conduct</w:t>
      </w:r>
      <w:r w:rsidR="00801383" w:rsidRPr="008F7C54">
        <w:rPr>
          <w:rFonts w:cs="Arial"/>
        </w:rPr>
        <w:t xml:space="preserve">, in line with </w:t>
      </w:r>
      <w:r w:rsidR="00D758A0" w:rsidRPr="008F7C54">
        <w:rPr>
          <w:rFonts w:cs="Arial"/>
        </w:rPr>
        <w:t xml:space="preserve">the </w:t>
      </w:r>
      <w:r w:rsidR="00801383" w:rsidRPr="008F7C54">
        <w:rPr>
          <w:rFonts w:cs="Arial"/>
        </w:rPr>
        <w:t>policy</w:t>
      </w:r>
    </w:p>
    <w:p w14:paraId="4429D530" w14:textId="77777777" w:rsidR="0060096F" w:rsidRPr="008F7C54" w:rsidRDefault="00730B32" w:rsidP="00E851E4">
      <w:pPr>
        <w:pStyle w:val="ListParagraph"/>
        <w:numPr>
          <w:ilvl w:val="0"/>
          <w:numId w:val="7"/>
        </w:numPr>
        <w:spacing w:line="240" w:lineRule="auto"/>
        <w:ind w:left="1134" w:hanging="425"/>
        <w:rPr>
          <w:rFonts w:cs="Arial"/>
        </w:rPr>
      </w:pPr>
      <w:r w:rsidRPr="008F7C54">
        <w:rPr>
          <w:rFonts w:cs="Arial"/>
        </w:rPr>
        <w:t>Relevant c</w:t>
      </w:r>
      <w:r w:rsidR="0060096F" w:rsidRPr="008F7C54">
        <w:rPr>
          <w:rFonts w:cs="Arial"/>
        </w:rPr>
        <w:t xml:space="preserve">urriculum </w:t>
      </w:r>
      <w:r w:rsidRPr="008F7C54">
        <w:rPr>
          <w:rFonts w:cs="Arial"/>
        </w:rPr>
        <w:t>design and implementation to teach</w:t>
      </w:r>
      <w:r w:rsidR="00F5640B" w:rsidRPr="008F7C54">
        <w:rPr>
          <w:rFonts w:cs="Arial"/>
        </w:rPr>
        <w:t xml:space="preserve"> </w:t>
      </w:r>
      <w:r w:rsidRPr="008F7C54">
        <w:rPr>
          <w:rFonts w:cs="Arial"/>
        </w:rPr>
        <w:t>pupils about staying safe</w:t>
      </w:r>
      <w:r w:rsidR="00D20C3F" w:rsidRPr="008F7C54">
        <w:rPr>
          <w:rFonts w:cs="Arial"/>
        </w:rPr>
        <w:t xml:space="preserve"> at all times</w:t>
      </w:r>
      <w:r w:rsidR="00801383" w:rsidRPr="008F7C54">
        <w:rPr>
          <w:rFonts w:cs="Arial"/>
        </w:rPr>
        <w:t>,</w:t>
      </w:r>
      <w:r w:rsidR="00D20C3F" w:rsidRPr="008F7C54">
        <w:rPr>
          <w:rFonts w:cs="Arial"/>
        </w:rPr>
        <w:t xml:space="preserve"> including wh</w:t>
      </w:r>
      <w:r w:rsidR="00801383" w:rsidRPr="008F7C54">
        <w:rPr>
          <w:rFonts w:cs="Arial"/>
        </w:rPr>
        <w:t xml:space="preserve">en they are </w:t>
      </w:r>
      <w:r w:rsidR="00D20C3F" w:rsidRPr="008F7C54">
        <w:rPr>
          <w:rFonts w:cs="Arial"/>
        </w:rPr>
        <w:t>online</w:t>
      </w:r>
      <w:r w:rsidRPr="008F7C54">
        <w:rPr>
          <w:rFonts w:cs="Arial"/>
        </w:rPr>
        <w:t xml:space="preserve"> </w:t>
      </w:r>
    </w:p>
    <w:p w14:paraId="13E46E61" w14:textId="77777777" w:rsidR="0060096F" w:rsidRPr="008F7C54" w:rsidRDefault="00D20C3F" w:rsidP="00E851E4">
      <w:pPr>
        <w:pStyle w:val="ListParagraph"/>
        <w:numPr>
          <w:ilvl w:val="0"/>
          <w:numId w:val="7"/>
        </w:numPr>
        <w:spacing w:line="240" w:lineRule="auto"/>
        <w:ind w:left="1134" w:hanging="425"/>
        <w:rPr>
          <w:rFonts w:cs="Arial"/>
        </w:rPr>
      </w:pPr>
      <w:r w:rsidRPr="008F7C54">
        <w:rPr>
          <w:rFonts w:cs="Arial"/>
        </w:rPr>
        <w:t>Daily practice underpinned by the</w:t>
      </w:r>
      <w:r w:rsidR="00730B32" w:rsidRPr="008F7C54">
        <w:rPr>
          <w:rFonts w:cs="Arial"/>
        </w:rPr>
        <w:t xml:space="preserve"> Oasis ethos, visi</w:t>
      </w:r>
      <w:r w:rsidRPr="008F7C54">
        <w:rPr>
          <w:rFonts w:cs="Arial"/>
        </w:rPr>
        <w:t xml:space="preserve">on, </w:t>
      </w:r>
      <w:r w:rsidR="00730B32" w:rsidRPr="008F7C54">
        <w:rPr>
          <w:rFonts w:cs="Arial"/>
        </w:rPr>
        <w:t>values</w:t>
      </w:r>
      <w:r w:rsidRPr="008F7C54">
        <w:rPr>
          <w:rFonts w:cs="Arial"/>
        </w:rPr>
        <w:t xml:space="preserve"> and</w:t>
      </w:r>
      <w:r w:rsidR="00760FF9" w:rsidRPr="008F7C54">
        <w:rPr>
          <w:rFonts w:cs="Arial"/>
        </w:rPr>
        <w:t xml:space="preserve"> ‘9 Habits’ </w:t>
      </w:r>
      <w:r w:rsidR="00D758A0" w:rsidRPr="008F7C54">
        <w:rPr>
          <w:rFonts w:cs="Arial"/>
        </w:rPr>
        <w:t>found in APPENDIX 8</w:t>
      </w:r>
    </w:p>
    <w:p w14:paraId="3D6B2DD8" w14:textId="77777777" w:rsidR="00730B32" w:rsidRPr="008F7C54" w:rsidRDefault="00D758A0" w:rsidP="00E851E4">
      <w:pPr>
        <w:pStyle w:val="ListParagraph"/>
        <w:numPr>
          <w:ilvl w:val="0"/>
          <w:numId w:val="7"/>
        </w:numPr>
        <w:spacing w:line="240" w:lineRule="auto"/>
        <w:ind w:left="1134" w:hanging="425"/>
        <w:rPr>
          <w:rFonts w:cs="Arial"/>
        </w:rPr>
      </w:pPr>
      <w:r w:rsidRPr="008F7C54">
        <w:rPr>
          <w:rFonts w:cs="Arial"/>
        </w:rPr>
        <w:t xml:space="preserve">Consistent implementation of the </w:t>
      </w:r>
      <w:r w:rsidR="00432CB4" w:rsidRPr="008F7C54">
        <w:rPr>
          <w:rFonts w:cs="Arial"/>
        </w:rPr>
        <w:t>Academy</w:t>
      </w:r>
      <w:r w:rsidRPr="008F7C54">
        <w:rPr>
          <w:rFonts w:cs="Arial"/>
        </w:rPr>
        <w:t>’s</w:t>
      </w:r>
      <w:r w:rsidR="0060096F" w:rsidRPr="008F7C54">
        <w:rPr>
          <w:rFonts w:cs="Arial"/>
        </w:rPr>
        <w:t xml:space="preserve"> </w:t>
      </w:r>
      <w:r w:rsidR="00730B32" w:rsidRPr="008F7C54">
        <w:rPr>
          <w:rFonts w:cs="Arial"/>
        </w:rPr>
        <w:t xml:space="preserve">anti-bullying, </w:t>
      </w:r>
      <w:r w:rsidRPr="008F7C54">
        <w:rPr>
          <w:rFonts w:cs="Arial"/>
        </w:rPr>
        <w:t xml:space="preserve">safe recruitment, </w:t>
      </w:r>
      <w:r w:rsidR="0060096F" w:rsidRPr="008F7C54">
        <w:rPr>
          <w:rFonts w:cs="Arial"/>
        </w:rPr>
        <w:t xml:space="preserve">behaviour </w:t>
      </w:r>
      <w:r w:rsidRPr="008F7C54">
        <w:rPr>
          <w:rFonts w:cs="Arial"/>
        </w:rPr>
        <w:t>and o</w:t>
      </w:r>
      <w:r w:rsidR="00730B32" w:rsidRPr="008F7C54">
        <w:rPr>
          <w:rFonts w:cs="Arial"/>
        </w:rPr>
        <w:t>nl</w:t>
      </w:r>
      <w:r w:rsidR="00F5640B" w:rsidRPr="008F7C54">
        <w:rPr>
          <w:rFonts w:cs="Arial"/>
        </w:rPr>
        <w:t>i</w:t>
      </w:r>
      <w:r w:rsidR="00730B32" w:rsidRPr="008F7C54">
        <w:rPr>
          <w:rFonts w:cs="Arial"/>
        </w:rPr>
        <w:t xml:space="preserve">ne safety policies and </w:t>
      </w:r>
      <w:r w:rsidRPr="008F7C54">
        <w:rPr>
          <w:rFonts w:cs="Arial"/>
        </w:rPr>
        <w:t xml:space="preserve">related </w:t>
      </w:r>
      <w:r w:rsidR="00730B32" w:rsidRPr="008F7C54">
        <w:rPr>
          <w:rFonts w:cs="Arial"/>
        </w:rPr>
        <w:t>practice</w:t>
      </w:r>
    </w:p>
    <w:p w14:paraId="53CA908F" w14:textId="77777777" w:rsidR="00730B32" w:rsidRPr="008F7C54" w:rsidRDefault="00D20C3F" w:rsidP="00E851E4">
      <w:pPr>
        <w:pStyle w:val="ListParagraph"/>
        <w:numPr>
          <w:ilvl w:val="0"/>
          <w:numId w:val="7"/>
        </w:numPr>
        <w:spacing w:line="240" w:lineRule="auto"/>
        <w:ind w:left="1134" w:hanging="425"/>
        <w:rPr>
          <w:rFonts w:cs="Arial"/>
        </w:rPr>
      </w:pPr>
      <w:r w:rsidRPr="008F7C54">
        <w:rPr>
          <w:rFonts w:cs="Arial"/>
        </w:rPr>
        <w:t>Effective health and safety policy and practice</w:t>
      </w:r>
      <w:r w:rsidR="007A5AB3" w:rsidRPr="008F7C54">
        <w:rPr>
          <w:rFonts w:cs="Arial"/>
        </w:rPr>
        <w:t xml:space="preserve"> and implementation of the </w:t>
      </w:r>
      <w:proofErr w:type="spellStart"/>
      <w:r w:rsidR="007A5AB3" w:rsidRPr="008F7C54">
        <w:rPr>
          <w:rFonts w:cs="Arial"/>
        </w:rPr>
        <w:t>Handsam</w:t>
      </w:r>
      <w:proofErr w:type="spellEnd"/>
      <w:r w:rsidR="007A5AB3" w:rsidRPr="008F7C54">
        <w:rPr>
          <w:rFonts w:cs="Arial"/>
        </w:rPr>
        <w:t xml:space="preserve"> monitoring and reporting system, see APPENDIX 6 ‘Health and safety and Site Premises’</w:t>
      </w:r>
      <w:r w:rsidR="00D758A0" w:rsidRPr="008F7C54">
        <w:rPr>
          <w:rFonts w:cs="Arial"/>
        </w:rPr>
        <w:t xml:space="preserve"> </w:t>
      </w:r>
    </w:p>
    <w:p w14:paraId="1D1896AB" w14:textId="618671D2" w:rsidR="0060096F" w:rsidRPr="008F7C54" w:rsidRDefault="007A5AB3" w:rsidP="00E851E4">
      <w:pPr>
        <w:pStyle w:val="ListParagraph"/>
        <w:numPr>
          <w:ilvl w:val="0"/>
          <w:numId w:val="7"/>
        </w:numPr>
        <w:spacing w:line="240" w:lineRule="auto"/>
        <w:ind w:left="1134" w:hanging="425"/>
        <w:rPr>
          <w:rFonts w:cs="Arial"/>
        </w:rPr>
      </w:pPr>
      <w:r w:rsidRPr="008F7C54">
        <w:rPr>
          <w:rFonts w:cs="Arial"/>
        </w:rPr>
        <w:t>Close l</w:t>
      </w:r>
      <w:r w:rsidR="0060096F" w:rsidRPr="008F7C54">
        <w:rPr>
          <w:rFonts w:cs="Arial"/>
        </w:rPr>
        <w:t>iaison with</w:t>
      </w:r>
      <w:r w:rsidR="00D20C3F" w:rsidRPr="008F7C54">
        <w:rPr>
          <w:rFonts w:cs="Arial"/>
        </w:rPr>
        <w:t xml:space="preserve"> other agencies </w:t>
      </w:r>
      <w:r w:rsidR="0060096F" w:rsidRPr="008F7C54">
        <w:rPr>
          <w:rFonts w:cs="Arial"/>
        </w:rPr>
        <w:t xml:space="preserve">such as social services, Child and Adult Mental Health Service, </w:t>
      </w:r>
      <w:r w:rsidR="00E81E24" w:rsidRPr="008F7C54">
        <w:rPr>
          <w:rFonts w:cs="Arial"/>
        </w:rPr>
        <w:t xml:space="preserve">the </w:t>
      </w:r>
      <w:r w:rsidR="00EE7A36" w:rsidRPr="008F7C54">
        <w:rPr>
          <w:rFonts w:cs="Arial"/>
        </w:rPr>
        <w:t>E</w:t>
      </w:r>
      <w:r w:rsidR="0060096F" w:rsidRPr="008F7C54">
        <w:rPr>
          <w:rFonts w:cs="Arial"/>
        </w:rPr>
        <w:t xml:space="preserve">ducation </w:t>
      </w:r>
      <w:r w:rsidR="00EE7A36" w:rsidRPr="008F7C54">
        <w:rPr>
          <w:rFonts w:cs="Arial"/>
        </w:rPr>
        <w:t>W</w:t>
      </w:r>
      <w:r w:rsidR="0060096F" w:rsidRPr="008F7C54">
        <w:rPr>
          <w:rFonts w:cs="Arial"/>
        </w:rPr>
        <w:t xml:space="preserve">elfare </w:t>
      </w:r>
      <w:r w:rsidR="00E81E24" w:rsidRPr="008F7C54">
        <w:rPr>
          <w:rFonts w:cs="Arial"/>
        </w:rPr>
        <w:t xml:space="preserve">and </w:t>
      </w:r>
      <w:r w:rsidR="00EE7A36" w:rsidRPr="008F7C54">
        <w:rPr>
          <w:rFonts w:cs="Arial"/>
        </w:rPr>
        <w:t>P</w:t>
      </w:r>
      <w:r w:rsidR="0060096F" w:rsidRPr="008F7C54">
        <w:rPr>
          <w:rFonts w:cs="Arial"/>
        </w:rPr>
        <w:t xml:space="preserve">sychology </w:t>
      </w:r>
      <w:r w:rsidR="00EE7A36" w:rsidRPr="008F7C54">
        <w:rPr>
          <w:rFonts w:cs="Arial"/>
        </w:rPr>
        <w:t>S</w:t>
      </w:r>
      <w:r w:rsidR="0060096F" w:rsidRPr="008F7C54">
        <w:rPr>
          <w:rFonts w:cs="Arial"/>
        </w:rPr>
        <w:t>ervice</w:t>
      </w:r>
      <w:r w:rsidR="00E81E24" w:rsidRPr="008F7C54">
        <w:rPr>
          <w:rFonts w:cs="Arial"/>
        </w:rPr>
        <w:t>s</w:t>
      </w:r>
    </w:p>
    <w:p w14:paraId="5358D3FE" w14:textId="77777777" w:rsidR="00A81C1E" w:rsidRPr="008F7C54" w:rsidRDefault="007A5AB3" w:rsidP="00E851E4">
      <w:pPr>
        <w:pStyle w:val="ListParagraph"/>
        <w:numPr>
          <w:ilvl w:val="0"/>
          <w:numId w:val="7"/>
        </w:numPr>
        <w:spacing w:line="240" w:lineRule="auto"/>
        <w:ind w:left="1134" w:hanging="425"/>
        <w:rPr>
          <w:rFonts w:cs="Arial"/>
        </w:rPr>
      </w:pPr>
      <w:r w:rsidRPr="008F7C54">
        <w:rPr>
          <w:rFonts w:cs="Arial"/>
        </w:rPr>
        <w:t xml:space="preserve">Ensuring that, where a child is </w:t>
      </w:r>
      <w:r w:rsidR="0060096F" w:rsidRPr="008F7C54">
        <w:rPr>
          <w:rFonts w:cs="Arial"/>
        </w:rPr>
        <w:t>subject t</w:t>
      </w:r>
      <w:r w:rsidR="00E81E24" w:rsidRPr="008F7C54">
        <w:rPr>
          <w:rFonts w:cs="Arial"/>
        </w:rPr>
        <w:t>o a protection plan</w:t>
      </w:r>
      <w:r w:rsidR="0060096F" w:rsidRPr="008F7C54">
        <w:rPr>
          <w:rFonts w:cs="Arial"/>
        </w:rPr>
        <w:t xml:space="preserve">, their information is </w:t>
      </w:r>
      <w:r w:rsidR="00C25048" w:rsidRPr="008F7C54">
        <w:rPr>
          <w:rFonts w:cs="Arial"/>
        </w:rPr>
        <w:t xml:space="preserve">securely </w:t>
      </w:r>
      <w:r w:rsidR="0060096F" w:rsidRPr="008F7C54">
        <w:rPr>
          <w:rFonts w:cs="Arial"/>
        </w:rPr>
        <w:t xml:space="preserve">transferred to </w:t>
      </w:r>
      <w:r w:rsidRPr="008F7C54">
        <w:rPr>
          <w:rFonts w:cs="Arial"/>
        </w:rPr>
        <w:t xml:space="preserve">any new school </w:t>
      </w:r>
      <w:r w:rsidR="0060096F" w:rsidRPr="008F7C54">
        <w:rPr>
          <w:rFonts w:cs="Arial"/>
        </w:rPr>
        <w:t>immediately and that the child’s social worker is informed</w:t>
      </w:r>
      <w:r w:rsidR="00A81C1E" w:rsidRPr="008F7C54">
        <w:rPr>
          <w:rFonts w:cs="Arial"/>
        </w:rPr>
        <w:t xml:space="preserve"> </w:t>
      </w:r>
    </w:p>
    <w:p w14:paraId="11C9A81E" w14:textId="0388254E" w:rsidR="003E1AED" w:rsidRPr="008F7C54" w:rsidRDefault="007A5AB3" w:rsidP="007A5AB3">
      <w:pPr>
        <w:pStyle w:val="ListParagraph"/>
        <w:numPr>
          <w:ilvl w:val="0"/>
          <w:numId w:val="7"/>
        </w:numPr>
        <w:spacing w:line="240" w:lineRule="auto"/>
        <w:ind w:left="1134" w:hanging="425"/>
        <w:rPr>
          <w:rFonts w:cs="Arial"/>
        </w:rPr>
      </w:pPr>
      <w:r w:rsidRPr="008F7C54">
        <w:rPr>
          <w:rFonts w:cs="Arial"/>
        </w:rPr>
        <w:t>Consistent and p</w:t>
      </w:r>
      <w:r w:rsidR="00A81C1E" w:rsidRPr="008F7C54">
        <w:rPr>
          <w:rFonts w:cs="Arial"/>
        </w:rPr>
        <w:t xml:space="preserve">ositive behaviour management, in line with </w:t>
      </w:r>
      <w:r w:rsidRPr="008F7C54">
        <w:rPr>
          <w:rFonts w:cs="Arial"/>
        </w:rPr>
        <w:t xml:space="preserve">Academy </w:t>
      </w:r>
      <w:r w:rsidR="00A81C1E" w:rsidRPr="008F7C54">
        <w:rPr>
          <w:rFonts w:cs="Arial"/>
        </w:rPr>
        <w:t>policy</w:t>
      </w:r>
      <w:r w:rsidRPr="008F7C54">
        <w:rPr>
          <w:rFonts w:cs="Arial"/>
        </w:rPr>
        <w:t xml:space="preserve">. </w:t>
      </w:r>
      <w:r w:rsidR="003E1AED" w:rsidRPr="008F7C54">
        <w:rPr>
          <w:rFonts w:cs="Arial"/>
        </w:rPr>
        <w:t>Oasis Academies use internal and external exclusions only as a last resort for students deemed as vulnerable or at risk</w:t>
      </w:r>
    </w:p>
    <w:p w14:paraId="00434F82" w14:textId="77777777" w:rsidR="00400A7C" w:rsidRPr="008F7C54" w:rsidRDefault="00400A7C" w:rsidP="006F5F5D">
      <w:pPr>
        <w:ind w:right="26"/>
        <w:rPr>
          <w:rFonts w:cs="Arial"/>
          <w:b/>
          <w:lang w:val="en-US"/>
        </w:rPr>
      </w:pPr>
    </w:p>
    <w:p w14:paraId="314DE214" w14:textId="77777777" w:rsidR="00400A7C" w:rsidRPr="008F7C54" w:rsidRDefault="00400A7C" w:rsidP="001841D4">
      <w:pPr>
        <w:pStyle w:val="Heading2"/>
        <w:rPr>
          <w:lang w:val="en-US"/>
        </w:rPr>
      </w:pPr>
      <w:bookmarkStart w:id="2" w:name="_Toc521655243"/>
      <w:r w:rsidRPr="008F7C54">
        <w:rPr>
          <w:lang w:val="en-US"/>
        </w:rPr>
        <w:t>Safeguarding Children</w:t>
      </w:r>
      <w:bookmarkEnd w:id="2"/>
    </w:p>
    <w:p w14:paraId="13E6E76C" w14:textId="77777777" w:rsidR="0091292F" w:rsidRPr="008F7C54" w:rsidRDefault="0091292F" w:rsidP="00212DB1">
      <w:pPr>
        <w:pStyle w:val="ListParagraph"/>
        <w:numPr>
          <w:ilvl w:val="1"/>
          <w:numId w:val="40"/>
        </w:numPr>
        <w:spacing w:after="0" w:line="240" w:lineRule="auto"/>
        <w:ind w:right="26"/>
        <w:rPr>
          <w:rFonts w:cs="Arial"/>
          <w:b/>
          <w:lang w:val="en-US"/>
        </w:rPr>
      </w:pPr>
      <w:r w:rsidRPr="008F7C54">
        <w:rPr>
          <w:rFonts w:cs="Arial"/>
          <w:b/>
          <w:lang w:val="en-US"/>
        </w:rPr>
        <w:t>Safeguarding covers a broad range and aims to achieve the following:</w:t>
      </w:r>
    </w:p>
    <w:p w14:paraId="1C48C70B" w14:textId="77777777" w:rsidR="0091292F" w:rsidRPr="008F7C54" w:rsidRDefault="0091292F" w:rsidP="00212DB1">
      <w:pPr>
        <w:pStyle w:val="ListParagraph"/>
        <w:numPr>
          <w:ilvl w:val="0"/>
          <w:numId w:val="41"/>
        </w:numPr>
        <w:spacing w:after="0" w:line="240" w:lineRule="auto"/>
        <w:ind w:right="26"/>
        <w:rPr>
          <w:rFonts w:cs="Arial"/>
          <w:lang w:val="en-US"/>
        </w:rPr>
      </w:pPr>
      <w:r w:rsidRPr="008F7C54">
        <w:rPr>
          <w:rFonts w:cs="Arial"/>
          <w:lang w:val="en-US"/>
        </w:rPr>
        <w:t>Protecting children from maltreatment</w:t>
      </w:r>
    </w:p>
    <w:p w14:paraId="2F08BC4D" w14:textId="77777777" w:rsidR="0091292F" w:rsidRPr="008F7C54" w:rsidRDefault="0091292F" w:rsidP="00212DB1">
      <w:pPr>
        <w:pStyle w:val="ListParagraph"/>
        <w:numPr>
          <w:ilvl w:val="0"/>
          <w:numId w:val="41"/>
        </w:numPr>
        <w:spacing w:after="0" w:line="240" w:lineRule="auto"/>
        <w:ind w:right="26"/>
        <w:rPr>
          <w:rFonts w:cs="Arial"/>
          <w:lang w:val="en-US"/>
        </w:rPr>
      </w:pPr>
      <w:r w:rsidRPr="008F7C54">
        <w:rPr>
          <w:rFonts w:cs="Arial"/>
          <w:lang w:val="en-US"/>
        </w:rPr>
        <w:t>Preventing impairment of children’s health and/or development</w:t>
      </w:r>
    </w:p>
    <w:p w14:paraId="7D2C9E80" w14:textId="77777777" w:rsidR="0091292F" w:rsidRPr="008F7C54" w:rsidRDefault="0091292F" w:rsidP="00212DB1">
      <w:pPr>
        <w:pStyle w:val="ListParagraph"/>
        <w:numPr>
          <w:ilvl w:val="0"/>
          <w:numId w:val="41"/>
        </w:numPr>
        <w:spacing w:after="0" w:line="240" w:lineRule="auto"/>
        <w:ind w:right="26"/>
        <w:rPr>
          <w:rFonts w:cs="Arial"/>
          <w:lang w:val="en-US"/>
        </w:rPr>
      </w:pPr>
      <w:r w:rsidRPr="008F7C54">
        <w:rPr>
          <w:rFonts w:cs="Arial"/>
          <w:lang w:val="en-US"/>
        </w:rPr>
        <w:t>Ensuring children are growing up in circumstances consistent with the provision of safe and effective care</w:t>
      </w:r>
    </w:p>
    <w:p w14:paraId="33C98E1C" w14:textId="60CFAB51" w:rsidR="0091292F" w:rsidRPr="008F7C54" w:rsidRDefault="0091292F" w:rsidP="00212DB1">
      <w:pPr>
        <w:pStyle w:val="ListParagraph"/>
        <w:numPr>
          <w:ilvl w:val="0"/>
          <w:numId w:val="41"/>
        </w:numPr>
        <w:spacing w:after="0" w:line="240" w:lineRule="auto"/>
        <w:ind w:right="26"/>
        <w:rPr>
          <w:rFonts w:cs="Arial"/>
          <w:b/>
          <w:lang w:val="en-US"/>
        </w:rPr>
      </w:pPr>
      <w:r w:rsidRPr="008F7C54">
        <w:rPr>
          <w:rFonts w:cs="Arial"/>
          <w:lang w:val="en-US"/>
        </w:rPr>
        <w:t>Undertaking that role so as to enable children to have optimum life chances</w:t>
      </w:r>
      <w:r w:rsidR="007A5AB3" w:rsidRPr="008F7C54">
        <w:rPr>
          <w:rFonts w:cs="Arial"/>
          <w:lang w:val="en-US"/>
        </w:rPr>
        <w:t>,</w:t>
      </w:r>
      <w:r w:rsidRPr="008F7C54">
        <w:rPr>
          <w:rFonts w:cs="Arial"/>
          <w:lang w:val="en-US"/>
        </w:rPr>
        <w:t xml:space="preserve"> so they can enter adulthood successfully</w:t>
      </w:r>
    </w:p>
    <w:p w14:paraId="565D9A84" w14:textId="77777777" w:rsidR="00400A7C" w:rsidRPr="008F7C54" w:rsidRDefault="00400A7C" w:rsidP="00163CA3">
      <w:pPr>
        <w:ind w:right="26"/>
        <w:rPr>
          <w:rFonts w:cs="Arial"/>
          <w:b/>
          <w:lang w:val="en-US"/>
        </w:rPr>
      </w:pPr>
    </w:p>
    <w:p w14:paraId="5FFDABB1" w14:textId="77777777" w:rsidR="0091292F" w:rsidRPr="008F7C54" w:rsidRDefault="00400A7C" w:rsidP="00212DB1">
      <w:pPr>
        <w:pStyle w:val="ListParagraph"/>
        <w:numPr>
          <w:ilvl w:val="1"/>
          <w:numId w:val="40"/>
        </w:numPr>
        <w:spacing w:after="0" w:line="240" w:lineRule="auto"/>
        <w:ind w:right="26"/>
        <w:rPr>
          <w:rFonts w:cs="Arial"/>
          <w:b/>
          <w:lang w:val="en-US"/>
        </w:rPr>
      </w:pPr>
      <w:r w:rsidRPr="008F7C54">
        <w:rPr>
          <w:rFonts w:cs="Arial"/>
          <w:b/>
          <w:lang w:val="en-US"/>
        </w:rPr>
        <w:t>As part of meeting a chil</w:t>
      </w:r>
      <w:r w:rsidR="00ED4381" w:rsidRPr="008F7C54">
        <w:rPr>
          <w:rFonts w:cs="Arial"/>
          <w:b/>
          <w:lang w:val="en-US"/>
        </w:rPr>
        <w:t>d’s needs the Academy</w:t>
      </w:r>
      <w:r w:rsidR="0091292F" w:rsidRPr="008F7C54">
        <w:rPr>
          <w:rFonts w:cs="Arial"/>
          <w:b/>
          <w:lang w:val="en-US"/>
        </w:rPr>
        <w:t>:</w:t>
      </w:r>
    </w:p>
    <w:p w14:paraId="21B09B2A" w14:textId="77777777" w:rsidR="001841D4" w:rsidRPr="008F7C54" w:rsidRDefault="00ED4381" w:rsidP="00212DB1">
      <w:pPr>
        <w:pStyle w:val="ListParagraph"/>
        <w:numPr>
          <w:ilvl w:val="0"/>
          <w:numId w:val="34"/>
        </w:numPr>
        <w:tabs>
          <w:tab w:val="left" w:pos="567"/>
        </w:tabs>
        <w:spacing w:after="0" w:line="240" w:lineRule="auto"/>
        <w:ind w:left="1066" w:hanging="357"/>
        <w:rPr>
          <w:rFonts w:cs="Arial"/>
        </w:rPr>
      </w:pPr>
      <w:r w:rsidRPr="008F7C54">
        <w:rPr>
          <w:rFonts w:cs="Arial"/>
        </w:rPr>
        <w:t>R</w:t>
      </w:r>
      <w:r w:rsidR="00400A7C" w:rsidRPr="008F7C54">
        <w:rPr>
          <w:rFonts w:cs="Arial"/>
        </w:rPr>
        <w:t>ecognise</w:t>
      </w:r>
      <w:r w:rsidR="001B6578" w:rsidRPr="008F7C54">
        <w:rPr>
          <w:rFonts w:cs="Arial"/>
        </w:rPr>
        <w:t>s</w:t>
      </w:r>
      <w:r w:rsidR="00400A7C" w:rsidRPr="008F7C54">
        <w:rPr>
          <w:rFonts w:cs="Arial"/>
        </w:rPr>
        <w:t xml:space="preserve"> the importance of information sharing between pr</w:t>
      </w:r>
      <w:r w:rsidR="00787A27" w:rsidRPr="008F7C54">
        <w:rPr>
          <w:rFonts w:cs="Arial"/>
        </w:rPr>
        <w:t>ofessio</w:t>
      </w:r>
      <w:r w:rsidR="001B6578" w:rsidRPr="008F7C54">
        <w:rPr>
          <w:rFonts w:cs="Arial"/>
        </w:rPr>
        <w:t xml:space="preserve">nals and other agencies </w:t>
      </w:r>
      <w:r w:rsidR="00787A27" w:rsidRPr="008F7C54">
        <w:rPr>
          <w:rFonts w:cs="Arial"/>
        </w:rPr>
        <w:t>as vital in identifying and tackling all forms of child abuse, including the prevention of child sexual exploitation, trafficking, female genital mutilation, forced marriage and radicalisation</w:t>
      </w:r>
    </w:p>
    <w:p w14:paraId="0F3D6963" w14:textId="77777777" w:rsidR="0091292F" w:rsidRPr="008F7C54" w:rsidRDefault="00787A27" w:rsidP="00212DB1">
      <w:pPr>
        <w:pStyle w:val="ListParagraph"/>
        <w:numPr>
          <w:ilvl w:val="0"/>
          <w:numId w:val="34"/>
        </w:numPr>
        <w:tabs>
          <w:tab w:val="left" w:pos="567"/>
        </w:tabs>
        <w:spacing w:line="240" w:lineRule="auto"/>
        <w:rPr>
          <w:rFonts w:cs="Arial"/>
        </w:rPr>
      </w:pPr>
      <w:r w:rsidRPr="008F7C54">
        <w:rPr>
          <w:rFonts w:cs="Arial"/>
        </w:rPr>
        <w:lastRenderedPageBreak/>
        <w:t xml:space="preserve">Will ensure any </w:t>
      </w:r>
      <w:r w:rsidR="00400A7C" w:rsidRPr="008F7C54">
        <w:rPr>
          <w:rFonts w:cs="Arial"/>
        </w:rPr>
        <w:t>fea</w:t>
      </w:r>
      <w:r w:rsidR="00ED4381" w:rsidRPr="008F7C54">
        <w:rPr>
          <w:rFonts w:cs="Arial"/>
        </w:rPr>
        <w:t>rs about sharing information</w:t>
      </w:r>
      <w:r w:rsidR="001B6578" w:rsidRPr="008F7C54">
        <w:rPr>
          <w:rFonts w:cs="Arial"/>
        </w:rPr>
        <w:t xml:space="preserve"> </w:t>
      </w:r>
      <w:r w:rsidR="00400A7C" w:rsidRPr="008F7C54">
        <w:rPr>
          <w:rFonts w:cs="Arial"/>
          <w:b/>
          <w:i/>
        </w:rPr>
        <w:t xml:space="preserve">will not be allowed </w:t>
      </w:r>
      <w:r w:rsidR="00400A7C" w:rsidRPr="008F7C54">
        <w:rPr>
          <w:rFonts w:cs="Arial"/>
        </w:rPr>
        <w:t xml:space="preserve">to stand in the way of </w:t>
      </w:r>
      <w:r w:rsidRPr="008F7C54">
        <w:rPr>
          <w:rFonts w:cs="Arial"/>
        </w:rPr>
        <w:t xml:space="preserve">protecting </w:t>
      </w:r>
      <w:r w:rsidR="00400A7C" w:rsidRPr="008F7C54">
        <w:rPr>
          <w:rFonts w:cs="Arial"/>
        </w:rPr>
        <w:t>the safe</w:t>
      </w:r>
      <w:r w:rsidR="0091292F" w:rsidRPr="008F7C54">
        <w:rPr>
          <w:rFonts w:cs="Arial"/>
        </w:rPr>
        <w:t>ty</w:t>
      </w:r>
      <w:r w:rsidR="001B6578" w:rsidRPr="008F7C54">
        <w:rPr>
          <w:rFonts w:cs="Arial"/>
        </w:rPr>
        <w:t xml:space="preserve"> and welfare</w:t>
      </w:r>
      <w:r w:rsidR="0091292F" w:rsidRPr="008F7C54">
        <w:rPr>
          <w:rFonts w:cs="Arial"/>
        </w:rPr>
        <w:t xml:space="preserve"> of</w:t>
      </w:r>
      <w:r w:rsidR="001B6578" w:rsidRPr="008F7C54">
        <w:rPr>
          <w:rFonts w:cs="Arial"/>
        </w:rPr>
        <w:t xml:space="preserve"> any child</w:t>
      </w:r>
    </w:p>
    <w:p w14:paraId="4200A73F" w14:textId="77777777" w:rsidR="00400A7C" w:rsidRPr="008F7C54" w:rsidRDefault="001B6578" w:rsidP="00212DB1">
      <w:pPr>
        <w:pStyle w:val="ListParagraph"/>
        <w:numPr>
          <w:ilvl w:val="0"/>
          <w:numId w:val="34"/>
        </w:numPr>
        <w:tabs>
          <w:tab w:val="left" w:pos="567"/>
        </w:tabs>
        <w:spacing w:line="240" w:lineRule="auto"/>
        <w:rPr>
          <w:rFonts w:cs="Arial"/>
        </w:rPr>
      </w:pPr>
      <w:r w:rsidRPr="008F7C54">
        <w:rPr>
          <w:rFonts w:cs="Arial"/>
        </w:rPr>
        <w:t>Will i</w:t>
      </w:r>
      <w:r w:rsidR="0091292F" w:rsidRPr="008F7C54">
        <w:rPr>
          <w:rFonts w:cs="Arial"/>
        </w:rPr>
        <w:t xml:space="preserve">dentify children who may be suffering from significant harm and make child protection referrals </w:t>
      </w:r>
    </w:p>
    <w:p w14:paraId="2E1D0324" w14:textId="3421E0B3" w:rsidR="0091292F" w:rsidRPr="008F7C54" w:rsidRDefault="0091292F" w:rsidP="00212DB1">
      <w:pPr>
        <w:pStyle w:val="ListParagraph"/>
        <w:numPr>
          <w:ilvl w:val="0"/>
          <w:numId w:val="34"/>
        </w:numPr>
        <w:tabs>
          <w:tab w:val="left" w:pos="567"/>
        </w:tabs>
        <w:spacing w:line="240" w:lineRule="auto"/>
        <w:rPr>
          <w:rFonts w:cs="Arial"/>
        </w:rPr>
      </w:pPr>
      <w:r w:rsidRPr="008F7C54">
        <w:rPr>
          <w:rFonts w:cs="Arial"/>
        </w:rPr>
        <w:t>Identify</w:t>
      </w:r>
      <w:r w:rsidR="00ED4381" w:rsidRPr="008F7C54">
        <w:rPr>
          <w:rFonts w:cs="Arial"/>
        </w:rPr>
        <w:t xml:space="preserve"> children who need extra help </w:t>
      </w:r>
      <w:r w:rsidRPr="008F7C54">
        <w:rPr>
          <w:rFonts w:cs="Arial"/>
        </w:rPr>
        <w:t>and make appropriate referral</w:t>
      </w:r>
      <w:r w:rsidR="00787A27" w:rsidRPr="008F7C54">
        <w:rPr>
          <w:rFonts w:cs="Arial"/>
        </w:rPr>
        <w:t>s</w:t>
      </w:r>
      <w:r w:rsidR="001B6578" w:rsidRPr="008F7C54">
        <w:rPr>
          <w:rFonts w:cs="Arial"/>
        </w:rPr>
        <w:t>, including</w:t>
      </w:r>
      <w:r w:rsidR="00787A27" w:rsidRPr="008F7C54">
        <w:rPr>
          <w:rFonts w:cs="Arial"/>
        </w:rPr>
        <w:t xml:space="preserve"> to early help service, </w:t>
      </w:r>
      <w:r w:rsidRPr="008F7C54">
        <w:rPr>
          <w:rFonts w:cs="Arial"/>
        </w:rPr>
        <w:t>to prevent concerns escalating</w:t>
      </w:r>
    </w:p>
    <w:p w14:paraId="2A0E3B18" w14:textId="77777777" w:rsidR="00400A7C" w:rsidRPr="008F7C54" w:rsidRDefault="00400A7C" w:rsidP="0082351D">
      <w:pPr>
        <w:keepNext/>
        <w:tabs>
          <w:tab w:val="left" w:pos="567"/>
        </w:tabs>
        <w:ind w:left="567"/>
        <w:contextualSpacing/>
        <w:rPr>
          <w:rFonts w:cs="Arial"/>
        </w:rPr>
      </w:pPr>
      <w:r w:rsidRPr="008F7C54">
        <w:rPr>
          <w:rFonts w:cs="Arial"/>
        </w:rPr>
        <w:t>We will therefore follow the</w:t>
      </w:r>
      <w:r w:rsidRPr="008F7C54">
        <w:rPr>
          <w:rStyle w:val="BodyTextChar"/>
        </w:rPr>
        <w:t xml:space="preserve"> </w:t>
      </w:r>
      <w:r w:rsidRPr="008F7C54">
        <w:rPr>
          <w:rFonts w:cs="Arial"/>
        </w:rPr>
        <w:t>procedures set out</w:t>
      </w:r>
      <w:r w:rsidR="00BA1EFF" w:rsidRPr="008F7C54">
        <w:rPr>
          <w:rFonts w:cs="Arial"/>
        </w:rPr>
        <w:t xml:space="preserve"> in this </w:t>
      </w:r>
      <w:proofErr w:type="gramStart"/>
      <w:r w:rsidR="00BA1EFF" w:rsidRPr="008F7C54">
        <w:rPr>
          <w:rFonts w:cs="Arial"/>
        </w:rPr>
        <w:t>policy,</w:t>
      </w:r>
      <w:proofErr w:type="gramEnd"/>
      <w:r w:rsidR="00BA1EFF" w:rsidRPr="008F7C54">
        <w:rPr>
          <w:rFonts w:cs="Arial"/>
        </w:rPr>
        <w:t xml:space="preserve"> and in</w:t>
      </w:r>
      <w:r w:rsidRPr="008F7C54">
        <w:rPr>
          <w:rFonts w:cs="Arial"/>
        </w:rPr>
        <w:t xml:space="preserve"> line with our Local Authority Safeg</w:t>
      </w:r>
      <w:r w:rsidR="00BA1EFF" w:rsidRPr="008F7C54">
        <w:rPr>
          <w:rFonts w:cs="Arial"/>
        </w:rPr>
        <w:t>uarding Children Board and the Statutory G</w:t>
      </w:r>
      <w:r w:rsidRPr="008F7C54">
        <w:rPr>
          <w:rFonts w:cs="Arial"/>
        </w:rPr>
        <w:t>uidance as follows:</w:t>
      </w:r>
    </w:p>
    <w:p w14:paraId="7EFDD857" w14:textId="77777777" w:rsidR="001841D4" w:rsidRPr="008F7C54" w:rsidRDefault="001841D4" w:rsidP="00400A7C">
      <w:pPr>
        <w:tabs>
          <w:tab w:val="left" w:pos="567"/>
        </w:tabs>
        <w:ind w:left="567"/>
        <w:contextualSpacing/>
        <w:rPr>
          <w:rFonts w:cs="Arial"/>
        </w:rPr>
      </w:pPr>
    </w:p>
    <w:p w14:paraId="6B616C87" w14:textId="77777777" w:rsidR="00AA2C02" w:rsidRPr="008F7C54" w:rsidRDefault="00400A7C" w:rsidP="00AA2C02">
      <w:pPr>
        <w:spacing w:after="114"/>
        <w:ind w:firstLine="557"/>
        <w:rPr>
          <w:rFonts w:cs="Arial"/>
        </w:rPr>
      </w:pPr>
      <w:r w:rsidRPr="008F7C54">
        <w:rPr>
          <w:rFonts w:cs="Arial"/>
          <w:b/>
        </w:rPr>
        <w:t xml:space="preserve">Keeping Children Safe in Education Statutory Guidance </w:t>
      </w:r>
      <w:r w:rsidR="00AA2C02" w:rsidRPr="008F7C54">
        <w:rPr>
          <w:rFonts w:cs="Arial"/>
        </w:rPr>
        <w:t>found here:</w:t>
      </w:r>
    </w:p>
    <w:p w14:paraId="138D58AD" w14:textId="77777777" w:rsidR="00AA2C02" w:rsidRPr="008F7C54" w:rsidRDefault="00EA72E0" w:rsidP="00336D76">
      <w:pPr>
        <w:spacing w:after="114"/>
        <w:ind w:left="557"/>
        <w:rPr>
          <w:rFonts w:cs="Arial"/>
        </w:rPr>
      </w:pPr>
      <w:hyperlink r:id="rId46" w:history="1">
        <w:r w:rsidR="00AA2C02" w:rsidRPr="008F7C54">
          <w:rPr>
            <w:rStyle w:val="Hyperlink"/>
            <w:rFonts w:cs="Arial"/>
          </w:rPr>
          <w:t>https://www.gov.uk/government/publications/keeping-children-safe-in-education--2</w:t>
        </w:r>
      </w:hyperlink>
    </w:p>
    <w:p w14:paraId="308FB266" w14:textId="77777777" w:rsidR="004D3BC2" w:rsidRPr="008F7C54" w:rsidRDefault="004D3BC2" w:rsidP="00336D76">
      <w:pPr>
        <w:spacing w:after="114"/>
        <w:ind w:left="557"/>
        <w:rPr>
          <w:rFonts w:cs="Arial"/>
        </w:rPr>
      </w:pPr>
    </w:p>
    <w:p w14:paraId="13BBCCD2" w14:textId="77777777" w:rsidR="00400A7C" w:rsidRPr="008F7C54" w:rsidRDefault="00400A7C" w:rsidP="00336D76">
      <w:pPr>
        <w:spacing w:after="114"/>
        <w:ind w:firstLine="557"/>
        <w:rPr>
          <w:rStyle w:val="Hyperlink"/>
          <w:rFonts w:cs="Arial"/>
          <w:color w:val="000000"/>
          <w:u w:val="none"/>
          <w:lang w:val="en"/>
        </w:rPr>
      </w:pPr>
      <w:r w:rsidRPr="008F7C54">
        <w:rPr>
          <w:rFonts w:cs="Arial"/>
          <w:b/>
          <w:lang w:val="en"/>
        </w:rPr>
        <w:t>Multi-agency statutory guidance on female genital mutilation</w:t>
      </w:r>
      <w:r w:rsidRPr="008F7C54">
        <w:rPr>
          <w:rFonts w:cs="Arial"/>
          <w:lang w:val="en"/>
        </w:rPr>
        <w:t xml:space="preserve"> found here:</w:t>
      </w:r>
    </w:p>
    <w:p w14:paraId="26AD5EFF" w14:textId="77777777" w:rsidR="00400A7C" w:rsidRPr="008F7C54" w:rsidRDefault="00EA72E0" w:rsidP="00336D76">
      <w:pPr>
        <w:spacing w:after="97"/>
        <w:ind w:left="557"/>
        <w:rPr>
          <w:rFonts w:cs="Arial"/>
        </w:rPr>
      </w:pPr>
      <w:hyperlink r:id="rId47" w:history="1">
        <w:r w:rsidR="00336D76" w:rsidRPr="008F7C54">
          <w:rPr>
            <w:rStyle w:val="Hyperlink"/>
            <w:rFonts w:cs="Arial"/>
          </w:rPr>
          <w:t>https://www.gov.uk/government/publications/multi-agency-statutory-guidance-on-female-genital-mutilation</w:t>
        </w:r>
      </w:hyperlink>
    </w:p>
    <w:p w14:paraId="642213C8" w14:textId="77777777" w:rsidR="00336D76" w:rsidRPr="008F7C54" w:rsidRDefault="00336D76" w:rsidP="00336D76">
      <w:pPr>
        <w:spacing w:after="97"/>
        <w:ind w:left="557"/>
        <w:rPr>
          <w:rFonts w:cs="Arial"/>
        </w:rPr>
      </w:pPr>
    </w:p>
    <w:p w14:paraId="0A5DD3E0" w14:textId="77777777" w:rsidR="00400A7C" w:rsidRPr="008F7C54" w:rsidRDefault="00400A7C" w:rsidP="00336D76">
      <w:pPr>
        <w:spacing w:after="97"/>
        <w:ind w:firstLine="557"/>
        <w:rPr>
          <w:rFonts w:cs="Arial"/>
        </w:rPr>
      </w:pPr>
      <w:r w:rsidRPr="008F7C54">
        <w:rPr>
          <w:rFonts w:cs="Arial"/>
          <w:b/>
        </w:rPr>
        <w:t xml:space="preserve">Working Together to Safeguard Children Statutory Guidance </w:t>
      </w:r>
      <w:r w:rsidRPr="008F7C54">
        <w:rPr>
          <w:rFonts w:cs="Arial"/>
        </w:rPr>
        <w:t>found here:</w:t>
      </w:r>
    </w:p>
    <w:p w14:paraId="4C95E149" w14:textId="77777777" w:rsidR="00400A7C" w:rsidRPr="008F7C54" w:rsidRDefault="00336D76" w:rsidP="00336D76">
      <w:pPr>
        <w:tabs>
          <w:tab w:val="left" w:pos="9781"/>
        </w:tabs>
        <w:spacing w:after="97"/>
        <w:ind w:left="557" w:right="-1"/>
        <w:rPr>
          <w:rFonts w:cs="Arial"/>
        </w:rPr>
      </w:pPr>
      <w:r w:rsidRPr="008F7C54">
        <w:rPr>
          <w:rFonts w:cs="Arial"/>
        </w:rPr>
        <w:tab/>
      </w:r>
    </w:p>
    <w:p w14:paraId="2CF08E1B" w14:textId="77777777" w:rsidR="007B7332" w:rsidRPr="008F7C54" w:rsidRDefault="00EA72E0" w:rsidP="00336D76">
      <w:pPr>
        <w:tabs>
          <w:tab w:val="left" w:pos="9781"/>
        </w:tabs>
        <w:spacing w:after="97"/>
        <w:ind w:left="557" w:right="-1"/>
        <w:rPr>
          <w:rStyle w:val="Hyperlink"/>
          <w:rFonts w:cs="Arial"/>
        </w:rPr>
      </w:pPr>
      <w:hyperlink r:id="rId48" w:history="1">
        <w:r w:rsidR="007B7332" w:rsidRPr="008F7C54">
          <w:rPr>
            <w:rStyle w:val="Hyperlink"/>
            <w:rFonts w:cs="Arial"/>
          </w:rPr>
          <w:t>https://assets.publishing.service.gov.uk/government/uploads/system/uploads/attachment_data/file/722305/Working_Together_to_Safeguard_Children_-_Guide.pdf</w:t>
        </w:r>
      </w:hyperlink>
    </w:p>
    <w:p w14:paraId="23885A75" w14:textId="77777777" w:rsidR="007B7332" w:rsidRPr="008F7C54" w:rsidRDefault="007B7332" w:rsidP="00336D76">
      <w:pPr>
        <w:tabs>
          <w:tab w:val="left" w:pos="9781"/>
        </w:tabs>
        <w:spacing w:after="97"/>
        <w:ind w:left="557" w:right="-1"/>
        <w:rPr>
          <w:rStyle w:val="Hyperlink"/>
          <w:rFonts w:cs="Arial"/>
        </w:rPr>
      </w:pPr>
      <w:proofErr w:type="gramStart"/>
      <w:r w:rsidRPr="008F7C54">
        <w:rPr>
          <w:rStyle w:val="Hyperlink"/>
          <w:rFonts w:cs="Arial"/>
        </w:rPr>
        <w:t>transitional</w:t>
      </w:r>
      <w:proofErr w:type="gramEnd"/>
      <w:r w:rsidRPr="008F7C54">
        <w:rPr>
          <w:rStyle w:val="Hyperlink"/>
          <w:rFonts w:cs="Arial"/>
        </w:rPr>
        <w:t xml:space="preserve"> guidance</w:t>
      </w:r>
    </w:p>
    <w:p w14:paraId="4102FA45" w14:textId="77777777" w:rsidR="007B7332" w:rsidRPr="008F7C54" w:rsidRDefault="00EA72E0" w:rsidP="00336D76">
      <w:pPr>
        <w:tabs>
          <w:tab w:val="left" w:pos="9781"/>
        </w:tabs>
        <w:spacing w:after="97"/>
        <w:ind w:left="557" w:right="-1"/>
        <w:rPr>
          <w:rStyle w:val="Hyperlink"/>
          <w:rFonts w:cs="Arial"/>
        </w:rPr>
      </w:pPr>
      <w:hyperlink r:id="rId49" w:history="1">
        <w:r w:rsidR="007B7332" w:rsidRPr="008F7C54">
          <w:rPr>
            <w:rStyle w:val="Hyperlink"/>
            <w:rFonts w:cs="Arial"/>
          </w:rPr>
          <w:t>https://assets.publishing.service.gov.uk/government/uploads/system/uploads/attachment_data/file/722306/Working_Together-transitional_guidance.pdf</w:t>
        </w:r>
      </w:hyperlink>
    </w:p>
    <w:p w14:paraId="2A47F2A6" w14:textId="77777777" w:rsidR="007B7332" w:rsidRPr="008F7C54" w:rsidRDefault="007B7332" w:rsidP="00336D76">
      <w:pPr>
        <w:tabs>
          <w:tab w:val="left" w:pos="9781"/>
        </w:tabs>
        <w:spacing w:after="97"/>
        <w:ind w:left="557" w:right="-1"/>
        <w:rPr>
          <w:rStyle w:val="Hyperlink"/>
          <w:rFonts w:cs="Arial"/>
        </w:rPr>
      </w:pPr>
    </w:p>
    <w:p w14:paraId="25348C05" w14:textId="77777777" w:rsidR="007B7332" w:rsidRPr="008F7C54" w:rsidRDefault="007B7332" w:rsidP="007B7332">
      <w:pPr>
        <w:tabs>
          <w:tab w:val="left" w:pos="9781"/>
        </w:tabs>
        <w:spacing w:after="97"/>
        <w:ind w:left="557" w:right="-1"/>
        <w:rPr>
          <w:rFonts w:cs="Arial"/>
        </w:rPr>
      </w:pPr>
      <w:r w:rsidRPr="008F7C54">
        <w:rPr>
          <w:rFonts w:cs="Arial"/>
        </w:rPr>
        <w:t>Sexual violence and sexual harassment between children in schools and colleges found here</w:t>
      </w:r>
    </w:p>
    <w:p w14:paraId="6BEC5AC1" w14:textId="77777777" w:rsidR="007B7332" w:rsidRPr="008F7C54" w:rsidRDefault="00EA72E0" w:rsidP="007B7332">
      <w:pPr>
        <w:tabs>
          <w:tab w:val="left" w:pos="9781"/>
        </w:tabs>
        <w:spacing w:after="97"/>
        <w:ind w:left="557" w:right="-1"/>
        <w:rPr>
          <w:rFonts w:cs="Arial"/>
        </w:rPr>
      </w:pPr>
      <w:hyperlink r:id="rId50" w:history="1">
        <w:r w:rsidR="007B7332" w:rsidRPr="008F7C54">
          <w:rPr>
            <w:rStyle w:val="Hyperlink"/>
            <w:rFonts w:cs="Arial"/>
          </w:rPr>
          <w:t>file:///C:/Users/pbeaumont/AppData/Local/Microsoft/Windows/INetCache/Content.Outlook/W3CB8CAV/Sexual_Harassment_and_Sexual_Violence_Advice%20May18.pdf</w:t>
        </w:r>
      </w:hyperlink>
      <w:r w:rsidR="007B7332" w:rsidRPr="008F7C54">
        <w:rPr>
          <w:rFonts w:cs="Arial"/>
        </w:rPr>
        <w:t xml:space="preserve"> </w:t>
      </w:r>
    </w:p>
    <w:p w14:paraId="65628E21" w14:textId="77777777" w:rsidR="00400A7C" w:rsidRPr="008F7C54" w:rsidRDefault="00400A7C" w:rsidP="00163CA3">
      <w:pPr>
        <w:ind w:right="26"/>
        <w:rPr>
          <w:rFonts w:cs="Arial"/>
          <w:b/>
          <w:lang w:val="en-US"/>
        </w:rPr>
      </w:pPr>
    </w:p>
    <w:p w14:paraId="10F3771C" w14:textId="77777777" w:rsidR="00EE7A36" w:rsidRPr="008F7C54" w:rsidRDefault="00336D76" w:rsidP="00892CEF">
      <w:pPr>
        <w:pStyle w:val="bodynumber"/>
        <w:rPr>
          <w:lang w:val="en-US"/>
        </w:rPr>
      </w:pPr>
      <w:r w:rsidRPr="008F7C54">
        <w:rPr>
          <w:lang w:val="en-US"/>
        </w:rPr>
        <w:t>R</w:t>
      </w:r>
      <w:r w:rsidR="00B83D53" w:rsidRPr="008F7C54">
        <w:rPr>
          <w:lang w:val="en-US"/>
        </w:rPr>
        <w:t>elated p</w:t>
      </w:r>
      <w:r w:rsidR="00EE7A36" w:rsidRPr="008F7C54">
        <w:rPr>
          <w:lang w:val="en-US"/>
        </w:rPr>
        <w:t>olicies</w:t>
      </w:r>
    </w:p>
    <w:p w14:paraId="672D2EF5" w14:textId="77777777" w:rsidR="00FE5B47" w:rsidRPr="008F7C54" w:rsidRDefault="00EE7A36" w:rsidP="0082351D">
      <w:pPr>
        <w:pStyle w:val="BodyText"/>
        <w:ind w:left="720"/>
      </w:pPr>
      <w:r w:rsidRPr="008F7C54">
        <w:t xml:space="preserve">Safeguarding covers more than the contribution made to child protection in relation to individual young people. It also </w:t>
      </w:r>
      <w:r w:rsidR="008A17AB" w:rsidRPr="008F7C54">
        <w:t xml:space="preserve">encompasses issues such as </w:t>
      </w:r>
      <w:r w:rsidR="004A3755" w:rsidRPr="008F7C54">
        <w:t xml:space="preserve">staff conduct, </w:t>
      </w:r>
      <w:r w:rsidRPr="008F7C54">
        <w:t>health and safety, bullying</w:t>
      </w:r>
      <w:r w:rsidR="00686A9A" w:rsidRPr="008F7C54">
        <w:t>,</w:t>
      </w:r>
      <w:r w:rsidR="00AA0CAF" w:rsidRPr="008F7C54">
        <w:t xml:space="preserve"> </w:t>
      </w:r>
      <w:r w:rsidR="008A17AB" w:rsidRPr="008F7C54">
        <w:t xml:space="preserve">online safety, </w:t>
      </w:r>
      <w:r w:rsidRPr="008F7C54">
        <w:t>arrangements for meeti</w:t>
      </w:r>
      <w:r w:rsidR="004A3755" w:rsidRPr="008F7C54">
        <w:t xml:space="preserve">ng the medical needs, providing first aid and/or </w:t>
      </w:r>
      <w:r w:rsidR="00E154F0" w:rsidRPr="008F7C54">
        <w:t xml:space="preserve">intimate care, </w:t>
      </w:r>
      <w:r w:rsidRPr="008F7C54">
        <w:t xml:space="preserve">building security, drugs and substance misuse, positive behaviour </w:t>
      </w:r>
      <w:r w:rsidR="008A17AB" w:rsidRPr="008F7C54">
        <w:t>management</w:t>
      </w:r>
      <w:r w:rsidR="00812245" w:rsidRPr="008F7C54">
        <w:t xml:space="preserve"> and the</w:t>
      </w:r>
      <w:r w:rsidR="004A3755" w:rsidRPr="008F7C54">
        <w:t xml:space="preserve"> use of physical intervention and restraint</w:t>
      </w:r>
      <w:r w:rsidR="00FD5A25" w:rsidRPr="008F7C54">
        <w:t xml:space="preserve"> (reasonable force)</w:t>
      </w:r>
      <w:r w:rsidR="008A17AB" w:rsidRPr="008F7C54">
        <w:t xml:space="preserve"> </w:t>
      </w:r>
    </w:p>
    <w:p w14:paraId="4B6F5946" w14:textId="38C1C019" w:rsidR="004A3755" w:rsidRPr="008F7C54" w:rsidRDefault="008A17AB" w:rsidP="0082351D">
      <w:pPr>
        <w:pStyle w:val="BodyText"/>
        <w:ind w:left="720"/>
        <w:rPr>
          <w:rFonts w:eastAsia="Times New Roman"/>
        </w:rPr>
      </w:pPr>
      <w:r w:rsidRPr="008F7C54">
        <w:t xml:space="preserve">This document </w:t>
      </w:r>
      <w:proofErr w:type="gramStart"/>
      <w:r w:rsidRPr="008F7C54">
        <w:t xml:space="preserve">must </w:t>
      </w:r>
      <w:r w:rsidR="004A3755" w:rsidRPr="008F7C54">
        <w:t xml:space="preserve">therefore </w:t>
      </w:r>
      <w:r w:rsidRPr="008F7C54">
        <w:t xml:space="preserve">be </w:t>
      </w:r>
      <w:r w:rsidR="00AC1780" w:rsidRPr="008F7C54">
        <w:t>read</w:t>
      </w:r>
      <w:proofErr w:type="gramEnd"/>
      <w:r w:rsidR="00AC1780" w:rsidRPr="008F7C54">
        <w:t xml:space="preserve">, </w:t>
      </w:r>
      <w:r w:rsidRPr="008F7C54">
        <w:t xml:space="preserve">used and applied alongside </w:t>
      </w:r>
      <w:r w:rsidR="003728B9">
        <w:t>a</w:t>
      </w:r>
      <w:r w:rsidR="00FE5B47" w:rsidRPr="008F7C54">
        <w:t xml:space="preserve">cademy policies </w:t>
      </w:r>
      <w:r w:rsidR="00780012" w:rsidRPr="008F7C54">
        <w:t xml:space="preserve">and guidance referred to </w:t>
      </w:r>
      <w:r w:rsidR="00686A9A" w:rsidRPr="008F7C54">
        <w:t>in the OCL Safeguarding Audit, APPENDIX 6 ‘Polices/ Guidance/Informa</w:t>
      </w:r>
      <w:r w:rsidR="00780012" w:rsidRPr="008F7C54">
        <w:t>tion’.</w:t>
      </w:r>
    </w:p>
    <w:p w14:paraId="09C0BE54" w14:textId="19763DAA" w:rsidR="008A17AB" w:rsidRPr="008F7C54" w:rsidRDefault="00EE7A36" w:rsidP="0082351D">
      <w:pPr>
        <w:pStyle w:val="BodyText"/>
        <w:ind w:left="720"/>
        <w:rPr>
          <w:rFonts w:eastAsia="Times New Roman"/>
        </w:rPr>
      </w:pPr>
      <w:r w:rsidRPr="008F7C54">
        <w:t>There may be safeg</w:t>
      </w:r>
      <w:r w:rsidR="00E154F0" w:rsidRPr="008F7C54">
        <w:t xml:space="preserve">uarding issues that are </w:t>
      </w:r>
      <w:r w:rsidR="008A17AB" w:rsidRPr="008F7C54">
        <w:t xml:space="preserve">specific </w:t>
      </w:r>
      <w:r w:rsidRPr="008F7C54">
        <w:t>to the local area or population that need to be ident</w:t>
      </w:r>
      <w:r w:rsidR="008A17AB" w:rsidRPr="008F7C54">
        <w:t xml:space="preserve">ified in partnership with the </w:t>
      </w:r>
      <w:r w:rsidR="008A17AB" w:rsidRPr="008F7C54">
        <w:rPr>
          <w:b/>
        </w:rPr>
        <w:t xml:space="preserve">Local </w:t>
      </w:r>
      <w:r w:rsidR="006903F9" w:rsidRPr="008F7C54">
        <w:rPr>
          <w:b/>
        </w:rPr>
        <w:t>Children’s</w:t>
      </w:r>
      <w:r w:rsidR="008A17AB" w:rsidRPr="008F7C54">
        <w:rPr>
          <w:b/>
        </w:rPr>
        <w:t xml:space="preserve"> Safeguarding Board</w:t>
      </w:r>
      <w:r w:rsidR="008A17AB" w:rsidRPr="008F7C54">
        <w:t xml:space="preserve"> </w:t>
      </w:r>
      <w:r w:rsidR="006A73F8" w:rsidRPr="008F7C54">
        <w:t>(L</w:t>
      </w:r>
      <w:r w:rsidR="006903F9" w:rsidRPr="008F7C54">
        <w:t>CS</w:t>
      </w:r>
      <w:r w:rsidR="006A73F8" w:rsidRPr="008F7C54">
        <w:t>B)</w:t>
      </w:r>
      <w:r w:rsidR="00D60688" w:rsidRPr="008F7C54">
        <w:t xml:space="preserve"> </w:t>
      </w:r>
      <w:r w:rsidR="008A17AB" w:rsidRPr="008F7C54">
        <w:t>and or other agencies e.g. gang membership, FGM, CSE, extremism and the safeguarding of vulnerable adults.</w:t>
      </w:r>
      <w:r w:rsidR="006A73F8" w:rsidRPr="008F7C54">
        <w:t xml:space="preserve"> See page 2 for our LASB contact details.</w:t>
      </w:r>
      <w:r w:rsidR="00D60688" w:rsidRPr="008F7C54">
        <w:t xml:space="preserve"> </w:t>
      </w:r>
      <w:r w:rsidR="00D60688" w:rsidRPr="008F7C54">
        <w:rPr>
          <w:b/>
        </w:rPr>
        <w:t>All staff</w:t>
      </w:r>
      <w:r w:rsidR="00D60688" w:rsidRPr="008F7C54">
        <w:t xml:space="preserve"> will be made aware of specific issues relating to locality that could </w:t>
      </w:r>
      <w:proofErr w:type="gramStart"/>
      <w:r w:rsidR="00D60688" w:rsidRPr="008F7C54">
        <w:t>impact</w:t>
      </w:r>
      <w:proofErr w:type="gramEnd"/>
      <w:r w:rsidR="003728B9">
        <w:t xml:space="preserve"> the safety of children at the a</w:t>
      </w:r>
      <w:r w:rsidR="00D60688" w:rsidRPr="008F7C54">
        <w:t xml:space="preserve">cademy. </w:t>
      </w:r>
      <w:r w:rsidR="006903F9" w:rsidRPr="008F7C54">
        <w:t>T</w:t>
      </w:r>
      <w:r w:rsidR="00D60688" w:rsidRPr="008F7C54">
        <w:t xml:space="preserve">his </w:t>
      </w:r>
      <w:proofErr w:type="gramStart"/>
      <w:r w:rsidR="00D60688" w:rsidRPr="008F7C54">
        <w:t>will be achieved</w:t>
      </w:r>
      <w:proofErr w:type="gramEnd"/>
      <w:r w:rsidR="00D60688" w:rsidRPr="008F7C54">
        <w:t xml:space="preserve"> via staff meetings, bulletins, training and </w:t>
      </w:r>
      <w:r w:rsidR="00D60688" w:rsidRPr="008F7C54">
        <w:lastRenderedPageBreak/>
        <w:t xml:space="preserve">development. </w:t>
      </w:r>
      <w:r w:rsidR="00384938" w:rsidRPr="008F7C54">
        <w:t xml:space="preserve">Academies must know and plan to address any relevant </w:t>
      </w:r>
      <w:r w:rsidR="006903F9" w:rsidRPr="008F7C54">
        <w:t>LSC</w:t>
      </w:r>
      <w:r w:rsidR="00384938" w:rsidRPr="008F7C54">
        <w:t>B issues within their curriculum and in their staff training.</w:t>
      </w:r>
    </w:p>
    <w:p w14:paraId="42526592" w14:textId="2F7C6F81" w:rsidR="008A17AB" w:rsidRPr="008F7C54" w:rsidRDefault="008A17AB" w:rsidP="0082351D">
      <w:pPr>
        <w:pStyle w:val="BodyText"/>
        <w:ind w:left="720"/>
      </w:pPr>
      <w:r w:rsidRPr="008F7C54">
        <w:t>The Single Central Record</w:t>
      </w:r>
      <w:r w:rsidR="00D60688" w:rsidRPr="008F7C54">
        <w:t xml:space="preserve"> </w:t>
      </w:r>
      <w:r w:rsidR="00C6174E" w:rsidRPr="008F7C54">
        <w:t>(</w:t>
      </w:r>
      <w:r w:rsidR="00D60688" w:rsidRPr="008F7C54">
        <w:t>SCR)</w:t>
      </w:r>
      <w:r w:rsidR="003728B9">
        <w:t xml:space="preserve"> is an important part of the a</w:t>
      </w:r>
      <w:r w:rsidRPr="008F7C54">
        <w:t>cademy’s commitment to Safegu</w:t>
      </w:r>
      <w:r w:rsidR="00EF4604" w:rsidRPr="008F7C54">
        <w:t xml:space="preserve">arding and </w:t>
      </w:r>
      <w:proofErr w:type="gramStart"/>
      <w:r w:rsidR="00EF4604" w:rsidRPr="008F7C54">
        <w:t>will be monitored</w:t>
      </w:r>
      <w:proofErr w:type="gramEnd"/>
      <w:r w:rsidR="00EF4604" w:rsidRPr="008F7C54">
        <w:t xml:space="preserve"> by </w:t>
      </w:r>
      <w:r w:rsidRPr="008F7C54">
        <w:t xml:space="preserve">the National HR Team on a termly basis and by Regional Directors in their </w:t>
      </w:r>
      <w:r w:rsidR="00EF4604" w:rsidRPr="008F7C54">
        <w:t>work to challenge and review the impact of leaders to sustain</w:t>
      </w:r>
      <w:r w:rsidR="003728B9">
        <w:t xml:space="preserve"> effective safeguarding at the a</w:t>
      </w:r>
      <w:r w:rsidR="00EF4604" w:rsidRPr="008F7C54">
        <w:t xml:space="preserve">cademy. </w:t>
      </w:r>
      <w:r w:rsidR="00D60688" w:rsidRPr="008F7C54">
        <w:t xml:space="preserve">The SCR </w:t>
      </w:r>
      <w:proofErr w:type="gramStart"/>
      <w:r w:rsidR="00D60688" w:rsidRPr="008F7C54">
        <w:t>will be overseen</w:t>
      </w:r>
      <w:r w:rsidR="006903F9" w:rsidRPr="008F7C54">
        <w:t xml:space="preserve"> and directly managed</w:t>
      </w:r>
      <w:r w:rsidR="00D60688" w:rsidRPr="008F7C54">
        <w:t xml:space="preserve"> by the </w:t>
      </w:r>
      <w:r w:rsidR="00B94F73" w:rsidRPr="008F7C54">
        <w:t>Principal</w:t>
      </w:r>
      <w:r w:rsidR="00200D9C" w:rsidRPr="008F7C54">
        <w:t>,</w:t>
      </w:r>
      <w:r w:rsidR="006903F9" w:rsidRPr="008F7C54">
        <w:t xml:space="preserve"> who is responsible for safeguarding in the academy</w:t>
      </w:r>
      <w:r w:rsidR="00200D9C" w:rsidRPr="008F7C54">
        <w:t>,</w:t>
      </w:r>
      <w:r w:rsidR="006903F9" w:rsidRPr="008F7C54">
        <w:t xml:space="preserve"> and the academy safeguarding leadership team</w:t>
      </w:r>
      <w:proofErr w:type="gramEnd"/>
      <w:r w:rsidR="00D60688" w:rsidRPr="008F7C54">
        <w:t>.</w:t>
      </w:r>
    </w:p>
    <w:p w14:paraId="6E0F6FB2" w14:textId="77777777" w:rsidR="0013077B" w:rsidRPr="008F7C54" w:rsidRDefault="0013077B" w:rsidP="0013077B">
      <w:pPr>
        <w:rPr>
          <w:rFonts w:ascii="Calibri" w:eastAsiaTheme="minorHAnsi" w:hAnsi="Calibri"/>
          <w:b/>
          <w:bCs/>
          <w:color w:val="1F497D"/>
        </w:rPr>
      </w:pPr>
      <w:r w:rsidRPr="008F7C54">
        <w:rPr>
          <w:b/>
          <w:bCs/>
          <w:color w:val="1F497D"/>
        </w:rPr>
        <w:t xml:space="preserve">DATA PROTECTION &amp; SHARING SAFEGUARDING INFORMATION </w:t>
      </w:r>
      <w:r w:rsidR="00200D9C" w:rsidRPr="008F7C54">
        <w:rPr>
          <w:b/>
          <w:bCs/>
          <w:color w:val="1F497D"/>
        </w:rPr>
        <w:t>- GDPR</w:t>
      </w:r>
    </w:p>
    <w:p w14:paraId="613D01D0" w14:textId="77777777" w:rsidR="0013077B" w:rsidRPr="008F7C54" w:rsidRDefault="0013077B" w:rsidP="0013077B">
      <w:pPr>
        <w:rPr>
          <w:color w:val="1F497D"/>
        </w:rPr>
      </w:pPr>
    </w:p>
    <w:p w14:paraId="7C7B7608" w14:textId="77777777" w:rsidR="0013077B" w:rsidRPr="00921C11" w:rsidRDefault="0013077B" w:rsidP="00921C11">
      <w:pPr>
        <w:ind w:left="720"/>
      </w:pPr>
      <w:r w:rsidRPr="00921C11">
        <w:t xml:space="preserve">The General Data Protection Regulation (GDPR) and the Data Protection Act 2018 does not prohibit information about children </w:t>
      </w:r>
      <w:proofErr w:type="gramStart"/>
      <w:r w:rsidRPr="00921C11">
        <w:t>being shared</w:t>
      </w:r>
      <w:proofErr w:type="gramEnd"/>
      <w:r w:rsidRPr="00921C11">
        <w:t xml:space="preserve"> with specific authorities if it is for the purposes of safeguarding children and individuals at risk. Information that could be relevant to keeping a child safe </w:t>
      </w:r>
      <w:proofErr w:type="gramStart"/>
      <w:r w:rsidRPr="00921C11">
        <w:t>should be shared</w:t>
      </w:r>
      <w:proofErr w:type="gramEnd"/>
      <w:r w:rsidRPr="00921C11">
        <w:t xml:space="preserve"> so that informed decisions can be made about a child’s welfare. We have a duty of care for our students and safeguarding is of upmost importance to us.  GDPR does not ‘trump’ safeguarding.  Processing safeguarding data is necessary for compliance with our legal oblig</w:t>
      </w:r>
      <w:r w:rsidR="00200D9C" w:rsidRPr="00921C11">
        <w:t>ation to which OCL is subject.</w:t>
      </w:r>
      <w:r w:rsidR="00FB4593" w:rsidRPr="00921C11">
        <w:t xml:space="preserve"> </w:t>
      </w:r>
      <w:proofErr w:type="gramStart"/>
      <w:r w:rsidRPr="00921C11">
        <w:t>Therefore</w:t>
      </w:r>
      <w:proofErr w:type="gramEnd"/>
      <w:r w:rsidRPr="00921C11">
        <w:t xml:space="preserve"> consent is not needed for the effective sharing of safeguarding information between an academy and relevant authorities.</w:t>
      </w:r>
    </w:p>
    <w:p w14:paraId="276BF935" w14:textId="77777777" w:rsidR="0013077B" w:rsidRPr="008F7C54" w:rsidRDefault="0013077B" w:rsidP="0082351D">
      <w:pPr>
        <w:pStyle w:val="BodyText"/>
        <w:ind w:left="720"/>
      </w:pPr>
    </w:p>
    <w:p w14:paraId="74443A19" w14:textId="77777777" w:rsidR="00B83D53" w:rsidRPr="008F7C54" w:rsidRDefault="00B83D53" w:rsidP="004A3499">
      <w:pPr>
        <w:widowControl w:val="0"/>
        <w:autoSpaceDE w:val="0"/>
        <w:autoSpaceDN w:val="0"/>
        <w:adjustRightInd w:val="0"/>
        <w:spacing w:line="264" w:lineRule="exact"/>
        <w:ind w:right="-142"/>
        <w:rPr>
          <w:rFonts w:cs="Arial"/>
        </w:rPr>
      </w:pPr>
    </w:p>
    <w:p w14:paraId="7875B4BC" w14:textId="77777777" w:rsidR="00163CA3" w:rsidRPr="008F7C54" w:rsidRDefault="0060096F" w:rsidP="001841D4">
      <w:pPr>
        <w:pStyle w:val="Heading2"/>
      </w:pPr>
      <w:bookmarkStart w:id="3" w:name="_Toc460583629"/>
      <w:bookmarkStart w:id="4" w:name="_Toc521655244"/>
      <w:r w:rsidRPr="008F7C54">
        <w:t>Responsibilities</w:t>
      </w:r>
      <w:bookmarkEnd w:id="3"/>
      <w:bookmarkEnd w:id="4"/>
    </w:p>
    <w:p w14:paraId="56A3809D" w14:textId="1BCBA3C2" w:rsidR="00631686" w:rsidRPr="008F7C54" w:rsidRDefault="00163CA3" w:rsidP="0082351D">
      <w:pPr>
        <w:pStyle w:val="BodyText"/>
        <w:ind w:left="357"/>
      </w:pPr>
      <w:r w:rsidRPr="008F7C54">
        <w:t xml:space="preserve">Safeguarding and promoting the welfare of children is </w:t>
      </w:r>
      <w:r w:rsidRPr="008F7C54">
        <w:rPr>
          <w:b/>
          <w:i/>
        </w:rPr>
        <w:t>everyone’s responsibili</w:t>
      </w:r>
      <w:r w:rsidR="00200D9C" w:rsidRPr="008F7C54">
        <w:rPr>
          <w:b/>
          <w:i/>
        </w:rPr>
        <w:t>ty</w:t>
      </w:r>
      <w:r w:rsidRPr="008F7C54">
        <w:t xml:space="preserve">. Everyone who </w:t>
      </w:r>
      <w:proofErr w:type="gramStart"/>
      <w:r w:rsidRPr="008F7C54">
        <w:t>comes into contact with</w:t>
      </w:r>
      <w:proofErr w:type="gramEnd"/>
      <w:r w:rsidRPr="008F7C54">
        <w:t xml:space="preserve"> children and their parents or carers has a role to play in safeguarding children.</w:t>
      </w:r>
      <w:r w:rsidR="00631686" w:rsidRPr="008F7C54">
        <w:t xml:space="preserve"> </w:t>
      </w:r>
      <w:proofErr w:type="gramStart"/>
      <w:r w:rsidR="006A4BEF" w:rsidRPr="008F7C54">
        <w:t>Knowing what to look for is vital to the early identification of abuse and neglect and if staff are unsure they should always speak to the designated safeguarding lead or deputy</w:t>
      </w:r>
      <w:r w:rsidR="009429D1" w:rsidRPr="008F7C54">
        <w:t xml:space="preserve"> – if in exceptional circumstances, the designated safeguarding lead</w:t>
      </w:r>
      <w:r w:rsidR="003728B9">
        <w:t xml:space="preserve"> (</w:t>
      </w:r>
      <w:r w:rsidR="009429D1" w:rsidRPr="008F7C54">
        <w:t xml:space="preserve">or deputy lead) is not available, staff should consider speaking to a member of the ALT and/or take advice </w:t>
      </w:r>
      <w:proofErr w:type="spellStart"/>
      <w:r w:rsidR="009429D1" w:rsidRPr="008F7C54">
        <w:t>form</w:t>
      </w:r>
      <w:proofErr w:type="spellEnd"/>
      <w:r w:rsidR="009429D1" w:rsidRPr="008F7C54">
        <w:t xml:space="preserve"> your local safeguarding children’s board.</w:t>
      </w:r>
      <w:proofErr w:type="gramEnd"/>
      <w:r w:rsidR="009429D1" w:rsidRPr="008F7C54">
        <w:t xml:space="preserve">  All actions that </w:t>
      </w:r>
      <w:proofErr w:type="gramStart"/>
      <w:r w:rsidR="009429D1" w:rsidRPr="008F7C54">
        <w:t>are completed</w:t>
      </w:r>
      <w:proofErr w:type="gramEnd"/>
      <w:r w:rsidR="009429D1" w:rsidRPr="008F7C54">
        <w:t xml:space="preserve"> in the absence of a designated safeguarding person should be shared with them at the very earliest opportunity.</w:t>
      </w:r>
    </w:p>
    <w:p w14:paraId="5989EBAA" w14:textId="77777777" w:rsidR="00631686" w:rsidRPr="008F7C54" w:rsidRDefault="00631686" w:rsidP="00631686">
      <w:pPr>
        <w:pStyle w:val="ListParagraph"/>
        <w:widowControl w:val="0"/>
        <w:autoSpaceDE w:val="0"/>
        <w:autoSpaceDN w:val="0"/>
        <w:adjustRightInd w:val="0"/>
        <w:spacing w:after="0" w:line="264" w:lineRule="exact"/>
        <w:ind w:right="-142"/>
        <w:rPr>
          <w:rFonts w:cs="Arial"/>
        </w:rPr>
      </w:pPr>
    </w:p>
    <w:p w14:paraId="1B22B06D" w14:textId="7BC72B8E" w:rsidR="00631686" w:rsidRPr="008F7C54" w:rsidRDefault="00631686" w:rsidP="00892CEF">
      <w:pPr>
        <w:pStyle w:val="bodynumber"/>
      </w:pPr>
      <w:r w:rsidRPr="008F7C54">
        <w:t xml:space="preserve">The Board of Trustees will determine and keep under review safeguarding policy and practice in Oasis </w:t>
      </w:r>
      <w:r w:rsidR="003728B9">
        <w:t>a</w:t>
      </w:r>
      <w:r w:rsidRPr="008F7C54">
        <w:t xml:space="preserve">cademies.  </w:t>
      </w:r>
    </w:p>
    <w:p w14:paraId="1CD70D02" w14:textId="77777777" w:rsidR="0060096F" w:rsidRPr="008F7C54" w:rsidRDefault="0060096F" w:rsidP="00163CA3">
      <w:pPr>
        <w:widowControl w:val="0"/>
        <w:autoSpaceDE w:val="0"/>
        <w:autoSpaceDN w:val="0"/>
        <w:adjustRightInd w:val="0"/>
        <w:spacing w:line="264" w:lineRule="exact"/>
        <w:ind w:right="-142"/>
        <w:rPr>
          <w:rFonts w:cs="Arial"/>
        </w:rPr>
      </w:pPr>
    </w:p>
    <w:p w14:paraId="011ABD2D" w14:textId="77777777" w:rsidR="00DA0D80" w:rsidRPr="008F7C54" w:rsidRDefault="0060096F" w:rsidP="00212DB1">
      <w:pPr>
        <w:pStyle w:val="ListParagraph"/>
        <w:widowControl w:val="0"/>
        <w:numPr>
          <w:ilvl w:val="2"/>
          <w:numId w:val="40"/>
        </w:numPr>
        <w:tabs>
          <w:tab w:val="left" w:pos="709"/>
        </w:tabs>
        <w:autoSpaceDE w:val="0"/>
        <w:autoSpaceDN w:val="0"/>
        <w:adjustRightInd w:val="0"/>
        <w:spacing w:after="0" w:line="264" w:lineRule="exact"/>
        <w:ind w:right="-142"/>
        <w:rPr>
          <w:rFonts w:cs="Arial"/>
        </w:rPr>
      </w:pPr>
      <w:r w:rsidRPr="008F7C54">
        <w:rPr>
          <w:rFonts w:cs="Arial"/>
          <w:b/>
        </w:rPr>
        <w:t xml:space="preserve">The </w:t>
      </w:r>
      <w:r w:rsidR="00D814AA" w:rsidRPr="008F7C54">
        <w:rPr>
          <w:rFonts w:cs="Arial"/>
          <w:b/>
        </w:rPr>
        <w:t>Chief Executive Officer</w:t>
      </w:r>
      <w:r w:rsidR="00631686" w:rsidRPr="008F7C54">
        <w:rPr>
          <w:rFonts w:cs="Arial"/>
          <w:b/>
        </w:rPr>
        <w:t>,</w:t>
      </w:r>
      <w:r w:rsidR="00D814AA" w:rsidRPr="008F7C54">
        <w:rPr>
          <w:rFonts w:cs="Arial"/>
          <w:b/>
        </w:rPr>
        <w:t xml:space="preserve"> </w:t>
      </w:r>
      <w:r w:rsidR="00631686" w:rsidRPr="008F7C54">
        <w:rPr>
          <w:rFonts w:cs="Arial"/>
          <w:lang w:eastAsia="en-GB"/>
        </w:rPr>
        <w:t>as delegated by the Board of Trustees, is accountable for safeguarding children through Oasis Professional Governance and the Safeguarding Steering Group. The CEO reports to the Board on all Safeguarding issues.</w:t>
      </w:r>
    </w:p>
    <w:p w14:paraId="79D82AB4" w14:textId="77777777" w:rsidR="00A54313" w:rsidRPr="008F7C54" w:rsidRDefault="00A54313" w:rsidP="00AF20D5">
      <w:pPr>
        <w:widowControl w:val="0"/>
        <w:tabs>
          <w:tab w:val="left" w:pos="709"/>
        </w:tabs>
        <w:autoSpaceDE w:val="0"/>
        <w:autoSpaceDN w:val="0"/>
        <w:adjustRightInd w:val="0"/>
        <w:spacing w:line="264" w:lineRule="exact"/>
        <w:ind w:right="-142"/>
        <w:rPr>
          <w:rFonts w:cs="Arial"/>
        </w:rPr>
      </w:pPr>
    </w:p>
    <w:p w14:paraId="74EB46E8" w14:textId="279A5668" w:rsidR="00A54313" w:rsidRPr="008F7C54" w:rsidRDefault="00A54313" w:rsidP="00212DB1">
      <w:pPr>
        <w:pStyle w:val="ListParagraph"/>
        <w:widowControl w:val="0"/>
        <w:numPr>
          <w:ilvl w:val="2"/>
          <w:numId w:val="40"/>
        </w:numPr>
        <w:tabs>
          <w:tab w:val="left" w:pos="709"/>
        </w:tabs>
        <w:autoSpaceDE w:val="0"/>
        <w:autoSpaceDN w:val="0"/>
        <w:adjustRightInd w:val="0"/>
        <w:spacing w:after="0" w:line="264" w:lineRule="exact"/>
        <w:ind w:right="-142"/>
        <w:rPr>
          <w:rFonts w:cs="Arial"/>
        </w:rPr>
      </w:pPr>
      <w:r w:rsidRPr="008F7C54">
        <w:rPr>
          <w:rFonts w:cs="Arial"/>
          <w:b/>
        </w:rPr>
        <w:t xml:space="preserve">Principals </w:t>
      </w:r>
      <w:r w:rsidRPr="008F7C54">
        <w:rPr>
          <w:rFonts w:cs="Arial"/>
        </w:rPr>
        <w:t>are accountable for the effective safeguarding of children in their academies</w:t>
      </w:r>
      <w:r w:rsidR="003728B9">
        <w:rPr>
          <w:rFonts w:cs="Arial"/>
        </w:rPr>
        <w:t>.</w:t>
      </w:r>
    </w:p>
    <w:p w14:paraId="010C1FE8" w14:textId="77777777" w:rsidR="00780012" w:rsidRPr="008F7C54" w:rsidRDefault="00780012" w:rsidP="00780012">
      <w:pPr>
        <w:pStyle w:val="ListParagraph"/>
        <w:widowControl w:val="0"/>
        <w:tabs>
          <w:tab w:val="left" w:pos="709"/>
        </w:tabs>
        <w:autoSpaceDE w:val="0"/>
        <w:autoSpaceDN w:val="0"/>
        <w:adjustRightInd w:val="0"/>
        <w:spacing w:after="0" w:line="264" w:lineRule="exact"/>
        <w:ind w:right="-142"/>
        <w:rPr>
          <w:rFonts w:cs="Arial"/>
        </w:rPr>
      </w:pPr>
    </w:p>
    <w:p w14:paraId="4930B0DE" w14:textId="77777777" w:rsidR="00F55F57" w:rsidRPr="008F7C54" w:rsidRDefault="00F55F57" w:rsidP="00212DB1">
      <w:pPr>
        <w:pStyle w:val="ListParagraph"/>
        <w:widowControl w:val="0"/>
        <w:numPr>
          <w:ilvl w:val="2"/>
          <w:numId w:val="40"/>
        </w:numPr>
        <w:tabs>
          <w:tab w:val="left" w:pos="709"/>
        </w:tabs>
        <w:autoSpaceDE w:val="0"/>
        <w:autoSpaceDN w:val="0"/>
        <w:adjustRightInd w:val="0"/>
        <w:spacing w:after="0" w:line="264" w:lineRule="exact"/>
        <w:ind w:left="709" w:right="-142"/>
        <w:rPr>
          <w:rFonts w:cs="Arial"/>
          <w:color w:val="000000" w:themeColor="text1"/>
        </w:rPr>
      </w:pPr>
      <w:r w:rsidRPr="008F7C54">
        <w:rPr>
          <w:rFonts w:cs="Arial"/>
          <w:b/>
          <w:color w:val="000000" w:themeColor="text1"/>
        </w:rPr>
        <w:t xml:space="preserve">The </w:t>
      </w:r>
      <w:r w:rsidR="0045134C" w:rsidRPr="008F7C54">
        <w:rPr>
          <w:rFonts w:cs="Arial"/>
          <w:b/>
          <w:color w:val="000000" w:themeColor="text1"/>
        </w:rPr>
        <w:t>Oasis</w:t>
      </w:r>
      <w:r w:rsidR="00336D76" w:rsidRPr="008F7C54">
        <w:rPr>
          <w:rFonts w:cs="Arial"/>
          <w:b/>
          <w:color w:val="000000" w:themeColor="text1"/>
        </w:rPr>
        <w:t xml:space="preserve"> </w:t>
      </w:r>
      <w:r w:rsidR="00E758D2" w:rsidRPr="008F7C54">
        <w:rPr>
          <w:rFonts w:cs="Arial"/>
          <w:b/>
          <w:color w:val="000000" w:themeColor="text1"/>
        </w:rPr>
        <w:t>Safeguarding Steering G</w:t>
      </w:r>
      <w:r w:rsidR="00DA0D80" w:rsidRPr="008F7C54">
        <w:rPr>
          <w:rFonts w:cs="Arial"/>
          <w:b/>
          <w:color w:val="000000" w:themeColor="text1"/>
        </w:rPr>
        <w:t>roup</w:t>
      </w:r>
      <w:r w:rsidR="00DA0D80" w:rsidRPr="008F7C54">
        <w:rPr>
          <w:rFonts w:cs="Arial"/>
          <w:color w:val="000000" w:themeColor="text1"/>
        </w:rPr>
        <w:t xml:space="preserve"> forms a fundamental part of OCL’s approach</w:t>
      </w:r>
      <w:r w:rsidR="006E63AC" w:rsidRPr="008F7C54">
        <w:rPr>
          <w:rFonts w:cs="Arial"/>
          <w:color w:val="000000" w:themeColor="text1"/>
        </w:rPr>
        <w:t xml:space="preserve"> </w:t>
      </w:r>
      <w:r w:rsidRPr="008F7C54">
        <w:rPr>
          <w:rFonts w:cs="Arial"/>
          <w:color w:val="000000" w:themeColor="text1"/>
        </w:rPr>
        <w:t>to ensuring our children</w:t>
      </w:r>
      <w:r w:rsidR="00DA0D80" w:rsidRPr="008F7C54">
        <w:rPr>
          <w:rFonts w:cs="Arial"/>
          <w:color w:val="000000" w:themeColor="text1"/>
        </w:rPr>
        <w:t xml:space="preserve"> have the right to protection from all types of harm and abuse and the promotion of their welfare, in line with the OCL vision. </w:t>
      </w:r>
    </w:p>
    <w:p w14:paraId="6BFE0738" w14:textId="77777777" w:rsidR="00F55F57" w:rsidRPr="008F7C54" w:rsidRDefault="00F55F57" w:rsidP="00336D76">
      <w:pPr>
        <w:widowControl w:val="0"/>
        <w:tabs>
          <w:tab w:val="left" w:pos="709"/>
        </w:tabs>
        <w:autoSpaceDE w:val="0"/>
        <w:autoSpaceDN w:val="0"/>
        <w:adjustRightInd w:val="0"/>
        <w:spacing w:line="264" w:lineRule="exact"/>
        <w:ind w:left="709" w:right="-142"/>
        <w:rPr>
          <w:rFonts w:cs="Arial"/>
          <w:color w:val="000000" w:themeColor="text1"/>
        </w:rPr>
      </w:pPr>
    </w:p>
    <w:p w14:paraId="0B67DB18" w14:textId="77777777" w:rsidR="00D60688" w:rsidRPr="008F7C54" w:rsidRDefault="00DA0D80" w:rsidP="00AF20D5">
      <w:pPr>
        <w:pStyle w:val="BodyText"/>
        <w:ind w:left="709"/>
      </w:pPr>
      <w:r w:rsidRPr="008F7C54">
        <w:t xml:space="preserve">The steering group’s core purpose is to provide clear </w:t>
      </w:r>
      <w:r w:rsidR="00200D9C" w:rsidRPr="008F7C54">
        <w:t>guidance</w:t>
      </w:r>
      <w:r w:rsidR="00F55F57" w:rsidRPr="008F7C54">
        <w:t xml:space="preserve"> so that each individual A</w:t>
      </w:r>
      <w:r w:rsidRPr="008F7C54">
        <w:t>cademy c</w:t>
      </w:r>
      <w:r w:rsidR="00F55F57" w:rsidRPr="008F7C54">
        <w:t>an implement effective</w:t>
      </w:r>
      <w:r w:rsidR="00200D9C" w:rsidRPr="008F7C54">
        <w:t>, best</w:t>
      </w:r>
      <w:r w:rsidR="00F55F57" w:rsidRPr="008F7C54">
        <w:t xml:space="preserve"> policy </w:t>
      </w:r>
      <w:r w:rsidR="00995EFC" w:rsidRPr="008F7C54">
        <w:t xml:space="preserve">and local </w:t>
      </w:r>
      <w:r w:rsidR="00F55F57" w:rsidRPr="008F7C54">
        <w:t>procedures to safeguar</w:t>
      </w:r>
      <w:r w:rsidR="00483986" w:rsidRPr="008F7C54">
        <w:t xml:space="preserve">d children. </w:t>
      </w:r>
      <w:r w:rsidR="00483986" w:rsidRPr="008F7C54">
        <w:lastRenderedPageBreak/>
        <w:t>It brings together (</w:t>
      </w:r>
      <w:r w:rsidR="00F55F57" w:rsidRPr="008F7C54">
        <w:t>each term</w:t>
      </w:r>
      <w:r w:rsidR="00483986" w:rsidRPr="008F7C54">
        <w:t>)</w:t>
      </w:r>
      <w:r w:rsidR="00F55F57" w:rsidRPr="008F7C54">
        <w:t xml:space="preserve"> </w:t>
      </w:r>
      <w:r w:rsidR="00D60688" w:rsidRPr="008F7C54">
        <w:t>the</w:t>
      </w:r>
      <w:r w:rsidR="00200D9C" w:rsidRPr="008F7C54">
        <w:t xml:space="preserve"> Oasis safeguarding lead</w:t>
      </w:r>
      <w:r w:rsidR="00C67CFD" w:rsidRPr="008F7C54">
        <w:t>, OCL</w:t>
      </w:r>
      <w:r w:rsidR="00D60688" w:rsidRPr="008F7C54">
        <w:t xml:space="preserve"> </w:t>
      </w:r>
      <w:r w:rsidR="00F213DC" w:rsidRPr="008F7C54">
        <w:t>service leaders</w:t>
      </w:r>
      <w:r w:rsidR="00F55F57" w:rsidRPr="008F7C54">
        <w:t xml:space="preserve"> from education, </w:t>
      </w:r>
      <w:r w:rsidR="00D60688" w:rsidRPr="008F7C54">
        <w:t xml:space="preserve">human resources, </w:t>
      </w:r>
      <w:r w:rsidR="00F55F57" w:rsidRPr="008F7C54">
        <w:t>estates</w:t>
      </w:r>
      <w:r w:rsidR="00D60688" w:rsidRPr="008F7C54">
        <w:t xml:space="preserve"> management</w:t>
      </w:r>
      <w:r w:rsidR="0098308C" w:rsidRPr="008F7C54">
        <w:t>,</w:t>
      </w:r>
      <w:r w:rsidR="00F55F57" w:rsidRPr="008F7C54">
        <w:t xml:space="preserve"> representative Principals</w:t>
      </w:r>
      <w:r w:rsidR="00D60688" w:rsidRPr="008F7C54">
        <w:t xml:space="preserve"> and Designated Safeguarding Leads.</w:t>
      </w:r>
    </w:p>
    <w:p w14:paraId="2A4CE2FD" w14:textId="7A86C926" w:rsidR="00A54313" w:rsidRPr="008F7C54" w:rsidRDefault="00A54313" w:rsidP="0082351D">
      <w:pPr>
        <w:pStyle w:val="BodyText"/>
        <w:ind w:left="709"/>
      </w:pPr>
      <w:r w:rsidRPr="008F7C54">
        <w:t xml:space="preserve">It is important to realise the change in vocabulary used from September 2018 </w:t>
      </w:r>
      <w:proofErr w:type="spellStart"/>
      <w:r w:rsidRPr="008F7C54">
        <w:t>KCSiE</w:t>
      </w:r>
      <w:proofErr w:type="spellEnd"/>
      <w:r w:rsidRPr="008F7C54">
        <w:t>. The distinction below is vital for clarity in all staff and MAT actions</w:t>
      </w:r>
      <w:r w:rsidR="003728B9">
        <w:t>.</w:t>
      </w:r>
    </w:p>
    <w:p w14:paraId="62ACD162" w14:textId="77777777" w:rsidR="00A54313" w:rsidRPr="008F7C54" w:rsidRDefault="00A54313" w:rsidP="00AF20D5">
      <w:pPr>
        <w:ind w:left="720"/>
        <w:jc w:val="left"/>
        <w:rPr>
          <w:rFonts w:eastAsia="Times New Roman"/>
        </w:rPr>
      </w:pPr>
      <w:proofErr w:type="spellStart"/>
      <w:r w:rsidRPr="008F7C54">
        <w:rPr>
          <w:rFonts w:eastAsia="Times New Roman"/>
        </w:rPr>
        <w:t>KCSiE</w:t>
      </w:r>
      <w:proofErr w:type="spellEnd"/>
      <w:r w:rsidRPr="008F7C54">
        <w:rPr>
          <w:rFonts w:eastAsia="Times New Roman"/>
        </w:rPr>
        <w:t xml:space="preserve"> says, “We use the terms “must” and “should” throughout the guidance. We use the term “must” when the person in question is legally required to do something and “should” when the advice set out should be followed unless there is good reason not to”.</w:t>
      </w:r>
    </w:p>
    <w:p w14:paraId="1AE995C3" w14:textId="77777777" w:rsidR="00A54313" w:rsidRPr="008F7C54" w:rsidRDefault="00A54313" w:rsidP="0082351D">
      <w:pPr>
        <w:pStyle w:val="BodyText"/>
        <w:ind w:left="709"/>
      </w:pPr>
    </w:p>
    <w:p w14:paraId="0E2328AB" w14:textId="77777777" w:rsidR="0060096F" w:rsidRPr="008F7C54" w:rsidRDefault="0060096F" w:rsidP="00DA0D80">
      <w:pPr>
        <w:widowControl w:val="0"/>
        <w:tabs>
          <w:tab w:val="left" w:pos="709"/>
        </w:tabs>
        <w:autoSpaceDE w:val="0"/>
        <w:autoSpaceDN w:val="0"/>
        <w:adjustRightInd w:val="0"/>
        <w:spacing w:line="264" w:lineRule="exact"/>
        <w:ind w:right="-142"/>
        <w:rPr>
          <w:rFonts w:cs="Arial"/>
        </w:rPr>
      </w:pPr>
    </w:p>
    <w:p w14:paraId="75DBDEE4" w14:textId="77777777" w:rsidR="00805A46" w:rsidRPr="008F7C54" w:rsidRDefault="000B0DE4" w:rsidP="00892CEF">
      <w:pPr>
        <w:pStyle w:val="bodynumber"/>
      </w:pPr>
      <w:r w:rsidRPr="008F7C54">
        <w:t xml:space="preserve">All </w:t>
      </w:r>
      <w:r w:rsidR="00122C25" w:rsidRPr="008F7C54">
        <w:t xml:space="preserve">staff </w:t>
      </w:r>
      <w:r w:rsidR="00914773" w:rsidRPr="008F7C54">
        <w:t>working</w:t>
      </w:r>
      <w:r w:rsidR="0060096F" w:rsidRPr="008F7C54">
        <w:t xml:space="preserve"> (incl</w:t>
      </w:r>
      <w:r w:rsidRPr="008F7C54">
        <w:t>uding visiting staff</w:t>
      </w:r>
      <w:r w:rsidR="0060096F" w:rsidRPr="008F7C54">
        <w:t>)</w:t>
      </w:r>
      <w:r w:rsidR="00EA5EDB" w:rsidRPr="008F7C54">
        <w:t xml:space="preserve"> </w:t>
      </w:r>
      <w:r w:rsidR="00200D9C" w:rsidRPr="008F7C54">
        <w:t>must</w:t>
      </w:r>
      <w:r w:rsidR="00A56547" w:rsidRPr="008F7C54">
        <w:t xml:space="preserve">: </w:t>
      </w:r>
    </w:p>
    <w:p w14:paraId="0F02C891" w14:textId="77777777" w:rsidR="00E311A3" w:rsidRPr="008F7C54" w:rsidRDefault="00A56547" w:rsidP="00212DB1">
      <w:pPr>
        <w:pStyle w:val="ListParagraph"/>
        <w:widowControl w:val="0"/>
        <w:numPr>
          <w:ilvl w:val="0"/>
          <w:numId w:val="42"/>
        </w:numPr>
        <w:autoSpaceDE w:val="0"/>
        <w:autoSpaceDN w:val="0"/>
        <w:adjustRightInd w:val="0"/>
        <w:spacing w:after="0" w:line="263" w:lineRule="exact"/>
        <w:ind w:right="-142"/>
        <w:rPr>
          <w:rFonts w:cs="Arial"/>
        </w:rPr>
      </w:pPr>
      <w:r w:rsidRPr="008F7C54">
        <w:rPr>
          <w:rFonts w:cs="Arial"/>
        </w:rPr>
        <w:t>O</w:t>
      </w:r>
      <w:r w:rsidR="00805A46" w:rsidRPr="008F7C54">
        <w:rPr>
          <w:rFonts w:cs="Arial"/>
        </w:rPr>
        <w:t>bserve and comply with the staff code of c</w:t>
      </w:r>
      <w:r w:rsidRPr="008F7C54">
        <w:rPr>
          <w:rFonts w:cs="Arial"/>
        </w:rPr>
        <w:t>onduct</w:t>
      </w:r>
      <w:r w:rsidR="00E311A3" w:rsidRPr="008F7C54">
        <w:rPr>
          <w:rFonts w:cs="Arial"/>
        </w:rPr>
        <w:t xml:space="preserve"> </w:t>
      </w:r>
    </w:p>
    <w:p w14:paraId="78D52057" w14:textId="122CFC8F" w:rsidR="00A56547" w:rsidRPr="008F7C54" w:rsidRDefault="00E311A3" w:rsidP="00212DB1">
      <w:pPr>
        <w:pStyle w:val="ListParagraph"/>
        <w:widowControl w:val="0"/>
        <w:numPr>
          <w:ilvl w:val="0"/>
          <w:numId w:val="42"/>
        </w:numPr>
        <w:autoSpaceDE w:val="0"/>
        <w:autoSpaceDN w:val="0"/>
        <w:adjustRightInd w:val="0"/>
        <w:spacing w:after="0" w:line="263" w:lineRule="exact"/>
        <w:ind w:right="-142"/>
        <w:rPr>
          <w:rFonts w:cs="Arial"/>
        </w:rPr>
      </w:pPr>
      <w:r w:rsidRPr="008F7C54">
        <w:rPr>
          <w:rFonts w:cs="Arial"/>
        </w:rPr>
        <w:t>Attend all relevant training and devel</w:t>
      </w:r>
      <w:r w:rsidR="003728B9">
        <w:rPr>
          <w:rFonts w:cs="Arial"/>
        </w:rPr>
        <w:t>opment provided by OCL and the a</w:t>
      </w:r>
      <w:r w:rsidRPr="008F7C54">
        <w:rPr>
          <w:rFonts w:cs="Arial"/>
        </w:rPr>
        <w:t xml:space="preserve">cademy </w:t>
      </w:r>
    </w:p>
    <w:p w14:paraId="23469641" w14:textId="6DF1CA47" w:rsidR="00443FE2" w:rsidRPr="008F7C54" w:rsidRDefault="00443FE2" w:rsidP="00212DB1">
      <w:pPr>
        <w:pStyle w:val="BodyText"/>
        <w:numPr>
          <w:ilvl w:val="0"/>
          <w:numId w:val="42"/>
        </w:numPr>
        <w:spacing w:after="0"/>
        <w:rPr>
          <w:lang w:eastAsia="en-GB"/>
        </w:rPr>
      </w:pPr>
      <w:r w:rsidRPr="008F7C54">
        <w:rPr>
          <w:lang w:eastAsia="en-GB"/>
        </w:rPr>
        <w:t>Induction training, must now (</w:t>
      </w:r>
      <w:proofErr w:type="spellStart"/>
      <w:r w:rsidRPr="008F7C54">
        <w:rPr>
          <w:lang w:eastAsia="en-GB"/>
        </w:rPr>
        <w:t>KCSiE</w:t>
      </w:r>
      <w:proofErr w:type="spellEnd"/>
      <w:r w:rsidRPr="008F7C54">
        <w:rPr>
          <w:lang w:eastAsia="en-GB"/>
        </w:rPr>
        <w:t xml:space="preserve"> 2018) include the school’s behaviour policy and the school’s procedures for managing children who are missing </w:t>
      </w:r>
      <w:r w:rsidR="00AA0F76" w:rsidRPr="008F7C54">
        <w:rPr>
          <w:lang w:eastAsia="en-GB"/>
        </w:rPr>
        <w:t xml:space="preserve">in </w:t>
      </w:r>
      <w:r w:rsidRPr="008F7C54">
        <w:rPr>
          <w:lang w:eastAsia="en-GB"/>
        </w:rPr>
        <w:t xml:space="preserve">education, as well as the staff code of conduct, </w:t>
      </w:r>
      <w:r w:rsidR="003728B9">
        <w:rPr>
          <w:lang w:eastAsia="en-GB"/>
        </w:rPr>
        <w:t>and the child protection policy</w:t>
      </w:r>
    </w:p>
    <w:p w14:paraId="65FEFDC6" w14:textId="3A4A1118" w:rsidR="00443FE2" w:rsidRPr="008F7C54" w:rsidRDefault="00443FE2" w:rsidP="00212DB1">
      <w:pPr>
        <w:pStyle w:val="BodyText"/>
        <w:numPr>
          <w:ilvl w:val="0"/>
          <w:numId w:val="42"/>
        </w:numPr>
        <w:spacing w:after="0"/>
        <w:rPr>
          <w:lang w:eastAsia="en-GB"/>
        </w:rPr>
      </w:pPr>
      <w:r w:rsidRPr="008F7C54">
        <w:rPr>
          <w:lang w:eastAsia="en-GB"/>
        </w:rPr>
        <w:t>Keeping Children Safe in Education Part 1 has to be read by all members of the staff; and for everyone working directly with children,</w:t>
      </w:r>
      <w:r w:rsidR="003728B9">
        <w:rPr>
          <w:lang w:eastAsia="en-GB"/>
        </w:rPr>
        <w:t xml:space="preserve"> they also need to read Annex A</w:t>
      </w:r>
    </w:p>
    <w:p w14:paraId="025A7DAF" w14:textId="77777777" w:rsidR="00734BE7" w:rsidRPr="008F7C54" w:rsidRDefault="00734BE7" w:rsidP="00212DB1">
      <w:pPr>
        <w:pStyle w:val="ListParagraph"/>
        <w:widowControl w:val="0"/>
        <w:numPr>
          <w:ilvl w:val="0"/>
          <w:numId w:val="42"/>
        </w:numPr>
        <w:autoSpaceDE w:val="0"/>
        <w:autoSpaceDN w:val="0"/>
        <w:adjustRightInd w:val="0"/>
        <w:spacing w:after="0" w:line="263" w:lineRule="exact"/>
        <w:ind w:right="-142"/>
        <w:rPr>
          <w:rFonts w:cs="Arial"/>
        </w:rPr>
      </w:pPr>
      <w:r w:rsidRPr="008F7C54">
        <w:rPr>
          <w:rFonts w:cs="Arial"/>
        </w:rPr>
        <w:t>Know how to deal with a disclosure</w:t>
      </w:r>
      <w:r w:rsidR="00F57663" w:rsidRPr="008F7C54">
        <w:rPr>
          <w:rFonts w:cs="Arial"/>
          <w:b/>
        </w:rPr>
        <w:t>;</w:t>
      </w:r>
      <w:r w:rsidRPr="008F7C54">
        <w:rPr>
          <w:rFonts w:cs="Arial"/>
          <w:b/>
        </w:rPr>
        <w:t xml:space="preserve"> </w:t>
      </w:r>
      <w:r w:rsidRPr="008F7C54">
        <w:rPr>
          <w:rFonts w:cs="Arial"/>
        </w:rPr>
        <w:t>if a pupil discloses to a member of staff that they are being abused, the staff member should</w:t>
      </w:r>
      <w:r w:rsidR="000B3610" w:rsidRPr="008F7C54">
        <w:rPr>
          <w:rFonts w:cs="Arial"/>
        </w:rPr>
        <w:t xml:space="preserve"> refer to the flowchart and</w:t>
      </w:r>
      <w:r w:rsidRPr="008F7C54">
        <w:rPr>
          <w:rFonts w:cs="Arial"/>
        </w:rPr>
        <w:t xml:space="preserve"> follow guidance set out in APPENDIX 1 A &amp; B </w:t>
      </w:r>
    </w:p>
    <w:p w14:paraId="64945380" w14:textId="77777777" w:rsidR="00A56547" w:rsidRPr="008F7C54" w:rsidRDefault="006A4BEF" w:rsidP="00AF20D5">
      <w:pPr>
        <w:pStyle w:val="ListParagraph"/>
        <w:widowControl w:val="0"/>
        <w:tabs>
          <w:tab w:val="left" w:pos="851"/>
        </w:tabs>
        <w:autoSpaceDE w:val="0"/>
        <w:autoSpaceDN w:val="0"/>
        <w:adjustRightInd w:val="0"/>
        <w:spacing w:after="0" w:line="263" w:lineRule="exact"/>
        <w:ind w:left="1571" w:right="-142"/>
        <w:rPr>
          <w:rFonts w:cs="Arial"/>
        </w:rPr>
      </w:pPr>
      <w:r w:rsidRPr="008F7C54">
        <w:rPr>
          <w:rFonts w:cs="Arial"/>
        </w:rPr>
        <w:t>R</w:t>
      </w:r>
      <w:r w:rsidR="00A56547" w:rsidRPr="008F7C54">
        <w:rPr>
          <w:rFonts w:cs="Arial"/>
        </w:rPr>
        <w:t>eport instances of actual or suspected child abuse or neglect to the Designated Safeguarding Lead, o</w:t>
      </w:r>
      <w:r w:rsidR="000B0DE4" w:rsidRPr="008F7C54">
        <w:rPr>
          <w:rFonts w:cs="Arial"/>
        </w:rPr>
        <w:t>r in their absence, the Deputy</w:t>
      </w:r>
      <w:r w:rsidR="00200D9C" w:rsidRPr="008F7C54">
        <w:rPr>
          <w:rFonts w:cs="Arial"/>
        </w:rPr>
        <w:t xml:space="preserve"> DSL</w:t>
      </w:r>
      <w:r w:rsidRPr="008F7C54">
        <w:rPr>
          <w:rFonts w:cs="Arial"/>
        </w:rPr>
        <w:t>. This is</w:t>
      </w:r>
      <w:r w:rsidR="00805A46" w:rsidRPr="008F7C54">
        <w:rPr>
          <w:rFonts w:cs="Arial"/>
        </w:rPr>
        <w:t xml:space="preserve"> in line with the </w:t>
      </w:r>
      <w:r w:rsidR="00DB106D" w:rsidRPr="008F7C54">
        <w:rPr>
          <w:rFonts w:cs="Arial"/>
        </w:rPr>
        <w:t>Child Protec</w:t>
      </w:r>
      <w:r w:rsidR="00805A46" w:rsidRPr="008F7C54">
        <w:rPr>
          <w:rFonts w:cs="Arial"/>
        </w:rPr>
        <w:t xml:space="preserve">tion Procedures </w:t>
      </w:r>
      <w:r w:rsidR="003F5F40" w:rsidRPr="008F7C54">
        <w:rPr>
          <w:rFonts w:cs="Arial"/>
        </w:rPr>
        <w:t xml:space="preserve">and </w:t>
      </w:r>
      <w:r w:rsidR="00805A46" w:rsidRPr="008F7C54">
        <w:rPr>
          <w:rFonts w:cs="Arial"/>
        </w:rPr>
        <w:t>legal duty for reporting</w:t>
      </w:r>
      <w:r w:rsidR="00DB106D" w:rsidRPr="008F7C54">
        <w:rPr>
          <w:rFonts w:cs="Arial"/>
        </w:rPr>
        <w:t xml:space="preserve"> FGM</w:t>
      </w:r>
      <w:r w:rsidR="003F5F40" w:rsidRPr="008F7C54">
        <w:rPr>
          <w:rFonts w:cs="Arial"/>
        </w:rPr>
        <w:t>, set out in paragraph</w:t>
      </w:r>
      <w:r w:rsidR="00805A46" w:rsidRPr="008F7C54">
        <w:rPr>
          <w:rFonts w:cs="Arial"/>
        </w:rPr>
        <w:t xml:space="preserve"> 4</w:t>
      </w:r>
    </w:p>
    <w:p w14:paraId="295446CC" w14:textId="77777777" w:rsidR="00A56547" w:rsidRPr="008F7C54" w:rsidRDefault="00A56547" w:rsidP="00212DB1">
      <w:pPr>
        <w:pStyle w:val="ListParagraph"/>
        <w:widowControl w:val="0"/>
        <w:numPr>
          <w:ilvl w:val="0"/>
          <w:numId w:val="42"/>
        </w:numPr>
        <w:autoSpaceDE w:val="0"/>
        <w:autoSpaceDN w:val="0"/>
        <w:adjustRightInd w:val="0"/>
        <w:spacing w:after="0" w:line="263" w:lineRule="exact"/>
        <w:ind w:right="-142"/>
        <w:rPr>
          <w:rFonts w:cs="Arial"/>
        </w:rPr>
      </w:pPr>
      <w:r w:rsidRPr="008F7C54">
        <w:rPr>
          <w:rFonts w:cs="Arial"/>
        </w:rPr>
        <w:t>Be alert to the signs of harm and abuse</w:t>
      </w:r>
      <w:r w:rsidR="003A51DB" w:rsidRPr="008F7C54">
        <w:rPr>
          <w:rFonts w:cs="Arial"/>
        </w:rPr>
        <w:t xml:space="preserve">, including issues </w:t>
      </w:r>
      <w:r w:rsidR="003F5F40" w:rsidRPr="008F7C54">
        <w:rPr>
          <w:rFonts w:cs="Arial"/>
        </w:rPr>
        <w:t xml:space="preserve">that can manifest themselves due to </w:t>
      </w:r>
      <w:r w:rsidR="003A51DB" w:rsidRPr="008F7C54">
        <w:rPr>
          <w:rFonts w:cs="Arial"/>
        </w:rPr>
        <w:t xml:space="preserve">peer on peer abuse. This is most likely to include, but not limited </w:t>
      </w:r>
      <w:proofErr w:type="gramStart"/>
      <w:r w:rsidR="003A51DB" w:rsidRPr="008F7C54">
        <w:rPr>
          <w:rFonts w:cs="Arial"/>
        </w:rPr>
        <w:t>to:</w:t>
      </w:r>
      <w:proofErr w:type="gramEnd"/>
      <w:r w:rsidR="003A51DB" w:rsidRPr="008F7C54">
        <w:rPr>
          <w:rFonts w:cs="Arial"/>
        </w:rPr>
        <w:t xml:space="preserve"> bullying (including cyber bullying), gender based violence/sexual assaul</w:t>
      </w:r>
      <w:r w:rsidR="003F5F40" w:rsidRPr="008F7C54">
        <w:rPr>
          <w:rFonts w:cs="Arial"/>
        </w:rPr>
        <w:t>ts and sexting. Staff should follow the Child Protection P</w:t>
      </w:r>
      <w:r w:rsidR="003A51DB" w:rsidRPr="008F7C54">
        <w:rPr>
          <w:rFonts w:cs="Arial"/>
        </w:rPr>
        <w:t>rocedures with regards to peer on peer abuse</w:t>
      </w:r>
      <w:r w:rsidR="003F5F40" w:rsidRPr="008F7C54">
        <w:rPr>
          <w:rFonts w:cs="Arial"/>
        </w:rPr>
        <w:t xml:space="preserve"> as outlined in Paragraph 4. Further information can be found in APPENDIX 2</w:t>
      </w:r>
    </w:p>
    <w:p w14:paraId="212CBCCE" w14:textId="0FC61CB8" w:rsidR="00E542F2" w:rsidRPr="008F7C54" w:rsidRDefault="00A56547" w:rsidP="00212DB1">
      <w:pPr>
        <w:pStyle w:val="ListParagraph"/>
        <w:widowControl w:val="0"/>
        <w:numPr>
          <w:ilvl w:val="0"/>
          <w:numId w:val="42"/>
        </w:numPr>
        <w:autoSpaceDE w:val="0"/>
        <w:autoSpaceDN w:val="0"/>
        <w:adjustRightInd w:val="0"/>
        <w:spacing w:after="0" w:line="263" w:lineRule="exact"/>
        <w:ind w:right="-142"/>
        <w:rPr>
          <w:rFonts w:cs="Arial"/>
        </w:rPr>
      </w:pPr>
      <w:r w:rsidRPr="008F7C54">
        <w:rPr>
          <w:rFonts w:cs="Arial"/>
        </w:rPr>
        <w:t>Know the Designated and Deputy Safeguarding Lead</w:t>
      </w:r>
      <w:r w:rsidR="004D5342" w:rsidRPr="008F7C54">
        <w:rPr>
          <w:rFonts w:cs="Arial"/>
        </w:rPr>
        <w:t>’</w:t>
      </w:r>
      <w:r w:rsidRPr="008F7C54">
        <w:rPr>
          <w:rFonts w:cs="Arial"/>
        </w:rPr>
        <w:t>s name</w:t>
      </w:r>
      <w:r w:rsidR="00372A30" w:rsidRPr="008F7C54">
        <w:rPr>
          <w:rFonts w:cs="Arial"/>
        </w:rPr>
        <w:t xml:space="preserve"> and</w:t>
      </w:r>
      <w:r w:rsidRPr="008F7C54">
        <w:rPr>
          <w:rFonts w:cs="Arial"/>
        </w:rPr>
        <w:t xml:space="preserve"> contact details including telephone numbe</w:t>
      </w:r>
      <w:r w:rsidR="0021335A" w:rsidRPr="008F7C54">
        <w:rPr>
          <w:rFonts w:cs="Arial"/>
        </w:rPr>
        <w:t>r</w:t>
      </w:r>
      <w:r w:rsidR="00E542F2" w:rsidRPr="008F7C54">
        <w:rPr>
          <w:rFonts w:cs="Arial"/>
        </w:rPr>
        <w:t xml:space="preserve">s </w:t>
      </w:r>
      <w:r w:rsidR="003728B9">
        <w:rPr>
          <w:rFonts w:cs="Arial"/>
        </w:rPr>
        <w:t>and email, available on page 5</w:t>
      </w:r>
    </w:p>
    <w:p w14:paraId="4C53E342" w14:textId="77777777" w:rsidR="00A33EEE" w:rsidRPr="008F7C54" w:rsidRDefault="006A4BEF" w:rsidP="00212DB1">
      <w:pPr>
        <w:pStyle w:val="ListParagraph"/>
        <w:widowControl w:val="0"/>
        <w:numPr>
          <w:ilvl w:val="0"/>
          <w:numId w:val="42"/>
        </w:numPr>
        <w:autoSpaceDE w:val="0"/>
        <w:autoSpaceDN w:val="0"/>
        <w:adjustRightInd w:val="0"/>
        <w:spacing w:after="0" w:line="263" w:lineRule="exact"/>
        <w:ind w:right="-142"/>
        <w:rPr>
          <w:rFonts w:cs="Arial"/>
        </w:rPr>
      </w:pPr>
      <w:r w:rsidRPr="008F7C54">
        <w:rPr>
          <w:rFonts w:cs="Arial"/>
        </w:rPr>
        <w:t>Any child may benefit from early help, but all school and college staff sh</w:t>
      </w:r>
      <w:r w:rsidR="00200D9C" w:rsidRPr="008F7C54">
        <w:rPr>
          <w:rFonts w:cs="Arial"/>
        </w:rPr>
        <w:t>o</w:t>
      </w:r>
      <w:r w:rsidRPr="008F7C54">
        <w:rPr>
          <w:rFonts w:cs="Arial"/>
        </w:rPr>
        <w:t xml:space="preserve">uld be particularly alert to the potential need for early help for a child who: </w:t>
      </w:r>
    </w:p>
    <w:p w14:paraId="49422C33" w14:textId="2AE4C961" w:rsidR="00A33EEE" w:rsidRPr="008F7C54" w:rsidRDefault="00A33EEE" w:rsidP="00212DB1">
      <w:pPr>
        <w:pStyle w:val="ListParagraph"/>
        <w:widowControl w:val="0"/>
        <w:numPr>
          <w:ilvl w:val="0"/>
          <w:numId w:val="57"/>
        </w:numPr>
        <w:autoSpaceDE w:val="0"/>
        <w:autoSpaceDN w:val="0"/>
        <w:adjustRightInd w:val="0"/>
        <w:spacing w:after="0" w:line="263" w:lineRule="exact"/>
        <w:ind w:right="-142"/>
        <w:rPr>
          <w:rFonts w:cs="Arial"/>
        </w:rPr>
      </w:pPr>
      <w:r w:rsidRPr="008F7C54">
        <w:rPr>
          <w:rFonts w:cs="Arial"/>
        </w:rPr>
        <w:t>is disabled and has sp</w:t>
      </w:r>
      <w:r w:rsidR="003728B9">
        <w:rPr>
          <w:rFonts w:cs="Arial"/>
        </w:rPr>
        <w:t>ecific additional needs</w:t>
      </w:r>
    </w:p>
    <w:p w14:paraId="0AA67679" w14:textId="248D0EEF" w:rsidR="00A33EEE" w:rsidRPr="008F7C54" w:rsidRDefault="00A33EEE" w:rsidP="00212DB1">
      <w:pPr>
        <w:pStyle w:val="ListParagraph"/>
        <w:widowControl w:val="0"/>
        <w:numPr>
          <w:ilvl w:val="0"/>
          <w:numId w:val="57"/>
        </w:numPr>
        <w:autoSpaceDE w:val="0"/>
        <w:autoSpaceDN w:val="0"/>
        <w:adjustRightInd w:val="0"/>
        <w:spacing w:after="0" w:line="263" w:lineRule="exact"/>
        <w:ind w:right="-142"/>
        <w:rPr>
          <w:rFonts w:cs="Arial"/>
        </w:rPr>
      </w:pPr>
      <w:r w:rsidRPr="008F7C54">
        <w:rPr>
          <w:rFonts w:cs="Arial"/>
        </w:rPr>
        <w:t>has spe</w:t>
      </w:r>
      <w:r w:rsidR="003728B9">
        <w:rPr>
          <w:rFonts w:cs="Arial"/>
        </w:rPr>
        <w:t xml:space="preserve">cial educational needs (whether </w:t>
      </w:r>
      <w:r w:rsidRPr="008F7C54">
        <w:rPr>
          <w:rFonts w:cs="Arial"/>
        </w:rPr>
        <w:t>they have a statutory edu</w:t>
      </w:r>
      <w:r w:rsidR="003728B9">
        <w:rPr>
          <w:rFonts w:cs="Arial"/>
        </w:rPr>
        <w:t>cation, health and care plan)</w:t>
      </w:r>
    </w:p>
    <w:p w14:paraId="2F1BC08C" w14:textId="5CD01AD1" w:rsidR="00A33EEE" w:rsidRPr="008F7C54" w:rsidRDefault="003728B9" w:rsidP="00212DB1">
      <w:pPr>
        <w:pStyle w:val="ListParagraph"/>
        <w:widowControl w:val="0"/>
        <w:numPr>
          <w:ilvl w:val="0"/>
          <w:numId w:val="57"/>
        </w:numPr>
        <w:autoSpaceDE w:val="0"/>
        <w:autoSpaceDN w:val="0"/>
        <w:adjustRightInd w:val="0"/>
        <w:spacing w:after="0" w:line="263" w:lineRule="exact"/>
        <w:ind w:right="-142"/>
        <w:rPr>
          <w:rFonts w:cs="Arial"/>
        </w:rPr>
      </w:pPr>
      <w:r>
        <w:rPr>
          <w:rFonts w:cs="Arial"/>
        </w:rPr>
        <w:t>is a young carer</w:t>
      </w:r>
    </w:p>
    <w:p w14:paraId="56B6845D" w14:textId="77777777" w:rsidR="00A33EEE" w:rsidRPr="008F7C54" w:rsidRDefault="00A33EEE" w:rsidP="00212DB1">
      <w:pPr>
        <w:pStyle w:val="ListParagraph"/>
        <w:widowControl w:val="0"/>
        <w:numPr>
          <w:ilvl w:val="0"/>
          <w:numId w:val="57"/>
        </w:numPr>
        <w:autoSpaceDE w:val="0"/>
        <w:autoSpaceDN w:val="0"/>
        <w:adjustRightInd w:val="0"/>
        <w:spacing w:after="0" w:line="263" w:lineRule="exact"/>
        <w:ind w:right="-142"/>
        <w:rPr>
          <w:rFonts w:cs="Arial"/>
        </w:rPr>
      </w:pPr>
      <w:r w:rsidRPr="008F7C54">
        <w:rPr>
          <w:rFonts w:cs="Arial"/>
        </w:rPr>
        <w:t xml:space="preserve">is frequently missing/goes missing from care or home;  </w:t>
      </w:r>
    </w:p>
    <w:p w14:paraId="3300C4E5" w14:textId="629EA52D" w:rsidR="00A33EEE" w:rsidRPr="008F7C54" w:rsidRDefault="003728B9" w:rsidP="00212DB1">
      <w:pPr>
        <w:pStyle w:val="ListParagraph"/>
        <w:widowControl w:val="0"/>
        <w:numPr>
          <w:ilvl w:val="0"/>
          <w:numId w:val="57"/>
        </w:numPr>
        <w:autoSpaceDE w:val="0"/>
        <w:autoSpaceDN w:val="0"/>
        <w:adjustRightInd w:val="0"/>
        <w:spacing w:after="0" w:line="263" w:lineRule="exact"/>
        <w:ind w:right="-142"/>
        <w:rPr>
          <w:rFonts w:cs="Arial"/>
        </w:rPr>
      </w:pPr>
      <w:r>
        <w:rPr>
          <w:rFonts w:cs="Arial"/>
        </w:rPr>
        <w:t>is misusing drugs or alcohol</w:t>
      </w:r>
      <w:r w:rsidR="00A33EEE" w:rsidRPr="008F7C54">
        <w:rPr>
          <w:rFonts w:cs="Arial"/>
        </w:rPr>
        <w:t xml:space="preserve"> </w:t>
      </w:r>
    </w:p>
    <w:p w14:paraId="3F8E4841" w14:textId="77777777" w:rsidR="00A33EEE" w:rsidRPr="008F7C54" w:rsidRDefault="00A33EEE" w:rsidP="00212DB1">
      <w:pPr>
        <w:pStyle w:val="ListParagraph"/>
        <w:widowControl w:val="0"/>
        <w:numPr>
          <w:ilvl w:val="0"/>
          <w:numId w:val="57"/>
        </w:numPr>
        <w:autoSpaceDE w:val="0"/>
        <w:autoSpaceDN w:val="0"/>
        <w:adjustRightInd w:val="0"/>
        <w:spacing w:after="0" w:line="263" w:lineRule="exact"/>
        <w:ind w:right="-142"/>
        <w:rPr>
          <w:rFonts w:cs="Arial"/>
        </w:rPr>
      </w:pPr>
      <w:r w:rsidRPr="008F7C54">
        <w:rPr>
          <w:rFonts w:cs="Arial"/>
        </w:rPr>
        <w:t>is in a family circumstance presenting challenges for the child, such as substance abuse, adult mental health problems or domestic abuse; and/or</w:t>
      </w:r>
    </w:p>
    <w:p w14:paraId="3C0BAE83" w14:textId="77777777" w:rsidR="003728B9" w:rsidRDefault="00A33EEE" w:rsidP="00212DB1">
      <w:pPr>
        <w:pStyle w:val="ListParagraph"/>
        <w:widowControl w:val="0"/>
        <w:numPr>
          <w:ilvl w:val="0"/>
          <w:numId w:val="57"/>
        </w:numPr>
        <w:autoSpaceDE w:val="0"/>
        <w:autoSpaceDN w:val="0"/>
        <w:adjustRightInd w:val="0"/>
        <w:spacing w:after="0" w:line="263" w:lineRule="exact"/>
        <w:ind w:right="-142"/>
        <w:rPr>
          <w:rFonts w:cs="Arial"/>
        </w:rPr>
      </w:pPr>
      <w:r w:rsidRPr="008F7C54">
        <w:rPr>
          <w:rFonts w:cs="Arial"/>
        </w:rPr>
        <w:t xml:space="preserve">has returned </w:t>
      </w:r>
      <w:r w:rsidR="003728B9">
        <w:rPr>
          <w:rFonts w:cs="Arial"/>
        </w:rPr>
        <w:t>home to their family from care”</w:t>
      </w:r>
    </w:p>
    <w:p w14:paraId="74205364" w14:textId="244311B9" w:rsidR="00A56547" w:rsidRPr="003728B9" w:rsidRDefault="00A33EEE" w:rsidP="003728B9">
      <w:pPr>
        <w:widowControl w:val="0"/>
        <w:autoSpaceDE w:val="0"/>
        <w:autoSpaceDN w:val="0"/>
        <w:adjustRightInd w:val="0"/>
        <w:spacing w:line="263" w:lineRule="exact"/>
        <w:ind w:left="1995" w:right="-142"/>
        <w:rPr>
          <w:rFonts w:cs="Arial"/>
        </w:rPr>
      </w:pPr>
      <w:r w:rsidRPr="003728B9">
        <w:rPr>
          <w:rFonts w:cs="Arial"/>
        </w:rPr>
        <w:t xml:space="preserve">All staff must be </w:t>
      </w:r>
      <w:r w:rsidR="00D4570D" w:rsidRPr="003728B9">
        <w:rPr>
          <w:rFonts w:cs="Arial"/>
        </w:rPr>
        <w:t xml:space="preserve">aware of the early help </w:t>
      </w:r>
      <w:r w:rsidR="00200D9C" w:rsidRPr="003728B9">
        <w:rPr>
          <w:rFonts w:cs="Arial"/>
        </w:rPr>
        <w:t>process;</w:t>
      </w:r>
      <w:r w:rsidR="00D4570D" w:rsidRPr="003728B9">
        <w:rPr>
          <w:rFonts w:cs="Arial"/>
        </w:rPr>
        <w:t xml:space="preserve"> this includes identifying emerging problems, liaising with the designated safeguarding lead, sharing information with other professionals to support early identification and </w:t>
      </w:r>
      <w:r w:rsidR="00D4570D" w:rsidRPr="003728B9">
        <w:rPr>
          <w:rFonts w:cs="Arial"/>
        </w:rPr>
        <w:lastRenderedPageBreak/>
        <w:t xml:space="preserve">assessment and, in some cases, acting as the lead professional in undertaking an early help assessment.  </w:t>
      </w:r>
      <w:r w:rsidR="00FA1EA0" w:rsidRPr="003728B9">
        <w:rPr>
          <w:rFonts w:cs="Arial"/>
        </w:rPr>
        <w:t xml:space="preserve">All early help cases </w:t>
      </w:r>
      <w:proofErr w:type="gramStart"/>
      <w:r w:rsidR="00FA1EA0" w:rsidRPr="003728B9">
        <w:rPr>
          <w:rFonts w:cs="Arial"/>
        </w:rPr>
        <w:t>should be reviewed</w:t>
      </w:r>
      <w:proofErr w:type="gramEnd"/>
      <w:r w:rsidR="00FA1EA0" w:rsidRPr="003728B9">
        <w:rPr>
          <w:rFonts w:cs="Arial"/>
        </w:rPr>
        <w:t xml:space="preserve"> regularly and if the situation is not improving then consideration should be given to a referral to children’s social care for assessment for statutory services.</w:t>
      </w:r>
      <w:r w:rsidR="00D4570D" w:rsidRPr="003728B9">
        <w:rPr>
          <w:rFonts w:cs="Arial"/>
        </w:rPr>
        <w:t xml:space="preserve"> </w:t>
      </w:r>
    </w:p>
    <w:p w14:paraId="172C191E" w14:textId="77777777" w:rsidR="00D4570D" w:rsidRPr="008F7C54" w:rsidRDefault="00D4570D" w:rsidP="004A3499">
      <w:pPr>
        <w:widowControl w:val="0"/>
        <w:autoSpaceDE w:val="0"/>
        <w:autoSpaceDN w:val="0"/>
        <w:adjustRightInd w:val="0"/>
        <w:spacing w:line="263" w:lineRule="exact"/>
        <w:ind w:right="-142"/>
        <w:rPr>
          <w:rFonts w:cs="Arial"/>
        </w:rPr>
      </w:pPr>
    </w:p>
    <w:p w14:paraId="11CC5C0F" w14:textId="77777777" w:rsidR="0060096F" w:rsidRPr="008F7C54" w:rsidRDefault="0060096F" w:rsidP="00212DB1">
      <w:pPr>
        <w:pStyle w:val="ListParagraph"/>
        <w:keepNext/>
        <w:widowControl w:val="0"/>
        <w:numPr>
          <w:ilvl w:val="2"/>
          <w:numId w:val="40"/>
        </w:numPr>
        <w:tabs>
          <w:tab w:val="left" w:pos="851"/>
        </w:tabs>
        <w:autoSpaceDE w:val="0"/>
        <w:autoSpaceDN w:val="0"/>
        <w:adjustRightInd w:val="0"/>
        <w:spacing w:after="120" w:line="264" w:lineRule="exact"/>
        <w:ind w:right="-142"/>
        <w:contextualSpacing w:val="0"/>
        <w:rPr>
          <w:rFonts w:cs="Arial"/>
        </w:rPr>
      </w:pPr>
      <w:r w:rsidRPr="008F7C54">
        <w:rPr>
          <w:rFonts w:cs="Arial"/>
          <w:b/>
        </w:rPr>
        <w:t xml:space="preserve">The </w:t>
      </w:r>
      <w:r w:rsidR="00432CB4" w:rsidRPr="008F7C54">
        <w:rPr>
          <w:rFonts w:cs="Arial"/>
          <w:b/>
        </w:rPr>
        <w:t>Academy</w:t>
      </w:r>
      <w:r w:rsidRPr="008F7C54">
        <w:rPr>
          <w:rFonts w:cs="Arial"/>
          <w:b/>
        </w:rPr>
        <w:t xml:space="preserve"> Council</w:t>
      </w:r>
      <w:r w:rsidRPr="008F7C54">
        <w:rPr>
          <w:rFonts w:cs="Arial"/>
        </w:rPr>
        <w:t xml:space="preserve"> </w:t>
      </w:r>
      <w:r w:rsidRPr="008F7C54">
        <w:rPr>
          <w:rFonts w:cs="Arial"/>
          <w:b/>
        </w:rPr>
        <w:t>will</w:t>
      </w:r>
      <w:r w:rsidRPr="008F7C54">
        <w:rPr>
          <w:rFonts w:cs="Arial"/>
        </w:rPr>
        <w:t xml:space="preserve">: </w:t>
      </w:r>
    </w:p>
    <w:p w14:paraId="67F45BDA" w14:textId="77777777" w:rsidR="00914773" w:rsidRPr="008F7C54" w:rsidRDefault="00914773" w:rsidP="00AF20D5">
      <w:pPr>
        <w:widowControl w:val="0"/>
        <w:autoSpaceDE w:val="0"/>
        <w:autoSpaceDN w:val="0"/>
        <w:adjustRightInd w:val="0"/>
        <w:spacing w:line="263" w:lineRule="exact"/>
        <w:ind w:right="-142"/>
        <w:rPr>
          <w:rFonts w:cs="Arial"/>
        </w:rPr>
      </w:pPr>
    </w:p>
    <w:p w14:paraId="2474A113" w14:textId="77777777" w:rsidR="0060096F" w:rsidRPr="008F7C54" w:rsidRDefault="00914773" w:rsidP="00212DB1">
      <w:pPr>
        <w:pStyle w:val="ListParagraph"/>
        <w:widowControl w:val="0"/>
        <w:numPr>
          <w:ilvl w:val="0"/>
          <w:numId w:val="43"/>
        </w:numPr>
        <w:autoSpaceDE w:val="0"/>
        <w:autoSpaceDN w:val="0"/>
        <w:adjustRightInd w:val="0"/>
        <w:spacing w:after="0" w:line="263" w:lineRule="exact"/>
        <w:ind w:left="1560" w:right="-142" w:hanging="426"/>
        <w:rPr>
          <w:rFonts w:cs="Arial"/>
        </w:rPr>
      </w:pPr>
      <w:r w:rsidRPr="008F7C54">
        <w:rPr>
          <w:rFonts w:cs="Arial"/>
        </w:rPr>
        <w:t xml:space="preserve">Contribute any local, contextual information that may support children’s safety and welfare </w:t>
      </w:r>
    </w:p>
    <w:p w14:paraId="29541871" w14:textId="5C4643B5" w:rsidR="0060096F" w:rsidRPr="008F7C54" w:rsidRDefault="0060096F" w:rsidP="00212DB1">
      <w:pPr>
        <w:pStyle w:val="ListParagraph"/>
        <w:widowControl w:val="0"/>
        <w:numPr>
          <w:ilvl w:val="0"/>
          <w:numId w:val="43"/>
        </w:numPr>
        <w:autoSpaceDE w:val="0"/>
        <w:autoSpaceDN w:val="0"/>
        <w:adjustRightInd w:val="0"/>
        <w:spacing w:after="0" w:line="264" w:lineRule="exact"/>
        <w:ind w:left="1560" w:right="-142" w:hanging="426"/>
        <w:rPr>
          <w:rFonts w:cs="Arial"/>
        </w:rPr>
      </w:pPr>
      <w:r w:rsidRPr="008F7C54">
        <w:rPr>
          <w:rFonts w:cs="Arial"/>
        </w:rPr>
        <w:t xml:space="preserve">Appoint a Nominated Member of Council to liaise with the </w:t>
      </w:r>
      <w:r w:rsidR="003728B9">
        <w:rPr>
          <w:rFonts w:cs="Arial"/>
        </w:rPr>
        <w:t>a</w:t>
      </w:r>
      <w:r w:rsidR="00432CB4" w:rsidRPr="008F7C54">
        <w:rPr>
          <w:rFonts w:cs="Arial"/>
        </w:rPr>
        <w:t>cademy</w:t>
      </w:r>
      <w:r w:rsidRPr="008F7C54">
        <w:rPr>
          <w:rFonts w:cs="Arial"/>
        </w:rPr>
        <w:t xml:space="preserve">'s Principal and </w:t>
      </w:r>
      <w:r w:rsidR="00767EEE" w:rsidRPr="008F7C54">
        <w:rPr>
          <w:rFonts w:cs="Arial"/>
        </w:rPr>
        <w:t>Designated Safeguarding Lead (DSL)</w:t>
      </w:r>
      <w:r w:rsidRPr="008F7C54">
        <w:rPr>
          <w:rFonts w:cs="Arial"/>
        </w:rPr>
        <w:t xml:space="preserve"> on</w:t>
      </w:r>
      <w:r w:rsidR="00283737" w:rsidRPr="008F7C54">
        <w:rPr>
          <w:rFonts w:cs="Arial"/>
        </w:rPr>
        <w:t xml:space="preserve"> Safeguarding</w:t>
      </w:r>
      <w:r w:rsidRPr="008F7C54">
        <w:rPr>
          <w:rFonts w:cs="Arial"/>
        </w:rPr>
        <w:t xml:space="preserve"> issues</w:t>
      </w:r>
    </w:p>
    <w:p w14:paraId="1A3A65EB" w14:textId="18731552" w:rsidR="009048EA" w:rsidRPr="008F7C54" w:rsidRDefault="000341AC" w:rsidP="00212DB1">
      <w:pPr>
        <w:pStyle w:val="ListParagraph"/>
        <w:widowControl w:val="0"/>
        <w:numPr>
          <w:ilvl w:val="0"/>
          <w:numId w:val="43"/>
        </w:numPr>
        <w:autoSpaceDE w:val="0"/>
        <w:autoSpaceDN w:val="0"/>
        <w:adjustRightInd w:val="0"/>
        <w:spacing w:after="0" w:line="263" w:lineRule="exact"/>
        <w:ind w:left="1560" w:right="-142" w:hanging="426"/>
        <w:rPr>
          <w:rFonts w:cs="Arial"/>
        </w:rPr>
      </w:pPr>
      <w:r w:rsidRPr="008F7C54">
        <w:rPr>
          <w:rFonts w:cs="Arial"/>
        </w:rPr>
        <w:t xml:space="preserve">Keep abreast of training </w:t>
      </w:r>
      <w:r w:rsidR="009048EA" w:rsidRPr="008F7C54">
        <w:rPr>
          <w:rFonts w:cs="Arial"/>
        </w:rPr>
        <w:t xml:space="preserve">to ensure that staff have the skills, knowledge and understanding necessary to keep </w:t>
      </w:r>
      <w:r w:rsidRPr="008F7C54">
        <w:rPr>
          <w:rFonts w:cs="Arial"/>
        </w:rPr>
        <w:t xml:space="preserve">all children, including those </w:t>
      </w:r>
      <w:r w:rsidR="009048EA" w:rsidRPr="008F7C54">
        <w:rPr>
          <w:rFonts w:cs="Arial"/>
        </w:rPr>
        <w:t>looked after</w:t>
      </w:r>
      <w:r w:rsidR="00A526CB" w:rsidRPr="008F7C54">
        <w:rPr>
          <w:rFonts w:cs="Arial"/>
        </w:rPr>
        <w:t xml:space="preserve"> and previously looked after children</w:t>
      </w:r>
      <w:r w:rsidR="00372A30" w:rsidRPr="008F7C54">
        <w:rPr>
          <w:rFonts w:cs="Arial"/>
        </w:rPr>
        <w:t>,</w:t>
      </w:r>
      <w:r w:rsidR="009048EA" w:rsidRPr="008F7C54">
        <w:rPr>
          <w:rFonts w:cs="Arial"/>
        </w:rPr>
        <w:t xml:space="preserve"> safe</w:t>
      </w:r>
    </w:p>
    <w:p w14:paraId="4D64AB0F" w14:textId="77777777" w:rsidR="0060096F" w:rsidRPr="008F7C54" w:rsidRDefault="0060096F" w:rsidP="0060096F">
      <w:pPr>
        <w:widowControl w:val="0"/>
        <w:autoSpaceDE w:val="0"/>
        <w:autoSpaceDN w:val="0"/>
        <w:adjustRightInd w:val="0"/>
        <w:spacing w:line="263" w:lineRule="exact"/>
        <w:ind w:right="-142"/>
        <w:rPr>
          <w:rFonts w:cs="Arial"/>
        </w:rPr>
      </w:pPr>
    </w:p>
    <w:p w14:paraId="2A032B41" w14:textId="77777777" w:rsidR="0060096F" w:rsidRPr="008F7C54" w:rsidRDefault="0060096F" w:rsidP="00212DB1">
      <w:pPr>
        <w:pStyle w:val="ListParagraph"/>
        <w:keepNext/>
        <w:widowControl w:val="0"/>
        <w:numPr>
          <w:ilvl w:val="2"/>
          <w:numId w:val="40"/>
        </w:numPr>
        <w:tabs>
          <w:tab w:val="left" w:pos="709"/>
        </w:tabs>
        <w:autoSpaceDE w:val="0"/>
        <w:autoSpaceDN w:val="0"/>
        <w:adjustRightInd w:val="0"/>
        <w:spacing w:after="120" w:line="264" w:lineRule="exact"/>
        <w:ind w:right="-142"/>
        <w:contextualSpacing w:val="0"/>
        <w:rPr>
          <w:rFonts w:cs="Arial"/>
        </w:rPr>
      </w:pPr>
      <w:r w:rsidRPr="008F7C54">
        <w:rPr>
          <w:rFonts w:cs="Arial"/>
          <w:b/>
        </w:rPr>
        <w:t>The Principal will</w:t>
      </w:r>
      <w:r w:rsidRPr="008F7C54">
        <w:rPr>
          <w:rFonts w:cs="Arial"/>
        </w:rPr>
        <w:t xml:space="preserve">: </w:t>
      </w:r>
    </w:p>
    <w:p w14:paraId="569F170E" w14:textId="77777777" w:rsidR="003324E4" w:rsidRPr="008F7C54" w:rsidRDefault="00A13C6D" w:rsidP="00E851E4">
      <w:pPr>
        <w:pStyle w:val="ListParagraph"/>
        <w:widowControl w:val="0"/>
        <w:numPr>
          <w:ilvl w:val="0"/>
          <w:numId w:val="3"/>
        </w:numPr>
        <w:autoSpaceDE w:val="0"/>
        <w:autoSpaceDN w:val="0"/>
        <w:adjustRightInd w:val="0"/>
        <w:spacing w:after="0" w:line="264" w:lineRule="exact"/>
        <w:ind w:left="1560" w:right="-142"/>
        <w:rPr>
          <w:rFonts w:cs="Arial"/>
        </w:rPr>
      </w:pPr>
      <w:r w:rsidRPr="008F7C54">
        <w:rPr>
          <w:rFonts w:cs="Arial"/>
        </w:rPr>
        <w:t>Be</w:t>
      </w:r>
      <w:r w:rsidR="003324E4" w:rsidRPr="008F7C54">
        <w:rPr>
          <w:rFonts w:cs="Arial"/>
        </w:rPr>
        <w:t xml:space="preserve"> responsible for the effective safeguarding of children in the academy and for developing a culture of safeguarding in all aspects of ac</w:t>
      </w:r>
      <w:r w:rsidR="00A526CB" w:rsidRPr="008F7C54">
        <w:rPr>
          <w:rFonts w:cs="Arial"/>
        </w:rPr>
        <w:t>a</w:t>
      </w:r>
      <w:r w:rsidR="003324E4" w:rsidRPr="008F7C54">
        <w:rPr>
          <w:rFonts w:cs="Arial"/>
        </w:rPr>
        <w:t>demy and Hub working.</w:t>
      </w:r>
    </w:p>
    <w:p w14:paraId="30446800" w14:textId="77777777" w:rsidR="00F57663" w:rsidRPr="008F7C54" w:rsidRDefault="003324E4" w:rsidP="00E851E4">
      <w:pPr>
        <w:pStyle w:val="ListParagraph"/>
        <w:widowControl w:val="0"/>
        <w:numPr>
          <w:ilvl w:val="0"/>
          <w:numId w:val="3"/>
        </w:numPr>
        <w:autoSpaceDE w:val="0"/>
        <w:autoSpaceDN w:val="0"/>
        <w:adjustRightInd w:val="0"/>
        <w:spacing w:after="0" w:line="264" w:lineRule="exact"/>
        <w:ind w:left="1560" w:right="-142"/>
        <w:rPr>
          <w:rFonts w:cs="Arial"/>
        </w:rPr>
      </w:pPr>
      <w:r w:rsidRPr="008F7C54">
        <w:rPr>
          <w:rFonts w:cs="Arial"/>
        </w:rPr>
        <w:t>Be</w:t>
      </w:r>
      <w:r w:rsidR="00A13C6D" w:rsidRPr="008F7C54">
        <w:rPr>
          <w:rFonts w:cs="Arial"/>
        </w:rPr>
        <w:t xml:space="preserve"> responsible for the implementation of this and all related policies and procedures, ensuring that the outcomes are monitored</w:t>
      </w:r>
    </w:p>
    <w:p w14:paraId="4B56A1C4" w14:textId="77777777" w:rsidR="00530085" w:rsidRPr="008F7C54" w:rsidRDefault="00F57663" w:rsidP="00E851E4">
      <w:pPr>
        <w:pStyle w:val="ListParagraph"/>
        <w:widowControl w:val="0"/>
        <w:numPr>
          <w:ilvl w:val="0"/>
          <w:numId w:val="3"/>
        </w:numPr>
        <w:autoSpaceDE w:val="0"/>
        <w:autoSpaceDN w:val="0"/>
        <w:adjustRightInd w:val="0"/>
        <w:spacing w:after="0" w:line="264" w:lineRule="exact"/>
        <w:ind w:left="1560" w:right="-142"/>
        <w:rPr>
          <w:rFonts w:cs="Arial"/>
        </w:rPr>
      </w:pPr>
      <w:r w:rsidRPr="008F7C54">
        <w:rPr>
          <w:rFonts w:cs="Arial"/>
        </w:rPr>
        <w:t xml:space="preserve">Undertake </w:t>
      </w:r>
      <w:r w:rsidR="000B0DE4" w:rsidRPr="008F7C54">
        <w:rPr>
          <w:rFonts w:cs="Arial"/>
        </w:rPr>
        <w:t>the OCL annual safeguarding</w:t>
      </w:r>
      <w:r w:rsidR="00BA22BF" w:rsidRPr="008F7C54">
        <w:rPr>
          <w:rFonts w:cs="Arial"/>
        </w:rPr>
        <w:t xml:space="preserve"> audit, APPENDIX 6</w:t>
      </w:r>
      <w:r w:rsidRPr="008F7C54">
        <w:rPr>
          <w:rFonts w:cs="Arial"/>
        </w:rPr>
        <w:t xml:space="preserve"> and report outcomes to their RD</w:t>
      </w:r>
      <w:r w:rsidR="003324E4" w:rsidRPr="008F7C54">
        <w:rPr>
          <w:rFonts w:cs="Arial"/>
        </w:rPr>
        <w:t xml:space="preserve"> through the academy action plan for safeguarding</w:t>
      </w:r>
    </w:p>
    <w:p w14:paraId="5588A6E8" w14:textId="77777777" w:rsidR="00A13C6D" w:rsidRPr="008F7C54" w:rsidRDefault="00530085" w:rsidP="00E851E4">
      <w:pPr>
        <w:pStyle w:val="ListParagraph"/>
        <w:widowControl w:val="0"/>
        <w:numPr>
          <w:ilvl w:val="0"/>
          <w:numId w:val="3"/>
        </w:numPr>
        <w:autoSpaceDE w:val="0"/>
        <w:autoSpaceDN w:val="0"/>
        <w:adjustRightInd w:val="0"/>
        <w:spacing w:after="0" w:line="264" w:lineRule="exact"/>
        <w:ind w:left="1560" w:right="-142"/>
        <w:rPr>
          <w:rFonts w:cs="Arial"/>
        </w:rPr>
      </w:pPr>
      <w:r w:rsidRPr="008F7C54">
        <w:rPr>
          <w:rFonts w:cs="Arial"/>
        </w:rPr>
        <w:t xml:space="preserve">Ensure that </w:t>
      </w:r>
      <w:r w:rsidRPr="008F7C54">
        <w:rPr>
          <w:rFonts w:eastAsia="Gill Sans MT" w:cs="Arial"/>
        </w:rPr>
        <w:t xml:space="preserve">whilst the activities of the designated safeguarding lead </w:t>
      </w:r>
      <w:r w:rsidR="00B11330" w:rsidRPr="008F7C54">
        <w:rPr>
          <w:rFonts w:eastAsia="Gill Sans MT" w:cs="Arial"/>
        </w:rPr>
        <w:t xml:space="preserve">(DSL) </w:t>
      </w:r>
      <w:r w:rsidRPr="008F7C54">
        <w:rPr>
          <w:rFonts w:eastAsia="Gill Sans MT" w:cs="Arial"/>
        </w:rPr>
        <w:t>can be delegated to appropriately trained deputies, the ultimate lead responsibility for safeguarding and child protection, as set out below, remains with th</w:t>
      </w:r>
      <w:r w:rsidR="00F9632F" w:rsidRPr="008F7C54">
        <w:rPr>
          <w:rFonts w:eastAsia="Gill Sans MT" w:cs="Arial"/>
        </w:rPr>
        <w:t>e designated safeguarding lead</w:t>
      </w:r>
    </w:p>
    <w:p w14:paraId="7677EFCA" w14:textId="77777777" w:rsidR="00B11330" w:rsidRPr="008F7C54" w:rsidRDefault="00B11330" w:rsidP="00E851E4">
      <w:pPr>
        <w:pStyle w:val="ListParagraph"/>
        <w:widowControl w:val="0"/>
        <w:numPr>
          <w:ilvl w:val="0"/>
          <w:numId w:val="3"/>
        </w:numPr>
        <w:autoSpaceDE w:val="0"/>
        <w:autoSpaceDN w:val="0"/>
        <w:adjustRightInd w:val="0"/>
        <w:spacing w:after="0" w:line="264" w:lineRule="exact"/>
        <w:ind w:left="1560" w:right="-142"/>
        <w:rPr>
          <w:rFonts w:cs="Arial"/>
        </w:rPr>
      </w:pPr>
      <w:r w:rsidRPr="008F7C54">
        <w:rPr>
          <w:rFonts w:eastAsia="Gill Sans MT" w:cs="Arial"/>
        </w:rPr>
        <w:t>Meet each week with the DSL</w:t>
      </w:r>
      <w:r w:rsidR="003324E4" w:rsidRPr="008F7C54">
        <w:rPr>
          <w:rFonts w:eastAsia="Gill Sans MT" w:cs="Arial"/>
        </w:rPr>
        <w:t xml:space="preserve"> and regularly with the academy safeguarding team</w:t>
      </w:r>
    </w:p>
    <w:p w14:paraId="72370C98" w14:textId="77777777" w:rsidR="00A13C6D" w:rsidRPr="008F7C54" w:rsidRDefault="00A13C6D" w:rsidP="00E851E4">
      <w:pPr>
        <w:pStyle w:val="ListParagraph"/>
        <w:widowControl w:val="0"/>
        <w:numPr>
          <w:ilvl w:val="0"/>
          <w:numId w:val="3"/>
        </w:numPr>
        <w:autoSpaceDE w:val="0"/>
        <w:autoSpaceDN w:val="0"/>
        <w:adjustRightInd w:val="0"/>
        <w:spacing w:after="0" w:line="264" w:lineRule="exact"/>
        <w:ind w:left="1560" w:right="-142"/>
        <w:rPr>
          <w:rFonts w:cs="Arial"/>
        </w:rPr>
      </w:pPr>
      <w:r w:rsidRPr="008F7C54">
        <w:rPr>
          <w:rFonts w:cs="Arial"/>
        </w:rPr>
        <w:t>Attend adva</w:t>
      </w:r>
      <w:r w:rsidR="00B11330" w:rsidRPr="008F7C54">
        <w:rPr>
          <w:rFonts w:cs="Arial"/>
        </w:rPr>
        <w:t xml:space="preserve">nced training with an accredited </w:t>
      </w:r>
      <w:r w:rsidRPr="008F7C54">
        <w:rPr>
          <w:rFonts w:cs="Arial"/>
        </w:rPr>
        <w:t>provider identified</w:t>
      </w:r>
      <w:r w:rsidR="00B11330" w:rsidRPr="008F7C54">
        <w:rPr>
          <w:rFonts w:cs="Arial"/>
        </w:rPr>
        <w:t xml:space="preserve"> in liaison with their RD </w:t>
      </w:r>
    </w:p>
    <w:p w14:paraId="44EB18EE" w14:textId="77777777" w:rsidR="00F954D4" w:rsidRPr="008F7C54" w:rsidRDefault="00405A14" w:rsidP="00E851E4">
      <w:pPr>
        <w:pStyle w:val="ListParagraph"/>
        <w:widowControl w:val="0"/>
        <w:numPr>
          <w:ilvl w:val="0"/>
          <w:numId w:val="3"/>
        </w:numPr>
        <w:autoSpaceDE w:val="0"/>
        <w:autoSpaceDN w:val="0"/>
        <w:adjustRightInd w:val="0"/>
        <w:spacing w:after="0" w:line="264" w:lineRule="exact"/>
        <w:ind w:left="1560" w:right="-142"/>
        <w:rPr>
          <w:rFonts w:cs="Arial"/>
        </w:rPr>
      </w:pPr>
      <w:r w:rsidRPr="008F7C54">
        <w:rPr>
          <w:rFonts w:cs="Arial"/>
        </w:rPr>
        <w:t>Ensure that all staff</w:t>
      </w:r>
      <w:r w:rsidR="002D46FD" w:rsidRPr="008F7C54">
        <w:rPr>
          <w:rFonts w:cs="Arial"/>
        </w:rPr>
        <w:t xml:space="preserve"> are vigila</w:t>
      </w:r>
      <w:r w:rsidRPr="008F7C54">
        <w:rPr>
          <w:rFonts w:cs="Arial"/>
        </w:rPr>
        <w:t>nt to harm and abuse, are able to identify those students for whom there are child protection concerns and can make appropriate referrals</w:t>
      </w:r>
      <w:r w:rsidR="00B11330" w:rsidRPr="008F7C54">
        <w:rPr>
          <w:rFonts w:cs="Arial"/>
        </w:rPr>
        <w:t>, including to early help services</w:t>
      </w:r>
    </w:p>
    <w:p w14:paraId="0A284A17" w14:textId="77777777" w:rsidR="000341AC" w:rsidRPr="008F7C54" w:rsidRDefault="000341AC" w:rsidP="00E851E4">
      <w:pPr>
        <w:pStyle w:val="ListParagraph"/>
        <w:widowControl w:val="0"/>
        <w:numPr>
          <w:ilvl w:val="0"/>
          <w:numId w:val="3"/>
        </w:numPr>
        <w:autoSpaceDE w:val="0"/>
        <w:autoSpaceDN w:val="0"/>
        <w:adjustRightInd w:val="0"/>
        <w:spacing w:after="0" w:line="264" w:lineRule="exact"/>
        <w:ind w:left="1560" w:right="-142"/>
        <w:rPr>
          <w:rFonts w:cs="Arial"/>
        </w:rPr>
      </w:pPr>
      <w:r w:rsidRPr="008F7C54">
        <w:rPr>
          <w:rFonts w:cs="Arial"/>
        </w:rPr>
        <w:t xml:space="preserve">Ensure that </w:t>
      </w:r>
      <w:r w:rsidR="00B11330" w:rsidRPr="008F7C54">
        <w:rPr>
          <w:rFonts w:cs="Arial"/>
        </w:rPr>
        <w:t xml:space="preserve">all </w:t>
      </w:r>
      <w:r w:rsidRPr="008F7C54">
        <w:rPr>
          <w:rFonts w:cs="Arial"/>
        </w:rPr>
        <w:t xml:space="preserve">staff </w:t>
      </w:r>
      <w:r w:rsidR="00B11330" w:rsidRPr="008F7C54">
        <w:rPr>
          <w:rFonts w:cs="Arial"/>
        </w:rPr>
        <w:t xml:space="preserve">and volunteers are trained sufficiently so they </w:t>
      </w:r>
      <w:r w:rsidRPr="008F7C54">
        <w:rPr>
          <w:rFonts w:cs="Arial"/>
        </w:rPr>
        <w:t xml:space="preserve">have the skills, knowledge and understanding necessary to keep </w:t>
      </w:r>
      <w:r w:rsidR="00B11330" w:rsidRPr="008F7C54">
        <w:rPr>
          <w:rFonts w:cs="Arial"/>
        </w:rPr>
        <w:t>children safe</w:t>
      </w:r>
      <w:r w:rsidR="00F213DC" w:rsidRPr="008F7C54">
        <w:rPr>
          <w:rFonts w:cs="Arial"/>
        </w:rPr>
        <w:t xml:space="preserve"> at all times, including on site, when at</w:t>
      </w:r>
      <w:r w:rsidR="00571CA8" w:rsidRPr="008F7C54">
        <w:rPr>
          <w:rFonts w:cs="Arial"/>
        </w:rPr>
        <w:t>tending alternative provision,</w:t>
      </w:r>
      <w:r w:rsidR="00F213DC" w:rsidRPr="008F7C54">
        <w:rPr>
          <w:rFonts w:cs="Arial"/>
        </w:rPr>
        <w:t xml:space="preserve"> educational visits off site</w:t>
      </w:r>
      <w:r w:rsidR="00571CA8" w:rsidRPr="008F7C54">
        <w:rPr>
          <w:rFonts w:cs="Arial"/>
        </w:rPr>
        <w:t xml:space="preserve"> or work</w:t>
      </w:r>
      <w:r w:rsidR="000535AC" w:rsidRPr="008F7C54">
        <w:rPr>
          <w:rFonts w:cs="Arial"/>
        </w:rPr>
        <w:t>-</w:t>
      </w:r>
      <w:r w:rsidR="00571CA8" w:rsidRPr="008F7C54">
        <w:rPr>
          <w:rFonts w:cs="Arial"/>
        </w:rPr>
        <w:t xml:space="preserve">related learning </w:t>
      </w:r>
    </w:p>
    <w:p w14:paraId="46AF0FD9" w14:textId="77777777" w:rsidR="003324E4" w:rsidRPr="008F7C54" w:rsidRDefault="003324E4" w:rsidP="00E851E4">
      <w:pPr>
        <w:pStyle w:val="ListParagraph"/>
        <w:widowControl w:val="0"/>
        <w:numPr>
          <w:ilvl w:val="0"/>
          <w:numId w:val="3"/>
        </w:numPr>
        <w:autoSpaceDE w:val="0"/>
        <w:autoSpaceDN w:val="0"/>
        <w:adjustRightInd w:val="0"/>
        <w:spacing w:after="0" w:line="264" w:lineRule="exact"/>
        <w:ind w:left="1560" w:right="-142"/>
        <w:rPr>
          <w:rFonts w:cs="Arial"/>
        </w:rPr>
      </w:pPr>
      <w:r w:rsidRPr="008F7C54">
        <w:rPr>
          <w:rFonts w:cs="Arial"/>
        </w:rPr>
        <w:t xml:space="preserve">Ensure that the </w:t>
      </w:r>
      <w:proofErr w:type="spellStart"/>
      <w:r w:rsidRPr="008F7C54">
        <w:rPr>
          <w:rFonts w:cs="Arial"/>
        </w:rPr>
        <w:t>KCSiE</w:t>
      </w:r>
      <w:proofErr w:type="spellEnd"/>
      <w:r w:rsidRPr="008F7C54">
        <w:rPr>
          <w:rFonts w:cs="Arial"/>
        </w:rPr>
        <w:t xml:space="preserve"> guidelines for effectively managing SEND and safeguarding are in place</w:t>
      </w:r>
      <w:r w:rsidR="007B7332" w:rsidRPr="008F7C54">
        <w:rPr>
          <w:rFonts w:cs="Arial"/>
        </w:rPr>
        <w:t xml:space="preserve"> including the 2018 updates to this area</w:t>
      </w:r>
    </w:p>
    <w:p w14:paraId="44FFDA37" w14:textId="77777777" w:rsidR="000341AC" w:rsidRPr="008F7C54" w:rsidRDefault="000341AC" w:rsidP="00E851E4">
      <w:pPr>
        <w:pStyle w:val="ListParagraph"/>
        <w:widowControl w:val="0"/>
        <w:numPr>
          <w:ilvl w:val="0"/>
          <w:numId w:val="3"/>
        </w:numPr>
        <w:autoSpaceDE w:val="0"/>
        <w:autoSpaceDN w:val="0"/>
        <w:adjustRightInd w:val="0"/>
        <w:spacing w:after="0" w:line="264" w:lineRule="exact"/>
        <w:ind w:left="1560" w:right="-142"/>
        <w:rPr>
          <w:rFonts w:cs="Arial"/>
        </w:rPr>
      </w:pPr>
      <w:r w:rsidRPr="008F7C54">
        <w:rPr>
          <w:rFonts w:cs="Arial"/>
        </w:rPr>
        <w:t xml:space="preserve">Appoint a designated teacher to promote the educational achievement </w:t>
      </w:r>
      <w:r w:rsidR="00F213DC" w:rsidRPr="008F7C54">
        <w:rPr>
          <w:rFonts w:cs="Arial"/>
        </w:rPr>
        <w:t xml:space="preserve">and welfare </w:t>
      </w:r>
      <w:r w:rsidRPr="008F7C54">
        <w:rPr>
          <w:rFonts w:cs="Arial"/>
        </w:rPr>
        <w:t>of children who are looked after</w:t>
      </w:r>
      <w:r w:rsidR="003324E4" w:rsidRPr="008F7C54">
        <w:rPr>
          <w:rFonts w:cs="Arial"/>
        </w:rPr>
        <w:t xml:space="preserve"> and previously looked after children</w:t>
      </w:r>
      <w:r w:rsidRPr="008F7C54">
        <w:rPr>
          <w:rFonts w:cs="Arial"/>
        </w:rPr>
        <w:t xml:space="preserve"> and to ensure that this person has appropriate training  </w:t>
      </w:r>
    </w:p>
    <w:p w14:paraId="2663366A" w14:textId="77777777" w:rsidR="00F954D4" w:rsidRPr="008F7C54" w:rsidRDefault="00557CEA" w:rsidP="00E851E4">
      <w:pPr>
        <w:pStyle w:val="ListParagraph"/>
        <w:widowControl w:val="0"/>
        <w:numPr>
          <w:ilvl w:val="0"/>
          <w:numId w:val="3"/>
        </w:numPr>
        <w:autoSpaceDE w:val="0"/>
        <w:autoSpaceDN w:val="0"/>
        <w:adjustRightInd w:val="0"/>
        <w:spacing w:after="0" w:line="264" w:lineRule="exact"/>
        <w:ind w:left="1560" w:right="-142"/>
        <w:rPr>
          <w:rFonts w:cs="Arial"/>
        </w:rPr>
      </w:pPr>
      <w:r w:rsidRPr="008F7C54">
        <w:rPr>
          <w:rFonts w:cs="Arial"/>
        </w:rPr>
        <w:t>Communicate clearly to A</w:t>
      </w:r>
      <w:r w:rsidR="00432CB4" w:rsidRPr="008F7C54">
        <w:rPr>
          <w:rFonts w:cs="Arial"/>
        </w:rPr>
        <w:t>cademy</w:t>
      </w:r>
      <w:r w:rsidR="0060096F" w:rsidRPr="008F7C54">
        <w:rPr>
          <w:rFonts w:cs="Arial"/>
        </w:rPr>
        <w:t xml:space="preserve"> councillors, </w:t>
      </w:r>
      <w:r w:rsidRPr="008F7C54">
        <w:rPr>
          <w:rFonts w:cs="Arial"/>
        </w:rPr>
        <w:t xml:space="preserve">visitors, </w:t>
      </w:r>
      <w:r w:rsidR="0060096F" w:rsidRPr="008F7C54">
        <w:rPr>
          <w:rFonts w:cs="Arial"/>
        </w:rPr>
        <w:t>parents and students</w:t>
      </w:r>
      <w:r w:rsidRPr="008F7C54">
        <w:rPr>
          <w:rFonts w:cs="Arial"/>
        </w:rPr>
        <w:t xml:space="preserve"> so everyone understand</w:t>
      </w:r>
      <w:r w:rsidR="0073122F" w:rsidRPr="008F7C54">
        <w:rPr>
          <w:rFonts w:cs="Arial"/>
        </w:rPr>
        <w:t>s</w:t>
      </w:r>
      <w:r w:rsidRPr="008F7C54">
        <w:rPr>
          <w:rFonts w:cs="Arial"/>
        </w:rPr>
        <w:t xml:space="preserve"> the Academy’s</w:t>
      </w:r>
      <w:r w:rsidR="0073122F" w:rsidRPr="008F7C54">
        <w:rPr>
          <w:rFonts w:cs="Arial"/>
        </w:rPr>
        <w:t xml:space="preserve"> safeguarding</w:t>
      </w:r>
      <w:r w:rsidRPr="008F7C54">
        <w:rPr>
          <w:rFonts w:cs="Arial"/>
        </w:rPr>
        <w:t xml:space="preserve"> </w:t>
      </w:r>
      <w:r w:rsidR="0060096F" w:rsidRPr="008F7C54">
        <w:rPr>
          <w:rFonts w:cs="Arial"/>
        </w:rPr>
        <w:t xml:space="preserve">policy and procedures </w:t>
      </w:r>
    </w:p>
    <w:p w14:paraId="472B5075" w14:textId="77777777" w:rsidR="00F954D4" w:rsidRPr="008F7C54" w:rsidRDefault="003324E4" w:rsidP="003324E4">
      <w:pPr>
        <w:pStyle w:val="ListParagraph"/>
        <w:widowControl w:val="0"/>
        <w:numPr>
          <w:ilvl w:val="0"/>
          <w:numId w:val="3"/>
        </w:numPr>
        <w:autoSpaceDE w:val="0"/>
        <w:autoSpaceDN w:val="0"/>
        <w:adjustRightInd w:val="0"/>
        <w:spacing w:after="0" w:line="264" w:lineRule="exact"/>
        <w:ind w:left="1560" w:right="-142"/>
        <w:rPr>
          <w:rFonts w:cs="Arial"/>
        </w:rPr>
      </w:pPr>
      <w:r w:rsidRPr="008F7C54">
        <w:rPr>
          <w:rFonts w:eastAsia="Gill Sans MT" w:cs="Arial"/>
        </w:rPr>
        <w:t xml:space="preserve">Ensure that there is a deputy DSL in place to add capacity and ensure sustainable provision. </w:t>
      </w:r>
      <w:r w:rsidRPr="008F7C54">
        <w:rPr>
          <w:rFonts w:cs="Arial"/>
        </w:rPr>
        <w:t xml:space="preserve">Ensure </w:t>
      </w:r>
      <w:r w:rsidR="00B11330" w:rsidRPr="008F7C54">
        <w:rPr>
          <w:rFonts w:cs="Arial"/>
        </w:rPr>
        <w:t xml:space="preserve"> </w:t>
      </w:r>
      <w:r w:rsidR="00557CEA" w:rsidRPr="008F7C54">
        <w:rPr>
          <w:rFonts w:cs="Arial"/>
        </w:rPr>
        <w:t>c</w:t>
      </w:r>
      <w:r w:rsidR="0060096F" w:rsidRPr="008F7C54">
        <w:rPr>
          <w:rFonts w:cs="Arial"/>
        </w:rPr>
        <w:t xml:space="preserve">onsideration </w:t>
      </w:r>
      <w:r w:rsidR="00B11330" w:rsidRPr="008F7C54">
        <w:rPr>
          <w:rFonts w:cs="Arial"/>
        </w:rPr>
        <w:t xml:space="preserve">to the range of responsibilities </w:t>
      </w:r>
      <w:r w:rsidR="0060096F" w:rsidRPr="008F7C54">
        <w:rPr>
          <w:rFonts w:cs="Arial"/>
        </w:rPr>
        <w:t xml:space="preserve">the </w:t>
      </w:r>
      <w:r w:rsidR="00767EEE" w:rsidRPr="008F7C54">
        <w:rPr>
          <w:rFonts w:cs="Arial"/>
        </w:rPr>
        <w:t>DSL</w:t>
      </w:r>
      <w:r w:rsidR="00B11330" w:rsidRPr="008F7C54">
        <w:rPr>
          <w:rFonts w:cs="Arial"/>
        </w:rPr>
        <w:t xml:space="preserve"> undertakes e.g. the DSL</w:t>
      </w:r>
      <w:r w:rsidR="0060096F" w:rsidRPr="008F7C54">
        <w:rPr>
          <w:rFonts w:cs="Arial"/>
        </w:rPr>
        <w:t xml:space="preserve"> needs to have the flexibility to act immediately on a referral that req</w:t>
      </w:r>
      <w:r w:rsidR="00B11330" w:rsidRPr="008F7C54">
        <w:rPr>
          <w:rFonts w:cs="Arial"/>
        </w:rPr>
        <w:t xml:space="preserve">uires an urgent response and </w:t>
      </w:r>
      <w:r w:rsidR="0060096F" w:rsidRPr="008F7C54">
        <w:rPr>
          <w:rFonts w:cs="Arial"/>
        </w:rPr>
        <w:t>time to</w:t>
      </w:r>
      <w:r w:rsidR="00B11330" w:rsidRPr="008F7C54">
        <w:rPr>
          <w:rFonts w:cs="Arial"/>
        </w:rPr>
        <w:t xml:space="preserve"> attend</w:t>
      </w:r>
      <w:r w:rsidR="0060096F" w:rsidRPr="008F7C54">
        <w:rPr>
          <w:rFonts w:cs="Arial"/>
        </w:rPr>
        <w:t xml:space="preserve"> lengthy meetings or case conferences</w:t>
      </w:r>
    </w:p>
    <w:p w14:paraId="63BA6B13" w14:textId="77777777" w:rsidR="00F954D4" w:rsidRPr="008F7C54" w:rsidRDefault="0060096F" w:rsidP="00E851E4">
      <w:pPr>
        <w:pStyle w:val="ListParagraph"/>
        <w:widowControl w:val="0"/>
        <w:numPr>
          <w:ilvl w:val="0"/>
          <w:numId w:val="3"/>
        </w:numPr>
        <w:autoSpaceDE w:val="0"/>
        <w:autoSpaceDN w:val="0"/>
        <w:adjustRightInd w:val="0"/>
        <w:spacing w:after="0" w:line="264" w:lineRule="exact"/>
        <w:ind w:left="1560" w:right="-142"/>
        <w:rPr>
          <w:rFonts w:cs="Arial"/>
        </w:rPr>
      </w:pPr>
      <w:r w:rsidRPr="008F7C54">
        <w:rPr>
          <w:rFonts w:cs="Arial"/>
        </w:rPr>
        <w:t xml:space="preserve">Ensure that </w:t>
      </w:r>
      <w:r w:rsidR="00557CEA" w:rsidRPr="008F7C54">
        <w:rPr>
          <w:rFonts w:cs="Arial"/>
        </w:rPr>
        <w:t xml:space="preserve">contact and role </w:t>
      </w:r>
      <w:r w:rsidRPr="008F7C54">
        <w:rPr>
          <w:rFonts w:cs="Arial"/>
        </w:rPr>
        <w:t xml:space="preserve">details of the </w:t>
      </w:r>
      <w:r w:rsidR="00767EEE" w:rsidRPr="008F7C54">
        <w:rPr>
          <w:rFonts w:cs="Arial"/>
        </w:rPr>
        <w:t>DSL</w:t>
      </w:r>
      <w:r w:rsidR="00C25048" w:rsidRPr="008F7C54">
        <w:rPr>
          <w:rFonts w:cs="Arial"/>
        </w:rPr>
        <w:t xml:space="preserve"> and D</w:t>
      </w:r>
      <w:r w:rsidRPr="008F7C54">
        <w:rPr>
          <w:rFonts w:cs="Arial"/>
        </w:rPr>
        <w:t xml:space="preserve">eputy </w:t>
      </w:r>
      <w:r w:rsidR="00767EEE" w:rsidRPr="008F7C54">
        <w:rPr>
          <w:rFonts w:cs="Arial"/>
        </w:rPr>
        <w:t>DSL</w:t>
      </w:r>
      <w:r w:rsidRPr="008F7C54">
        <w:rPr>
          <w:rFonts w:cs="Arial"/>
        </w:rPr>
        <w:t xml:space="preserve"> are clearly </w:t>
      </w:r>
      <w:r w:rsidR="003A56E4" w:rsidRPr="008F7C54">
        <w:rPr>
          <w:rFonts w:cs="Arial"/>
        </w:rPr>
        <w:t>displayed in staff areas, the</w:t>
      </w:r>
      <w:r w:rsidRPr="008F7C54">
        <w:rPr>
          <w:rFonts w:cs="Arial"/>
        </w:rPr>
        <w:t xml:space="preserve"> staff handbook</w:t>
      </w:r>
      <w:r w:rsidR="00E03309" w:rsidRPr="008F7C54">
        <w:rPr>
          <w:rFonts w:cs="Arial"/>
        </w:rPr>
        <w:t xml:space="preserve"> and website (along with this policy)</w:t>
      </w:r>
    </w:p>
    <w:p w14:paraId="01AA9830" w14:textId="77777777" w:rsidR="00F954D4" w:rsidRPr="008F7C54" w:rsidRDefault="003A56E4" w:rsidP="00E851E4">
      <w:pPr>
        <w:pStyle w:val="ListParagraph"/>
        <w:widowControl w:val="0"/>
        <w:numPr>
          <w:ilvl w:val="0"/>
          <w:numId w:val="3"/>
        </w:numPr>
        <w:autoSpaceDE w:val="0"/>
        <w:autoSpaceDN w:val="0"/>
        <w:adjustRightInd w:val="0"/>
        <w:spacing w:after="0" w:line="264" w:lineRule="exact"/>
        <w:ind w:left="1560" w:right="-142"/>
        <w:rPr>
          <w:rFonts w:cs="Arial"/>
        </w:rPr>
      </w:pPr>
      <w:r w:rsidRPr="008F7C54">
        <w:rPr>
          <w:rFonts w:cs="Arial"/>
        </w:rPr>
        <w:lastRenderedPageBreak/>
        <w:t xml:space="preserve">Report </w:t>
      </w:r>
      <w:r w:rsidR="0060096F" w:rsidRPr="008F7C54">
        <w:rPr>
          <w:rFonts w:cs="Arial"/>
        </w:rPr>
        <w:t xml:space="preserve">to the </w:t>
      </w:r>
      <w:r w:rsidR="00432CB4" w:rsidRPr="008F7C54">
        <w:rPr>
          <w:rFonts w:cs="Arial"/>
        </w:rPr>
        <w:t>Academy</w:t>
      </w:r>
      <w:r w:rsidR="0060096F" w:rsidRPr="008F7C54">
        <w:rPr>
          <w:rFonts w:cs="Arial"/>
        </w:rPr>
        <w:t xml:space="preserve"> Counci</w:t>
      </w:r>
      <w:r w:rsidR="00C25048" w:rsidRPr="008F7C54">
        <w:rPr>
          <w:rFonts w:cs="Arial"/>
        </w:rPr>
        <w:t xml:space="preserve">l </w:t>
      </w:r>
      <w:r w:rsidRPr="008F7C54">
        <w:rPr>
          <w:rFonts w:cs="Arial"/>
        </w:rPr>
        <w:t>at each meeting regarding the effectiveness of safeguarding and implementation of related policy</w:t>
      </w:r>
    </w:p>
    <w:p w14:paraId="089D2C94" w14:textId="77777777" w:rsidR="00F954D4" w:rsidRPr="008F7C54" w:rsidRDefault="00E55B3E" w:rsidP="00E851E4">
      <w:pPr>
        <w:pStyle w:val="ListParagraph"/>
        <w:widowControl w:val="0"/>
        <w:numPr>
          <w:ilvl w:val="0"/>
          <w:numId w:val="3"/>
        </w:numPr>
        <w:autoSpaceDE w:val="0"/>
        <w:autoSpaceDN w:val="0"/>
        <w:adjustRightInd w:val="0"/>
        <w:spacing w:after="0" w:line="264" w:lineRule="exact"/>
        <w:ind w:left="1560" w:right="-142"/>
        <w:rPr>
          <w:rFonts w:cs="Arial"/>
        </w:rPr>
      </w:pPr>
      <w:r w:rsidRPr="008F7C54">
        <w:rPr>
          <w:rFonts w:cs="Arial"/>
        </w:rPr>
        <w:t xml:space="preserve">Bring to the attention </w:t>
      </w:r>
      <w:r w:rsidR="00C25048" w:rsidRPr="008F7C54">
        <w:rPr>
          <w:rFonts w:cs="Arial"/>
        </w:rPr>
        <w:t>the R</w:t>
      </w:r>
      <w:r w:rsidR="00557CEA" w:rsidRPr="008F7C54">
        <w:rPr>
          <w:rFonts w:cs="Arial"/>
        </w:rPr>
        <w:t>egional Director</w:t>
      </w:r>
      <w:r w:rsidR="003A56E4" w:rsidRPr="008F7C54">
        <w:rPr>
          <w:rFonts w:cs="Arial"/>
        </w:rPr>
        <w:t xml:space="preserve"> </w:t>
      </w:r>
      <w:r w:rsidRPr="008F7C54">
        <w:rPr>
          <w:rFonts w:cs="Arial"/>
        </w:rPr>
        <w:t>safeguarding mat</w:t>
      </w:r>
      <w:r w:rsidR="000535AC" w:rsidRPr="008F7C54">
        <w:rPr>
          <w:rFonts w:cs="Arial"/>
        </w:rPr>
        <w:t>t</w:t>
      </w:r>
      <w:r w:rsidRPr="008F7C54">
        <w:rPr>
          <w:rFonts w:cs="Arial"/>
        </w:rPr>
        <w:t xml:space="preserve">ers and report </w:t>
      </w:r>
      <w:r w:rsidR="00C25048" w:rsidRPr="008F7C54">
        <w:rPr>
          <w:rFonts w:cs="Arial"/>
        </w:rPr>
        <w:t>on a termly</w:t>
      </w:r>
      <w:r w:rsidR="003324E4" w:rsidRPr="008F7C54">
        <w:rPr>
          <w:rFonts w:cs="Arial"/>
        </w:rPr>
        <w:t xml:space="preserve"> basis at the specific safeguarding governance meetings (see national calendar) and through regular C+R meetings. Any specific incidents </w:t>
      </w:r>
      <w:proofErr w:type="gramStart"/>
      <w:r w:rsidR="003324E4" w:rsidRPr="008F7C54">
        <w:rPr>
          <w:rFonts w:cs="Arial"/>
        </w:rPr>
        <w:t>must be reported</w:t>
      </w:r>
      <w:proofErr w:type="gramEnd"/>
      <w:r w:rsidR="003324E4" w:rsidRPr="008F7C54">
        <w:rPr>
          <w:rFonts w:cs="Arial"/>
        </w:rPr>
        <w:t xml:space="preserve"> directly to the RD as they occur. </w:t>
      </w:r>
    </w:p>
    <w:p w14:paraId="10C3D3A8" w14:textId="77777777" w:rsidR="00F954D4" w:rsidRPr="008F7C54" w:rsidRDefault="00E55B3E" w:rsidP="00E851E4">
      <w:pPr>
        <w:pStyle w:val="ListParagraph"/>
        <w:widowControl w:val="0"/>
        <w:numPr>
          <w:ilvl w:val="0"/>
          <w:numId w:val="3"/>
        </w:numPr>
        <w:autoSpaceDE w:val="0"/>
        <w:autoSpaceDN w:val="0"/>
        <w:adjustRightInd w:val="0"/>
        <w:spacing w:after="0" w:line="264" w:lineRule="exact"/>
        <w:ind w:left="1560" w:right="-142"/>
        <w:rPr>
          <w:rFonts w:cs="Arial"/>
        </w:rPr>
      </w:pPr>
      <w:r w:rsidRPr="008F7C54">
        <w:rPr>
          <w:rFonts w:cs="Arial"/>
        </w:rPr>
        <w:t>Ensure safe recruitment practice is followed when recruiting to posts, and ensure appropriate action is taken when an allegation is</w:t>
      </w:r>
      <w:r w:rsidR="00264569" w:rsidRPr="008F7C54">
        <w:rPr>
          <w:rFonts w:cs="Arial"/>
        </w:rPr>
        <w:t xml:space="preserve"> made against a member of staff</w:t>
      </w:r>
    </w:p>
    <w:p w14:paraId="439B8CBE" w14:textId="750CAA96" w:rsidR="00264569" w:rsidRPr="008F7C54" w:rsidRDefault="003728B9" w:rsidP="00E851E4">
      <w:pPr>
        <w:pStyle w:val="ListParagraph"/>
        <w:widowControl w:val="0"/>
        <w:numPr>
          <w:ilvl w:val="0"/>
          <w:numId w:val="3"/>
        </w:numPr>
        <w:autoSpaceDE w:val="0"/>
        <w:autoSpaceDN w:val="0"/>
        <w:adjustRightInd w:val="0"/>
        <w:spacing w:after="0" w:line="264" w:lineRule="exact"/>
        <w:ind w:left="1560" w:right="-142"/>
        <w:rPr>
          <w:rFonts w:cs="Arial"/>
        </w:rPr>
      </w:pPr>
      <w:r>
        <w:rPr>
          <w:rFonts w:cs="Arial"/>
        </w:rPr>
        <w:t>Ensure the a</w:t>
      </w:r>
      <w:r w:rsidR="00264569" w:rsidRPr="008F7C54">
        <w:rPr>
          <w:rFonts w:cs="Arial"/>
        </w:rPr>
        <w:t>cademy offers a safe environment</w:t>
      </w:r>
      <w:r w:rsidR="007924DC" w:rsidRPr="008F7C54">
        <w:rPr>
          <w:rFonts w:cs="Arial"/>
        </w:rPr>
        <w:t xml:space="preserve"> </w:t>
      </w:r>
      <w:r w:rsidR="00C06BAF" w:rsidRPr="008F7C54">
        <w:rPr>
          <w:rFonts w:cs="Arial"/>
        </w:rPr>
        <w:t>through effective implementation of the Oasis</w:t>
      </w:r>
      <w:r w:rsidR="007924DC" w:rsidRPr="008F7C54">
        <w:rPr>
          <w:rFonts w:cs="Arial"/>
        </w:rPr>
        <w:t xml:space="preserve"> health and safety policy to meet the statutory responsibilities for the safet</w:t>
      </w:r>
      <w:r>
        <w:rPr>
          <w:rFonts w:cs="Arial"/>
        </w:rPr>
        <w:t>y of students and staff at the a</w:t>
      </w:r>
      <w:r w:rsidR="007924DC" w:rsidRPr="008F7C54">
        <w:rPr>
          <w:rFonts w:cs="Arial"/>
        </w:rPr>
        <w:t>cademy.</w:t>
      </w:r>
    </w:p>
    <w:p w14:paraId="417332DF" w14:textId="77777777" w:rsidR="0060096F" w:rsidRPr="008F7C54" w:rsidRDefault="0060096F" w:rsidP="00E9179E">
      <w:pPr>
        <w:ind w:left="1560"/>
        <w:rPr>
          <w:rFonts w:cs="Arial"/>
        </w:rPr>
      </w:pPr>
    </w:p>
    <w:p w14:paraId="7B736F12" w14:textId="77777777" w:rsidR="0060096F" w:rsidRPr="008F7C54" w:rsidRDefault="0060096F" w:rsidP="00212DB1">
      <w:pPr>
        <w:pStyle w:val="ListParagraph"/>
        <w:keepNext/>
        <w:widowControl w:val="0"/>
        <w:numPr>
          <w:ilvl w:val="2"/>
          <w:numId w:val="40"/>
        </w:numPr>
        <w:tabs>
          <w:tab w:val="left" w:pos="142"/>
          <w:tab w:val="left" w:pos="851"/>
        </w:tabs>
        <w:autoSpaceDE w:val="0"/>
        <w:autoSpaceDN w:val="0"/>
        <w:adjustRightInd w:val="0"/>
        <w:spacing w:after="120" w:line="259" w:lineRule="exact"/>
        <w:ind w:right="-142"/>
        <w:contextualSpacing w:val="0"/>
        <w:rPr>
          <w:rFonts w:cs="Arial"/>
          <w:b/>
        </w:rPr>
      </w:pPr>
      <w:r w:rsidRPr="008F7C54">
        <w:rPr>
          <w:rFonts w:cs="Arial"/>
          <w:b/>
        </w:rPr>
        <w:t xml:space="preserve">The </w:t>
      </w:r>
      <w:r w:rsidR="00767EEE" w:rsidRPr="008F7C54">
        <w:rPr>
          <w:rFonts w:cs="Arial"/>
          <w:b/>
        </w:rPr>
        <w:t xml:space="preserve">Designated Safeguarding Lead </w:t>
      </w:r>
      <w:r w:rsidRPr="008F7C54">
        <w:rPr>
          <w:rFonts w:cs="Arial"/>
          <w:b/>
        </w:rPr>
        <w:t>is responsible for:</w:t>
      </w:r>
    </w:p>
    <w:p w14:paraId="1679127B" w14:textId="6AC8F262" w:rsidR="00735E86" w:rsidRPr="008F7C54" w:rsidRDefault="007B5CF3" w:rsidP="004F4B4E">
      <w:pPr>
        <w:pStyle w:val="ListParagraph"/>
        <w:numPr>
          <w:ilvl w:val="0"/>
          <w:numId w:val="3"/>
        </w:numPr>
        <w:autoSpaceDE w:val="0"/>
        <w:autoSpaceDN w:val="0"/>
        <w:adjustRightInd w:val="0"/>
        <w:spacing w:line="264" w:lineRule="exact"/>
        <w:ind w:left="1559" w:right="-142" w:hanging="357"/>
        <w:rPr>
          <w:rFonts w:cs="Arial"/>
        </w:rPr>
      </w:pPr>
      <w:r w:rsidRPr="008F7C54">
        <w:rPr>
          <w:rFonts w:cs="Arial"/>
        </w:rPr>
        <w:t>Being available term time</w:t>
      </w:r>
      <w:r w:rsidR="00AE51E2" w:rsidRPr="008F7C54">
        <w:rPr>
          <w:rFonts w:cs="Arial"/>
        </w:rPr>
        <w:t xml:space="preserve"> </w:t>
      </w:r>
      <w:r w:rsidR="00735E86" w:rsidRPr="008F7C54">
        <w:rPr>
          <w:rFonts w:cs="Arial"/>
        </w:rPr>
        <w:t xml:space="preserve">during </w:t>
      </w:r>
      <w:r w:rsidR="003728B9">
        <w:rPr>
          <w:rFonts w:cs="Arial"/>
        </w:rPr>
        <w:t>a</w:t>
      </w:r>
      <w:r w:rsidR="000341AC" w:rsidRPr="008F7C54">
        <w:rPr>
          <w:rFonts w:cs="Arial"/>
        </w:rPr>
        <w:t xml:space="preserve">cademy </w:t>
      </w:r>
      <w:r w:rsidR="00BA22BF" w:rsidRPr="008F7C54">
        <w:rPr>
          <w:rFonts w:cs="Arial"/>
        </w:rPr>
        <w:t xml:space="preserve">hours </w:t>
      </w:r>
      <w:r w:rsidRPr="008F7C54">
        <w:rPr>
          <w:rFonts w:cs="Arial"/>
        </w:rPr>
        <w:t>(</w:t>
      </w:r>
      <w:r w:rsidR="00AE51E2" w:rsidRPr="008F7C54">
        <w:rPr>
          <w:rFonts w:cs="Arial"/>
        </w:rPr>
        <w:t xml:space="preserve">or </w:t>
      </w:r>
      <w:r w:rsidRPr="008F7C54">
        <w:rPr>
          <w:rFonts w:cs="Arial"/>
        </w:rPr>
        <w:t>the deputy DSL in their absence</w:t>
      </w:r>
      <w:r w:rsidR="00AE51E2" w:rsidRPr="008F7C54">
        <w:rPr>
          <w:rFonts w:cs="Arial"/>
        </w:rPr>
        <w:t>)</w:t>
      </w:r>
      <w:r w:rsidR="000341AC" w:rsidRPr="008F7C54">
        <w:rPr>
          <w:rFonts w:cs="Arial"/>
        </w:rPr>
        <w:t xml:space="preserve"> for staff </w:t>
      </w:r>
      <w:r w:rsidR="006A247F" w:rsidRPr="008F7C54">
        <w:rPr>
          <w:rFonts w:cs="Arial"/>
        </w:rPr>
        <w:t xml:space="preserve">or volunteers </w:t>
      </w:r>
      <w:r w:rsidR="00735E86" w:rsidRPr="008F7C54">
        <w:rPr>
          <w:rFonts w:cs="Arial"/>
        </w:rPr>
        <w:t xml:space="preserve">to discuss </w:t>
      </w:r>
      <w:r w:rsidR="00735E86" w:rsidRPr="008F7C54">
        <w:rPr>
          <w:rFonts w:cs="Arial"/>
          <w:b/>
          <w:i/>
        </w:rPr>
        <w:t>any</w:t>
      </w:r>
      <w:r w:rsidR="00735E86" w:rsidRPr="008F7C54">
        <w:rPr>
          <w:rFonts w:cs="Arial"/>
        </w:rPr>
        <w:t xml:space="preserve"> safeguarding concerns</w:t>
      </w:r>
    </w:p>
    <w:p w14:paraId="3DC6C5C9" w14:textId="77777777" w:rsidR="0060096F" w:rsidRPr="008F7C54" w:rsidRDefault="0060096F" w:rsidP="00E851E4">
      <w:pPr>
        <w:pStyle w:val="ListParagraph"/>
        <w:widowControl w:val="0"/>
        <w:numPr>
          <w:ilvl w:val="0"/>
          <w:numId w:val="3"/>
        </w:numPr>
        <w:autoSpaceDE w:val="0"/>
        <w:autoSpaceDN w:val="0"/>
        <w:adjustRightInd w:val="0"/>
        <w:spacing w:line="264" w:lineRule="exact"/>
        <w:ind w:left="1560" w:right="-142" w:hanging="425"/>
        <w:rPr>
          <w:rFonts w:cs="Arial"/>
        </w:rPr>
      </w:pPr>
      <w:r w:rsidRPr="008F7C54">
        <w:rPr>
          <w:rFonts w:cs="Arial"/>
        </w:rPr>
        <w:t>Ensuring that all cases of suspected or actual problems associated with child protection are refer</w:t>
      </w:r>
      <w:r w:rsidR="004C645B" w:rsidRPr="008F7C54">
        <w:rPr>
          <w:rFonts w:cs="Arial"/>
        </w:rPr>
        <w:t>red to the appropriate agencies</w:t>
      </w:r>
      <w:r w:rsidR="006A247F" w:rsidRPr="008F7C54">
        <w:rPr>
          <w:rFonts w:cs="Arial"/>
        </w:rPr>
        <w:t xml:space="preserve"> in line with procedures set out in this policy</w:t>
      </w:r>
      <w:r w:rsidR="004C645B" w:rsidRPr="008F7C54">
        <w:rPr>
          <w:rFonts w:cs="Arial"/>
        </w:rPr>
        <w:t>, keeping the Principal appraised</w:t>
      </w:r>
    </w:p>
    <w:p w14:paraId="0D9E8657" w14:textId="296E9881" w:rsidR="004C645B" w:rsidRPr="008F7C54" w:rsidRDefault="003728B9" w:rsidP="00E851E4">
      <w:pPr>
        <w:pStyle w:val="ListParagraph"/>
        <w:widowControl w:val="0"/>
        <w:numPr>
          <w:ilvl w:val="0"/>
          <w:numId w:val="3"/>
        </w:numPr>
        <w:autoSpaceDE w:val="0"/>
        <w:autoSpaceDN w:val="0"/>
        <w:adjustRightInd w:val="0"/>
        <w:spacing w:line="264" w:lineRule="exact"/>
        <w:ind w:left="1560" w:right="-142" w:hanging="425"/>
        <w:rPr>
          <w:rFonts w:cs="Arial"/>
        </w:rPr>
      </w:pPr>
      <w:r>
        <w:rPr>
          <w:rFonts w:cs="Arial"/>
        </w:rPr>
        <w:t>Ensuring the a</w:t>
      </w:r>
      <w:r w:rsidR="004C645B" w:rsidRPr="008F7C54">
        <w:rPr>
          <w:rFonts w:cs="Arial"/>
        </w:rPr>
        <w:t xml:space="preserve">cademy’s safeguarding policy </w:t>
      </w:r>
      <w:r w:rsidR="006A247F" w:rsidRPr="008F7C54">
        <w:rPr>
          <w:rFonts w:cs="Arial"/>
        </w:rPr>
        <w:t xml:space="preserve">and practice </w:t>
      </w:r>
      <w:r w:rsidR="004C645B" w:rsidRPr="008F7C54">
        <w:rPr>
          <w:rFonts w:cs="Arial"/>
        </w:rPr>
        <w:t xml:space="preserve">is </w:t>
      </w:r>
      <w:r w:rsidR="006A247F" w:rsidRPr="008F7C54">
        <w:rPr>
          <w:rFonts w:cs="Arial"/>
        </w:rPr>
        <w:t xml:space="preserve">relevant </w:t>
      </w:r>
      <w:r w:rsidR="004C645B" w:rsidRPr="008F7C54">
        <w:rPr>
          <w:rFonts w:cs="Arial"/>
        </w:rPr>
        <w:t xml:space="preserve">and consistent with </w:t>
      </w:r>
      <w:r w:rsidR="006A247F" w:rsidRPr="008F7C54">
        <w:rPr>
          <w:rFonts w:cs="Arial"/>
        </w:rPr>
        <w:t xml:space="preserve">the most recent </w:t>
      </w:r>
      <w:r w:rsidR="004C645B" w:rsidRPr="008F7C54">
        <w:rPr>
          <w:rFonts w:cs="Arial"/>
        </w:rPr>
        <w:t>statutory guidance</w:t>
      </w:r>
      <w:r w:rsidR="006A247F" w:rsidRPr="008F7C54">
        <w:rPr>
          <w:rFonts w:cs="Arial"/>
        </w:rPr>
        <w:t xml:space="preserve"> outlined in APPENDIX 3 and 4</w:t>
      </w:r>
    </w:p>
    <w:p w14:paraId="159474AD" w14:textId="77777777" w:rsidR="006B7855" w:rsidRPr="008F7C54" w:rsidRDefault="0060096F" w:rsidP="00E851E4">
      <w:pPr>
        <w:pStyle w:val="ListParagraph"/>
        <w:widowControl w:val="0"/>
        <w:numPr>
          <w:ilvl w:val="0"/>
          <w:numId w:val="3"/>
        </w:numPr>
        <w:autoSpaceDE w:val="0"/>
        <w:autoSpaceDN w:val="0"/>
        <w:adjustRightInd w:val="0"/>
        <w:spacing w:after="0" w:line="264" w:lineRule="exact"/>
        <w:ind w:left="1560" w:right="-142" w:hanging="425"/>
        <w:rPr>
          <w:rFonts w:cs="Arial"/>
        </w:rPr>
      </w:pPr>
      <w:r w:rsidRPr="008F7C54">
        <w:rPr>
          <w:rFonts w:cs="Arial"/>
        </w:rPr>
        <w:t>Being aware of the latest national and local guidance and requirements and keeping the Principal an</w:t>
      </w:r>
      <w:r w:rsidR="00AE51E2" w:rsidRPr="008F7C54">
        <w:rPr>
          <w:rFonts w:cs="Arial"/>
        </w:rPr>
        <w:t>d staff informed as appropriate</w:t>
      </w:r>
      <w:r w:rsidR="006B7855" w:rsidRPr="008F7C54">
        <w:rPr>
          <w:rFonts w:cs="Arial"/>
        </w:rPr>
        <w:t xml:space="preserve"> </w:t>
      </w:r>
    </w:p>
    <w:p w14:paraId="7B4CC5BE" w14:textId="77777777" w:rsidR="00E9179E" w:rsidRPr="008F7C54" w:rsidRDefault="00B71BD7" w:rsidP="00E851E4">
      <w:pPr>
        <w:pStyle w:val="ListParagraph"/>
        <w:widowControl w:val="0"/>
        <w:numPr>
          <w:ilvl w:val="0"/>
          <w:numId w:val="3"/>
        </w:numPr>
        <w:autoSpaceDE w:val="0"/>
        <w:autoSpaceDN w:val="0"/>
        <w:adjustRightInd w:val="0"/>
        <w:spacing w:after="0" w:line="264" w:lineRule="exact"/>
        <w:ind w:left="1560" w:right="-142" w:hanging="425"/>
        <w:rPr>
          <w:rFonts w:cs="Arial"/>
        </w:rPr>
      </w:pPr>
      <w:r w:rsidRPr="008F7C54">
        <w:rPr>
          <w:rFonts w:cs="Arial"/>
        </w:rPr>
        <w:t>Attend</w:t>
      </w:r>
      <w:r w:rsidR="006B7855" w:rsidRPr="008F7C54">
        <w:rPr>
          <w:rFonts w:cs="Arial"/>
        </w:rPr>
        <w:t xml:space="preserve"> </w:t>
      </w:r>
      <w:r w:rsidR="006A247F" w:rsidRPr="008F7C54">
        <w:rPr>
          <w:rFonts w:cs="Arial"/>
        </w:rPr>
        <w:t xml:space="preserve">accredited, </w:t>
      </w:r>
      <w:r w:rsidR="006B7855" w:rsidRPr="008F7C54">
        <w:rPr>
          <w:rFonts w:cs="Arial"/>
        </w:rPr>
        <w:t xml:space="preserve">enhanced training, each year, as required to fulfil </w:t>
      </w:r>
      <w:r w:rsidR="000535AC" w:rsidRPr="008F7C54">
        <w:rPr>
          <w:rFonts w:cs="Arial"/>
        </w:rPr>
        <w:t xml:space="preserve">the </w:t>
      </w:r>
      <w:r w:rsidR="006B7855" w:rsidRPr="008F7C54">
        <w:rPr>
          <w:rFonts w:cs="Arial"/>
        </w:rPr>
        <w:t>role</w:t>
      </w:r>
    </w:p>
    <w:p w14:paraId="4B4B135E" w14:textId="77777777" w:rsidR="00AE51E2" w:rsidRPr="008F7C54" w:rsidRDefault="00B71BD7" w:rsidP="00E851E4">
      <w:pPr>
        <w:pStyle w:val="ListParagraph"/>
        <w:widowControl w:val="0"/>
        <w:numPr>
          <w:ilvl w:val="0"/>
          <w:numId w:val="3"/>
        </w:numPr>
        <w:autoSpaceDE w:val="0"/>
        <w:autoSpaceDN w:val="0"/>
        <w:adjustRightInd w:val="0"/>
        <w:spacing w:after="0" w:line="264" w:lineRule="exact"/>
        <w:ind w:left="1560" w:right="-142" w:hanging="425"/>
        <w:rPr>
          <w:rFonts w:cs="Arial"/>
        </w:rPr>
      </w:pPr>
      <w:r w:rsidRPr="008F7C54">
        <w:rPr>
          <w:rFonts w:cs="Arial"/>
        </w:rPr>
        <w:t>Ensuring</w:t>
      </w:r>
      <w:r w:rsidR="00AE51E2" w:rsidRPr="008F7C54">
        <w:rPr>
          <w:rFonts w:cs="Arial"/>
        </w:rPr>
        <w:t xml:space="preserve"> that appropriate training for staff is organised according to the agreed programme with the </w:t>
      </w:r>
      <w:r w:rsidR="006A247F" w:rsidRPr="008F7C54">
        <w:rPr>
          <w:rFonts w:cs="Arial"/>
        </w:rPr>
        <w:t xml:space="preserve">Principal and renewed through ongoing professional development </w:t>
      </w:r>
    </w:p>
    <w:p w14:paraId="1A32D50B" w14:textId="47C76622" w:rsidR="00F750B6" w:rsidRDefault="00F750B6" w:rsidP="00E851E4">
      <w:pPr>
        <w:pStyle w:val="ListParagraph"/>
        <w:widowControl w:val="0"/>
        <w:numPr>
          <w:ilvl w:val="0"/>
          <w:numId w:val="3"/>
        </w:numPr>
        <w:autoSpaceDE w:val="0"/>
        <w:autoSpaceDN w:val="0"/>
        <w:adjustRightInd w:val="0"/>
        <w:spacing w:after="0" w:line="264" w:lineRule="exact"/>
        <w:ind w:left="1560" w:right="-142" w:hanging="425"/>
        <w:rPr>
          <w:rFonts w:cs="Arial"/>
        </w:rPr>
      </w:pPr>
      <w:r w:rsidRPr="008F7C54">
        <w:rPr>
          <w:rFonts w:cs="Arial"/>
        </w:rPr>
        <w:t>E</w:t>
      </w:r>
      <w:r w:rsidR="00B71BD7" w:rsidRPr="008F7C54">
        <w:rPr>
          <w:rFonts w:cs="Arial"/>
        </w:rPr>
        <w:t xml:space="preserve">nsuring </w:t>
      </w:r>
      <w:r w:rsidRPr="008F7C54">
        <w:rPr>
          <w:rFonts w:cs="Arial"/>
        </w:rPr>
        <w:t>families are fully aware of t</w:t>
      </w:r>
      <w:r w:rsidR="003728B9">
        <w:rPr>
          <w:rFonts w:cs="Arial"/>
        </w:rPr>
        <w:t>he a</w:t>
      </w:r>
      <w:r w:rsidRPr="008F7C54">
        <w:rPr>
          <w:rFonts w:cs="Arial"/>
        </w:rPr>
        <w:t>cademy p</w:t>
      </w:r>
      <w:r w:rsidR="006A247F" w:rsidRPr="008F7C54">
        <w:rPr>
          <w:rFonts w:cs="Arial"/>
        </w:rPr>
        <w:t xml:space="preserve">olicies and procedures and </w:t>
      </w:r>
      <w:r w:rsidRPr="008F7C54">
        <w:rPr>
          <w:rFonts w:cs="Arial"/>
        </w:rPr>
        <w:t xml:space="preserve">kept informed and involved </w:t>
      </w:r>
    </w:p>
    <w:p w14:paraId="47A60549" w14:textId="6C8C812B" w:rsidR="003728B9" w:rsidRPr="008F7C54" w:rsidRDefault="003728B9" w:rsidP="00E851E4">
      <w:pPr>
        <w:pStyle w:val="ListParagraph"/>
        <w:widowControl w:val="0"/>
        <w:numPr>
          <w:ilvl w:val="0"/>
          <w:numId w:val="3"/>
        </w:numPr>
        <w:autoSpaceDE w:val="0"/>
        <w:autoSpaceDN w:val="0"/>
        <w:adjustRightInd w:val="0"/>
        <w:spacing w:after="0" w:line="264" w:lineRule="exact"/>
        <w:ind w:left="1560" w:right="-142" w:hanging="425"/>
        <w:rPr>
          <w:rFonts w:cs="Arial"/>
        </w:rPr>
      </w:pPr>
      <w:r>
        <w:rPr>
          <w:rFonts w:cs="Arial"/>
        </w:rPr>
        <w:t xml:space="preserve">Keeping Children Safe in Education 2018 says that schools should have at least two emergency contacts for every child in the school in case of emergencies, and in </w:t>
      </w:r>
      <w:proofErr w:type="gramStart"/>
      <w:r>
        <w:rPr>
          <w:rFonts w:cs="Arial"/>
        </w:rPr>
        <w:t>case</w:t>
      </w:r>
      <w:proofErr w:type="gramEnd"/>
      <w:r>
        <w:rPr>
          <w:rFonts w:cs="Arial"/>
        </w:rPr>
        <w:t xml:space="preserve"> there are welfare concerns at home. The DSL is responsible for ensuring this is in place</w:t>
      </w:r>
    </w:p>
    <w:p w14:paraId="1514615D" w14:textId="487EFF10" w:rsidR="0060096F" w:rsidRPr="008F7C54" w:rsidRDefault="00B71BD7" w:rsidP="00E851E4">
      <w:pPr>
        <w:pStyle w:val="ListParagraph"/>
        <w:widowControl w:val="0"/>
        <w:numPr>
          <w:ilvl w:val="0"/>
          <w:numId w:val="4"/>
        </w:numPr>
        <w:autoSpaceDE w:val="0"/>
        <w:autoSpaceDN w:val="0"/>
        <w:adjustRightInd w:val="0"/>
        <w:spacing w:after="0" w:line="240" w:lineRule="auto"/>
        <w:ind w:left="1560" w:right="-142" w:hanging="425"/>
        <w:rPr>
          <w:rFonts w:cs="Arial"/>
        </w:rPr>
      </w:pPr>
      <w:r w:rsidRPr="008F7C54">
        <w:rPr>
          <w:rFonts w:cs="Arial"/>
        </w:rPr>
        <w:t>Ensuring</w:t>
      </w:r>
      <w:r w:rsidR="0060096F" w:rsidRPr="008F7C54">
        <w:rPr>
          <w:rFonts w:cs="Arial"/>
        </w:rPr>
        <w:t xml:space="preserve"> that effective communication and liaison takes place between the </w:t>
      </w:r>
      <w:r w:rsidR="00432CB4" w:rsidRPr="008F7C54">
        <w:rPr>
          <w:rFonts w:cs="Arial"/>
        </w:rPr>
        <w:t>Academy</w:t>
      </w:r>
      <w:r w:rsidR="0060096F" w:rsidRPr="008F7C54">
        <w:rPr>
          <w:rFonts w:cs="Arial"/>
        </w:rPr>
        <w:t xml:space="preserve"> and the Local Authority, and any other relevant agencies, where there is a </w:t>
      </w:r>
      <w:r w:rsidR="00283737" w:rsidRPr="008F7C54">
        <w:rPr>
          <w:rFonts w:cs="Arial"/>
        </w:rPr>
        <w:t>Safeguarding</w:t>
      </w:r>
      <w:r w:rsidR="0060096F" w:rsidRPr="008F7C54">
        <w:rPr>
          <w:rFonts w:cs="Arial"/>
        </w:rPr>
        <w:t xml:space="preserve"> concern in relation to an </w:t>
      </w:r>
      <w:r w:rsidR="003728B9">
        <w:rPr>
          <w:rFonts w:cs="Arial"/>
        </w:rPr>
        <w:t>a</w:t>
      </w:r>
      <w:r w:rsidR="00432CB4" w:rsidRPr="008F7C54">
        <w:rPr>
          <w:rFonts w:cs="Arial"/>
        </w:rPr>
        <w:t>cademy</w:t>
      </w:r>
      <w:r w:rsidR="0060096F" w:rsidRPr="008F7C54">
        <w:rPr>
          <w:rFonts w:cs="Arial"/>
        </w:rPr>
        <w:t xml:space="preserve"> student </w:t>
      </w:r>
    </w:p>
    <w:p w14:paraId="49E7F145" w14:textId="4190BCA1" w:rsidR="0060096F" w:rsidRPr="008F7C54" w:rsidRDefault="006A247F" w:rsidP="00E851E4">
      <w:pPr>
        <w:pStyle w:val="ListParagraph"/>
        <w:widowControl w:val="0"/>
        <w:numPr>
          <w:ilvl w:val="0"/>
          <w:numId w:val="4"/>
        </w:numPr>
        <w:autoSpaceDE w:val="0"/>
        <w:autoSpaceDN w:val="0"/>
        <w:adjustRightInd w:val="0"/>
        <w:spacing w:after="0" w:line="240" w:lineRule="auto"/>
        <w:ind w:left="1560" w:right="-142" w:hanging="425"/>
        <w:rPr>
          <w:rFonts w:cs="Arial"/>
        </w:rPr>
      </w:pPr>
      <w:r w:rsidRPr="008F7C54">
        <w:rPr>
          <w:rFonts w:cs="Arial"/>
        </w:rPr>
        <w:t>Ensur</w:t>
      </w:r>
      <w:r w:rsidR="006129BE" w:rsidRPr="008F7C54">
        <w:rPr>
          <w:rFonts w:cs="Arial"/>
        </w:rPr>
        <w:t>ing</w:t>
      </w:r>
      <w:r w:rsidR="0060096F" w:rsidRPr="008F7C54">
        <w:rPr>
          <w:rFonts w:cs="Arial"/>
        </w:rPr>
        <w:t xml:space="preserve"> that all staff have an understanding of child abuse</w:t>
      </w:r>
      <w:r w:rsidR="00283737" w:rsidRPr="008F7C54">
        <w:rPr>
          <w:rFonts w:cs="Arial"/>
        </w:rPr>
        <w:t>, neglect and exploitation</w:t>
      </w:r>
      <w:r w:rsidR="0060096F" w:rsidRPr="008F7C54">
        <w:rPr>
          <w:rFonts w:cs="Arial"/>
        </w:rPr>
        <w:t xml:space="preserve"> and </w:t>
      </w:r>
      <w:r w:rsidR="00283737" w:rsidRPr="008F7C54">
        <w:rPr>
          <w:rFonts w:cs="Arial"/>
        </w:rPr>
        <w:t>their</w:t>
      </w:r>
      <w:r w:rsidR="0060096F" w:rsidRPr="008F7C54">
        <w:rPr>
          <w:rFonts w:cs="Arial"/>
        </w:rPr>
        <w:t xml:space="preserve"> main indicators</w:t>
      </w:r>
      <w:r w:rsidR="000341AC" w:rsidRPr="008F7C54">
        <w:rPr>
          <w:rFonts w:cs="Arial"/>
        </w:rPr>
        <w:t>, including for looked after chil</w:t>
      </w:r>
      <w:r w:rsidR="00667D5F" w:rsidRPr="008F7C54">
        <w:rPr>
          <w:rFonts w:cs="Arial"/>
        </w:rPr>
        <w:t>dren and additional vulnerabilities of children with special education</w:t>
      </w:r>
      <w:r w:rsidR="003728B9">
        <w:rPr>
          <w:rFonts w:cs="Arial"/>
        </w:rPr>
        <w:t>al needs (SEN) and disabilities</w:t>
      </w:r>
    </w:p>
    <w:p w14:paraId="621FBEA7" w14:textId="77777777" w:rsidR="00AE51E2" w:rsidRPr="008F7C54" w:rsidRDefault="006A247F" w:rsidP="00E851E4">
      <w:pPr>
        <w:pStyle w:val="ListParagraph"/>
        <w:widowControl w:val="0"/>
        <w:numPr>
          <w:ilvl w:val="0"/>
          <w:numId w:val="4"/>
        </w:numPr>
        <w:autoSpaceDE w:val="0"/>
        <w:autoSpaceDN w:val="0"/>
        <w:adjustRightInd w:val="0"/>
        <w:spacing w:after="0" w:line="240" w:lineRule="auto"/>
        <w:ind w:left="1560" w:right="-142" w:hanging="425"/>
        <w:rPr>
          <w:rFonts w:cs="Arial"/>
        </w:rPr>
      </w:pPr>
      <w:r w:rsidRPr="008F7C54">
        <w:rPr>
          <w:rFonts w:cs="Arial"/>
        </w:rPr>
        <w:t>Maintain</w:t>
      </w:r>
      <w:r w:rsidR="006129BE" w:rsidRPr="008F7C54">
        <w:rPr>
          <w:rFonts w:cs="Arial"/>
        </w:rPr>
        <w:t>ing</w:t>
      </w:r>
      <w:r w:rsidR="00AE51E2" w:rsidRPr="008F7C54">
        <w:rPr>
          <w:rFonts w:cs="Arial"/>
        </w:rPr>
        <w:t xml:space="preserve"> details of any looked after child’s </w:t>
      </w:r>
      <w:r w:rsidR="000341AC" w:rsidRPr="008F7C54">
        <w:rPr>
          <w:rFonts w:cs="Arial"/>
        </w:rPr>
        <w:t xml:space="preserve">social worker and the name of the virtual school head </w:t>
      </w:r>
      <w:r w:rsidRPr="008F7C54">
        <w:rPr>
          <w:rFonts w:cs="Arial"/>
        </w:rPr>
        <w:t>(</w:t>
      </w:r>
      <w:r w:rsidR="000341AC" w:rsidRPr="008F7C54">
        <w:rPr>
          <w:rFonts w:cs="Arial"/>
        </w:rPr>
        <w:t>in the authori</w:t>
      </w:r>
      <w:r w:rsidR="00AE51E2" w:rsidRPr="008F7C54">
        <w:rPr>
          <w:rFonts w:cs="Arial"/>
        </w:rPr>
        <w:t>ty that looks after the child</w:t>
      </w:r>
      <w:r w:rsidRPr="008F7C54">
        <w:rPr>
          <w:rFonts w:cs="Arial"/>
        </w:rPr>
        <w:t>)</w:t>
      </w:r>
      <w:r w:rsidR="000341AC" w:rsidRPr="008F7C54">
        <w:rPr>
          <w:rFonts w:cs="Arial"/>
        </w:rPr>
        <w:t xml:space="preserve"> </w:t>
      </w:r>
    </w:p>
    <w:p w14:paraId="76E1FDA8" w14:textId="0A5C275B" w:rsidR="00E9179E" w:rsidRPr="008F7C54" w:rsidRDefault="006A247F" w:rsidP="00E851E4">
      <w:pPr>
        <w:pStyle w:val="ListParagraph"/>
        <w:widowControl w:val="0"/>
        <w:numPr>
          <w:ilvl w:val="0"/>
          <w:numId w:val="4"/>
        </w:numPr>
        <w:autoSpaceDE w:val="0"/>
        <w:autoSpaceDN w:val="0"/>
        <w:adjustRightInd w:val="0"/>
        <w:spacing w:after="0" w:line="240" w:lineRule="auto"/>
        <w:ind w:left="1560" w:right="-142" w:hanging="425"/>
        <w:rPr>
          <w:rFonts w:cs="Arial"/>
        </w:rPr>
      </w:pPr>
      <w:r w:rsidRPr="008F7C54">
        <w:rPr>
          <w:rFonts w:cs="Arial"/>
        </w:rPr>
        <w:t>Work</w:t>
      </w:r>
      <w:r w:rsidR="006129BE" w:rsidRPr="008F7C54">
        <w:rPr>
          <w:rFonts w:cs="Arial"/>
        </w:rPr>
        <w:t>ing</w:t>
      </w:r>
      <w:r w:rsidRPr="008F7C54">
        <w:rPr>
          <w:rFonts w:cs="Arial"/>
        </w:rPr>
        <w:t xml:space="preserve"> with the relevant Virtual School H</w:t>
      </w:r>
      <w:r w:rsidR="00AE51E2" w:rsidRPr="008F7C54">
        <w:rPr>
          <w:rFonts w:cs="Arial"/>
        </w:rPr>
        <w:t>ead to discuss how funding can be best used to support the prog</w:t>
      </w:r>
      <w:r w:rsidR="00B71BD7" w:rsidRPr="008F7C54">
        <w:rPr>
          <w:rFonts w:cs="Arial"/>
        </w:rPr>
        <w:t>ress of looked after children at</w:t>
      </w:r>
      <w:r w:rsidR="003728B9">
        <w:rPr>
          <w:rFonts w:cs="Arial"/>
        </w:rPr>
        <w:t xml:space="preserve"> the a</w:t>
      </w:r>
      <w:r w:rsidR="00AE51E2" w:rsidRPr="008F7C54">
        <w:rPr>
          <w:rFonts w:cs="Arial"/>
        </w:rPr>
        <w:t>cademy and meet the needs identified in the child’s personal education plan</w:t>
      </w:r>
    </w:p>
    <w:p w14:paraId="56CD12F0" w14:textId="77777777" w:rsidR="00E9179E" w:rsidRPr="008F7C54" w:rsidRDefault="0060096F" w:rsidP="00E851E4">
      <w:pPr>
        <w:pStyle w:val="ListParagraph"/>
        <w:widowControl w:val="0"/>
        <w:numPr>
          <w:ilvl w:val="0"/>
          <w:numId w:val="4"/>
        </w:numPr>
        <w:autoSpaceDE w:val="0"/>
        <w:autoSpaceDN w:val="0"/>
        <w:adjustRightInd w:val="0"/>
        <w:spacing w:after="0" w:line="240" w:lineRule="auto"/>
        <w:ind w:left="1560" w:right="-142" w:hanging="425"/>
        <w:rPr>
          <w:rFonts w:cs="Arial"/>
        </w:rPr>
      </w:pPr>
      <w:r w:rsidRPr="008F7C54">
        <w:rPr>
          <w:rFonts w:cs="Arial"/>
        </w:rPr>
        <w:t xml:space="preserve">Dealing with allegations of abuse in accordance with local </w:t>
      </w:r>
      <w:r w:rsidR="004C645B" w:rsidRPr="008F7C54">
        <w:rPr>
          <w:rFonts w:cs="Arial"/>
        </w:rPr>
        <w:t xml:space="preserve">and statutory </w:t>
      </w:r>
      <w:r w:rsidRPr="008F7C54">
        <w:rPr>
          <w:rFonts w:cs="Arial"/>
        </w:rPr>
        <w:t xml:space="preserve">procedures </w:t>
      </w:r>
    </w:p>
    <w:p w14:paraId="145C533D" w14:textId="77777777" w:rsidR="00E9179E" w:rsidRPr="008F7C54" w:rsidRDefault="00D4570D" w:rsidP="00E851E4">
      <w:pPr>
        <w:pStyle w:val="ListParagraph"/>
        <w:widowControl w:val="0"/>
        <w:numPr>
          <w:ilvl w:val="0"/>
          <w:numId w:val="4"/>
        </w:numPr>
        <w:autoSpaceDE w:val="0"/>
        <w:autoSpaceDN w:val="0"/>
        <w:adjustRightInd w:val="0"/>
        <w:spacing w:after="0" w:line="240" w:lineRule="auto"/>
        <w:ind w:left="1560" w:right="-142" w:hanging="425"/>
        <w:rPr>
          <w:rFonts w:cs="Arial"/>
        </w:rPr>
      </w:pPr>
      <w:r w:rsidRPr="008F7C54">
        <w:rPr>
          <w:rFonts w:cs="Arial"/>
        </w:rPr>
        <w:t>support</w:t>
      </w:r>
      <w:r w:rsidR="006129BE" w:rsidRPr="008F7C54">
        <w:rPr>
          <w:rFonts w:cs="Arial"/>
        </w:rPr>
        <w:t>ing</w:t>
      </w:r>
      <w:r w:rsidRPr="008F7C54">
        <w:rPr>
          <w:rFonts w:cs="Arial"/>
        </w:rPr>
        <w:t xml:space="preserve"> the staff member in liaising with other agencies and setting up an inter-agency assessment as appropriate</w:t>
      </w:r>
      <w:r w:rsidR="006129BE" w:rsidRPr="008F7C54">
        <w:rPr>
          <w:rFonts w:cs="Arial"/>
        </w:rPr>
        <w:t xml:space="preserve"> if early help is appropriate</w:t>
      </w:r>
    </w:p>
    <w:p w14:paraId="34F1FAAA" w14:textId="77777777" w:rsidR="00E9179E" w:rsidRPr="008F7C54" w:rsidRDefault="0060096F" w:rsidP="00E851E4">
      <w:pPr>
        <w:pStyle w:val="ListParagraph"/>
        <w:widowControl w:val="0"/>
        <w:numPr>
          <w:ilvl w:val="0"/>
          <w:numId w:val="4"/>
        </w:numPr>
        <w:autoSpaceDE w:val="0"/>
        <w:autoSpaceDN w:val="0"/>
        <w:adjustRightInd w:val="0"/>
        <w:spacing w:after="0" w:line="240" w:lineRule="auto"/>
        <w:ind w:left="1560" w:right="-142" w:hanging="425"/>
        <w:rPr>
          <w:rFonts w:cs="Arial"/>
        </w:rPr>
      </w:pPr>
      <w:r w:rsidRPr="008F7C54">
        <w:rPr>
          <w:rFonts w:cs="Arial"/>
        </w:rPr>
        <w:t>Ensuring that adequate reporting and rec</w:t>
      </w:r>
      <w:r w:rsidR="00F213DC" w:rsidRPr="008F7C54">
        <w:rPr>
          <w:rFonts w:cs="Arial"/>
        </w:rPr>
        <w:t>ording systems are in place</w:t>
      </w:r>
    </w:p>
    <w:p w14:paraId="422A2BBE" w14:textId="77777777" w:rsidR="00E9179E" w:rsidRPr="008F7C54" w:rsidRDefault="00F213DC" w:rsidP="00E851E4">
      <w:pPr>
        <w:pStyle w:val="ListParagraph"/>
        <w:widowControl w:val="0"/>
        <w:numPr>
          <w:ilvl w:val="0"/>
          <w:numId w:val="4"/>
        </w:numPr>
        <w:autoSpaceDE w:val="0"/>
        <w:autoSpaceDN w:val="0"/>
        <w:adjustRightInd w:val="0"/>
        <w:spacing w:after="0" w:line="240" w:lineRule="auto"/>
        <w:ind w:left="1560" w:right="-142" w:hanging="425"/>
        <w:rPr>
          <w:rFonts w:cs="Arial"/>
        </w:rPr>
      </w:pPr>
      <w:r w:rsidRPr="008F7C54">
        <w:rPr>
          <w:rFonts w:cs="Arial"/>
        </w:rPr>
        <w:t>Liais</w:t>
      </w:r>
      <w:r w:rsidR="006129BE" w:rsidRPr="008F7C54">
        <w:rPr>
          <w:rFonts w:cs="Arial"/>
        </w:rPr>
        <w:t>ing</w:t>
      </w:r>
      <w:r w:rsidR="0060096F" w:rsidRPr="008F7C54">
        <w:rPr>
          <w:rFonts w:cs="Arial"/>
        </w:rPr>
        <w:t xml:space="preserve"> with the </w:t>
      </w:r>
      <w:r w:rsidR="00432CB4" w:rsidRPr="008F7C54">
        <w:rPr>
          <w:rFonts w:cs="Arial"/>
        </w:rPr>
        <w:t>Academy</w:t>
      </w:r>
      <w:r w:rsidR="0060096F" w:rsidRPr="008F7C54">
        <w:rPr>
          <w:rFonts w:cs="Arial"/>
        </w:rPr>
        <w:t xml:space="preserve"> Council's Nominated Council Member for </w:t>
      </w:r>
      <w:r w:rsidR="00283737" w:rsidRPr="008F7C54">
        <w:rPr>
          <w:rFonts w:cs="Arial"/>
        </w:rPr>
        <w:t>Safeguarding</w:t>
      </w:r>
    </w:p>
    <w:p w14:paraId="66DCE5A6" w14:textId="0AA3B127" w:rsidR="0060096F" w:rsidRPr="008F7C54" w:rsidRDefault="004C645B" w:rsidP="00E851E4">
      <w:pPr>
        <w:pStyle w:val="ListParagraph"/>
        <w:widowControl w:val="0"/>
        <w:numPr>
          <w:ilvl w:val="0"/>
          <w:numId w:val="4"/>
        </w:numPr>
        <w:autoSpaceDE w:val="0"/>
        <w:autoSpaceDN w:val="0"/>
        <w:adjustRightInd w:val="0"/>
        <w:spacing w:after="0" w:line="240" w:lineRule="auto"/>
        <w:ind w:left="1560" w:right="-142" w:hanging="425"/>
        <w:rPr>
          <w:rFonts w:cs="Arial"/>
        </w:rPr>
      </w:pPr>
      <w:r w:rsidRPr="008F7C54">
        <w:rPr>
          <w:rFonts w:cs="Arial"/>
        </w:rPr>
        <w:t>Ensuring relevant records are passed on appropriately when students tran</w:t>
      </w:r>
      <w:r w:rsidR="00F213DC" w:rsidRPr="008F7C54">
        <w:rPr>
          <w:rFonts w:cs="Arial"/>
        </w:rPr>
        <w:t>sfer to other schools, or are being educated at</w:t>
      </w:r>
      <w:r w:rsidRPr="008F7C54">
        <w:rPr>
          <w:rFonts w:cs="Arial"/>
        </w:rPr>
        <w:t xml:space="preserve"> alternative </w:t>
      </w:r>
      <w:r w:rsidR="003728B9">
        <w:rPr>
          <w:rFonts w:cs="Arial"/>
        </w:rPr>
        <w:t>provision or off-</w:t>
      </w:r>
      <w:r w:rsidR="00B71BD7" w:rsidRPr="008F7C54">
        <w:rPr>
          <w:rFonts w:cs="Arial"/>
        </w:rPr>
        <w:t>site education</w:t>
      </w:r>
    </w:p>
    <w:p w14:paraId="4362F20A" w14:textId="77777777" w:rsidR="006B6A15" w:rsidRPr="008F7C54" w:rsidRDefault="006129BE" w:rsidP="006B6A15">
      <w:pPr>
        <w:pStyle w:val="ListParagraph"/>
        <w:widowControl w:val="0"/>
        <w:numPr>
          <w:ilvl w:val="0"/>
          <w:numId w:val="4"/>
        </w:numPr>
        <w:autoSpaceDE w:val="0"/>
        <w:autoSpaceDN w:val="0"/>
        <w:adjustRightInd w:val="0"/>
        <w:spacing w:after="0" w:line="240" w:lineRule="auto"/>
        <w:ind w:left="1560" w:right="-142" w:hanging="425"/>
        <w:rPr>
          <w:rFonts w:cs="Arial"/>
        </w:rPr>
      </w:pPr>
      <w:r w:rsidRPr="008F7C54">
        <w:rPr>
          <w:rFonts w:cs="Arial"/>
          <w:bCs/>
          <w:color w:val="363635"/>
          <w:lang w:eastAsia="en-GB"/>
        </w:rPr>
        <w:lastRenderedPageBreak/>
        <w:t>Being a</w:t>
      </w:r>
      <w:r w:rsidR="00404E1B" w:rsidRPr="008F7C54">
        <w:rPr>
          <w:rFonts w:cs="Arial"/>
          <w:bCs/>
          <w:color w:val="363635"/>
          <w:lang w:eastAsia="en-GB"/>
        </w:rPr>
        <w:t>ware of children</w:t>
      </w:r>
      <w:r w:rsidR="006B6A15" w:rsidRPr="008F7C54">
        <w:rPr>
          <w:rFonts w:cs="Arial"/>
          <w:bCs/>
          <w:color w:val="363635"/>
          <w:lang w:eastAsia="en-GB"/>
        </w:rPr>
        <w:t xml:space="preserve"> who are or who may be living in a private fostering arrangement. </w:t>
      </w:r>
      <w:r w:rsidR="006B6A15" w:rsidRPr="008F7C54">
        <w:rPr>
          <w:rFonts w:cs="Arial"/>
          <w:lang w:eastAsia="en-GB"/>
        </w:rPr>
        <w:t>The Local Authority Private Fostering Officer is known to the</w:t>
      </w:r>
      <w:r w:rsidR="006B6A15" w:rsidRPr="008F7C54">
        <w:rPr>
          <w:rFonts w:cs="Arial"/>
          <w:bCs/>
          <w:color w:val="363635"/>
          <w:lang w:eastAsia="en-GB"/>
        </w:rPr>
        <w:t xml:space="preserve"> </w:t>
      </w:r>
      <w:r w:rsidR="00404E1B" w:rsidRPr="008F7C54">
        <w:rPr>
          <w:rFonts w:cs="Arial"/>
          <w:lang w:eastAsia="en-GB"/>
        </w:rPr>
        <w:t>A</w:t>
      </w:r>
      <w:r w:rsidR="006B6A15" w:rsidRPr="008F7C54">
        <w:rPr>
          <w:rFonts w:cs="Arial"/>
          <w:lang w:eastAsia="en-GB"/>
        </w:rPr>
        <w:t>cademy</w:t>
      </w:r>
      <w:r w:rsidR="00404E1B" w:rsidRPr="008F7C54">
        <w:rPr>
          <w:rFonts w:cs="Arial"/>
          <w:lang w:eastAsia="en-GB"/>
        </w:rPr>
        <w:t xml:space="preserve"> and ensu</w:t>
      </w:r>
      <w:r w:rsidR="002008F6" w:rsidRPr="008F7C54">
        <w:rPr>
          <w:rFonts w:cs="Arial"/>
          <w:lang w:eastAsia="en-GB"/>
        </w:rPr>
        <w:t>res</w:t>
      </w:r>
      <w:r w:rsidR="00404E1B" w:rsidRPr="008F7C54">
        <w:rPr>
          <w:rFonts w:cs="Arial"/>
          <w:lang w:eastAsia="en-GB"/>
        </w:rPr>
        <w:t xml:space="preserve"> liaison to support the welfare and safety of the child</w:t>
      </w:r>
    </w:p>
    <w:p w14:paraId="45EC3037" w14:textId="19B5649F" w:rsidR="00B71BD7" w:rsidRPr="008F7C54" w:rsidRDefault="00B71BD7" w:rsidP="00E851E4">
      <w:pPr>
        <w:pStyle w:val="ListParagraph"/>
        <w:widowControl w:val="0"/>
        <w:numPr>
          <w:ilvl w:val="0"/>
          <w:numId w:val="4"/>
        </w:numPr>
        <w:autoSpaceDE w:val="0"/>
        <w:autoSpaceDN w:val="0"/>
        <w:adjustRightInd w:val="0"/>
        <w:spacing w:after="0" w:line="240" w:lineRule="auto"/>
        <w:ind w:left="1560" w:right="-142" w:hanging="425"/>
        <w:rPr>
          <w:rFonts w:cs="Arial"/>
        </w:rPr>
      </w:pPr>
      <w:r w:rsidRPr="008F7C54">
        <w:rPr>
          <w:rFonts w:cs="Arial"/>
        </w:rPr>
        <w:t>Undertak</w:t>
      </w:r>
      <w:r w:rsidR="006129BE" w:rsidRPr="008F7C54">
        <w:rPr>
          <w:rFonts w:cs="Arial"/>
        </w:rPr>
        <w:t>ing</w:t>
      </w:r>
      <w:r w:rsidRPr="008F7C54">
        <w:rPr>
          <w:rFonts w:cs="Arial"/>
        </w:rPr>
        <w:t xml:space="preserve"> the OCL annual safeguarding audit wi</w:t>
      </w:r>
      <w:r w:rsidR="003728B9">
        <w:rPr>
          <w:rFonts w:cs="Arial"/>
        </w:rPr>
        <w:t>th the Principal and Deputy DSL</w:t>
      </w:r>
    </w:p>
    <w:p w14:paraId="11028BDE" w14:textId="77777777" w:rsidR="00420B91" w:rsidRPr="008F7C54" w:rsidRDefault="00420B91" w:rsidP="006F5F5D">
      <w:pPr>
        <w:pStyle w:val="ListParagraph"/>
        <w:spacing w:before="19" w:after="0" w:line="260" w:lineRule="exact"/>
        <w:rPr>
          <w:rFonts w:eastAsia="Gill Sans MT" w:cs="Arial"/>
          <w:spacing w:val="-1"/>
        </w:rPr>
      </w:pPr>
    </w:p>
    <w:p w14:paraId="29BC8DFB" w14:textId="77777777" w:rsidR="00F954D4" w:rsidRPr="008F7C54" w:rsidRDefault="00EE7A36" w:rsidP="0082351D">
      <w:pPr>
        <w:pStyle w:val="BodyText"/>
        <w:ind w:left="720"/>
      </w:pPr>
      <w:r w:rsidRPr="008F7C54">
        <w:rPr>
          <w:spacing w:val="-1"/>
        </w:rPr>
        <w:t>T</w:t>
      </w:r>
      <w:r w:rsidRPr="008F7C54">
        <w:t>he De</w:t>
      </w:r>
      <w:r w:rsidRPr="008F7C54">
        <w:rPr>
          <w:spacing w:val="-1"/>
        </w:rPr>
        <w:t>s</w:t>
      </w:r>
      <w:r w:rsidRPr="008F7C54">
        <w:t>i</w:t>
      </w:r>
      <w:r w:rsidRPr="008F7C54">
        <w:rPr>
          <w:spacing w:val="1"/>
        </w:rPr>
        <w:t>g</w:t>
      </w:r>
      <w:r w:rsidRPr="008F7C54">
        <w:t>n</w:t>
      </w:r>
      <w:r w:rsidRPr="008F7C54">
        <w:rPr>
          <w:spacing w:val="1"/>
        </w:rPr>
        <w:t>a</w:t>
      </w:r>
      <w:r w:rsidRPr="008F7C54">
        <w:t>ted</w:t>
      </w:r>
      <w:r w:rsidRPr="008F7C54">
        <w:rPr>
          <w:spacing w:val="-11"/>
        </w:rPr>
        <w:t xml:space="preserve"> and Deputy </w:t>
      </w:r>
      <w:r w:rsidRPr="008F7C54">
        <w:t>S</w:t>
      </w:r>
      <w:r w:rsidRPr="008F7C54">
        <w:rPr>
          <w:spacing w:val="1"/>
        </w:rPr>
        <w:t>a</w:t>
      </w:r>
      <w:r w:rsidRPr="008F7C54">
        <w:t>fe</w:t>
      </w:r>
      <w:r w:rsidRPr="008F7C54">
        <w:rPr>
          <w:spacing w:val="1"/>
        </w:rPr>
        <w:t>g</w:t>
      </w:r>
      <w:r w:rsidRPr="008F7C54">
        <w:t>u</w:t>
      </w:r>
      <w:r w:rsidRPr="008F7C54">
        <w:rPr>
          <w:spacing w:val="-2"/>
        </w:rPr>
        <w:t>a</w:t>
      </w:r>
      <w:r w:rsidRPr="008F7C54">
        <w:rPr>
          <w:spacing w:val="-1"/>
        </w:rPr>
        <w:t>r</w:t>
      </w:r>
      <w:r w:rsidRPr="008F7C54">
        <w:t>ding</w:t>
      </w:r>
      <w:r w:rsidRPr="008F7C54">
        <w:rPr>
          <w:spacing w:val="-11"/>
        </w:rPr>
        <w:t xml:space="preserve"> </w:t>
      </w:r>
      <w:r w:rsidRPr="008F7C54">
        <w:t>Lead</w:t>
      </w:r>
      <w:r w:rsidRPr="008F7C54">
        <w:rPr>
          <w:spacing w:val="-1"/>
        </w:rPr>
        <w:t xml:space="preserve"> </w:t>
      </w:r>
      <w:r w:rsidRPr="008F7C54">
        <w:t>wi</w:t>
      </w:r>
      <w:r w:rsidRPr="008F7C54">
        <w:rPr>
          <w:spacing w:val="-2"/>
        </w:rPr>
        <w:t>l</w:t>
      </w:r>
      <w:r w:rsidRPr="008F7C54">
        <w:t>l meet regularly</w:t>
      </w:r>
      <w:r w:rsidR="00420B91" w:rsidRPr="008F7C54">
        <w:t xml:space="preserve"> with the Principal</w:t>
      </w:r>
      <w:r w:rsidR="00C06BAF" w:rsidRPr="008F7C54">
        <w:t xml:space="preserve"> a</w:t>
      </w:r>
      <w:r w:rsidR="007B7332" w:rsidRPr="008F7C54">
        <w:t>n</w:t>
      </w:r>
      <w:r w:rsidR="00C06BAF" w:rsidRPr="008F7C54">
        <w:t>d safeguarding leadership team</w:t>
      </w:r>
      <w:r w:rsidRPr="008F7C54">
        <w:t xml:space="preserve"> to discuss safeguarding issues </w:t>
      </w:r>
      <w:r w:rsidR="003E69D0" w:rsidRPr="008F7C54">
        <w:t xml:space="preserve">including outcomes and implementation of actions relating to case conferences and core groups and al current case work. </w:t>
      </w:r>
      <w:r w:rsidR="003E69D0" w:rsidRPr="008F7C54">
        <w:rPr>
          <w:spacing w:val="-1"/>
        </w:rPr>
        <w:t>T</w:t>
      </w:r>
      <w:r w:rsidR="003E69D0" w:rsidRPr="008F7C54">
        <w:t>h</w:t>
      </w:r>
      <w:r w:rsidR="003E69D0" w:rsidRPr="008F7C54">
        <w:rPr>
          <w:spacing w:val="-2"/>
        </w:rPr>
        <w:t>e</w:t>
      </w:r>
      <w:r w:rsidR="003E69D0" w:rsidRPr="008F7C54">
        <w:rPr>
          <w:spacing w:val="-1"/>
        </w:rPr>
        <w:t>s</w:t>
      </w:r>
      <w:r w:rsidR="003E69D0" w:rsidRPr="008F7C54">
        <w:t>e</w:t>
      </w:r>
      <w:r w:rsidR="003E69D0" w:rsidRPr="008F7C54">
        <w:rPr>
          <w:spacing w:val="-1"/>
        </w:rPr>
        <w:t xml:space="preserve"> </w:t>
      </w:r>
      <w:r w:rsidR="003E69D0" w:rsidRPr="008F7C54">
        <w:rPr>
          <w:spacing w:val="1"/>
        </w:rPr>
        <w:t>meetings</w:t>
      </w:r>
      <w:r w:rsidR="003E69D0" w:rsidRPr="008F7C54">
        <w:rPr>
          <w:spacing w:val="-5"/>
        </w:rPr>
        <w:t xml:space="preserve"> </w:t>
      </w:r>
      <w:proofErr w:type="gramStart"/>
      <w:r w:rsidR="003E69D0" w:rsidRPr="008F7C54">
        <w:t>mu</w:t>
      </w:r>
      <w:r w:rsidR="003E69D0" w:rsidRPr="008F7C54">
        <w:rPr>
          <w:spacing w:val="-1"/>
        </w:rPr>
        <w:t>s</w:t>
      </w:r>
      <w:r w:rsidR="003E69D0" w:rsidRPr="008F7C54">
        <w:t>t</w:t>
      </w:r>
      <w:r w:rsidR="003E69D0" w:rsidRPr="008F7C54">
        <w:rPr>
          <w:spacing w:val="-4"/>
        </w:rPr>
        <w:t xml:space="preserve"> </w:t>
      </w:r>
      <w:r w:rsidR="003E69D0" w:rsidRPr="008F7C54">
        <w:t>be e</w:t>
      </w:r>
      <w:r w:rsidR="003E69D0" w:rsidRPr="008F7C54">
        <w:rPr>
          <w:spacing w:val="1"/>
        </w:rPr>
        <w:t>v</w:t>
      </w:r>
      <w:r w:rsidR="003E69D0" w:rsidRPr="008F7C54">
        <w:t>id</w:t>
      </w:r>
      <w:r w:rsidR="003E69D0" w:rsidRPr="008F7C54">
        <w:rPr>
          <w:spacing w:val="-2"/>
        </w:rPr>
        <w:t>e</w:t>
      </w:r>
      <w:r w:rsidR="003E69D0" w:rsidRPr="008F7C54">
        <w:t>nced</w:t>
      </w:r>
      <w:proofErr w:type="gramEnd"/>
      <w:r w:rsidR="003E69D0" w:rsidRPr="008F7C54">
        <w:rPr>
          <w:spacing w:val="-7"/>
        </w:rPr>
        <w:t xml:space="preserve"> </w:t>
      </w:r>
      <w:r w:rsidR="003E69D0" w:rsidRPr="008F7C54">
        <w:t>by</w:t>
      </w:r>
      <w:r w:rsidR="003E69D0" w:rsidRPr="008F7C54">
        <w:rPr>
          <w:spacing w:val="-1"/>
        </w:rPr>
        <w:t xml:space="preserve"> </w:t>
      </w:r>
      <w:r w:rsidR="003E69D0" w:rsidRPr="008F7C54">
        <w:t>minutes</w:t>
      </w:r>
      <w:r w:rsidR="003E69D0" w:rsidRPr="008F7C54">
        <w:rPr>
          <w:spacing w:val="1"/>
        </w:rPr>
        <w:t xml:space="preserve"> and/or on CPOMS</w:t>
      </w:r>
      <w:r w:rsidR="003E69D0" w:rsidRPr="008F7C54">
        <w:t xml:space="preserve">. Other key staff </w:t>
      </w:r>
      <w:proofErr w:type="gramStart"/>
      <w:r w:rsidR="003E69D0" w:rsidRPr="008F7C54">
        <w:t>will be invited</w:t>
      </w:r>
      <w:proofErr w:type="gramEnd"/>
      <w:r w:rsidR="003E69D0" w:rsidRPr="008F7C54">
        <w:t xml:space="preserve"> as appropriate.</w:t>
      </w:r>
      <w:r w:rsidR="00F954D4" w:rsidRPr="008F7C54">
        <w:t xml:space="preserve"> </w:t>
      </w:r>
    </w:p>
    <w:p w14:paraId="2184DDA7" w14:textId="77777777" w:rsidR="00530085" w:rsidRPr="008F7C54" w:rsidRDefault="00F954D4" w:rsidP="0082351D">
      <w:pPr>
        <w:pStyle w:val="BodyText"/>
        <w:ind w:left="720"/>
      </w:pPr>
      <w:r w:rsidRPr="008F7C54">
        <w:t xml:space="preserve">Safeguarding matters arising </w:t>
      </w:r>
      <w:proofErr w:type="gramStart"/>
      <w:r w:rsidRPr="008F7C54">
        <w:t>will be discussed</w:t>
      </w:r>
      <w:proofErr w:type="gramEnd"/>
      <w:r w:rsidRPr="008F7C54">
        <w:t xml:space="preserve"> routinely a</w:t>
      </w:r>
      <w:r w:rsidR="00DB2642" w:rsidRPr="008F7C54">
        <w:t>t each staff and/or ALT meeting and AC meeting.</w:t>
      </w:r>
      <w:r w:rsidR="00530085" w:rsidRPr="008F7C54">
        <w:t xml:space="preserve"> </w:t>
      </w:r>
    </w:p>
    <w:p w14:paraId="01381D13" w14:textId="77777777" w:rsidR="004A3499" w:rsidRPr="008F7C54" w:rsidRDefault="004A3499" w:rsidP="004A3499">
      <w:pPr>
        <w:widowControl w:val="0"/>
        <w:autoSpaceDE w:val="0"/>
        <w:autoSpaceDN w:val="0"/>
        <w:adjustRightInd w:val="0"/>
        <w:spacing w:line="264" w:lineRule="exact"/>
        <w:ind w:right="-142"/>
        <w:rPr>
          <w:rFonts w:cs="Arial"/>
          <w:b/>
          <w:sz w:val="24"/>
          <w:szCs w:val="24"/>
        </w:rPr>
      </w:pPr>
    </w:p>
    <w:p w14:paraId="60C0075D" w14:textId="77777777" w:rsidR="009639B0" w:rsidRPr="008F7C54" w:rsidRDefault="009639B0" w:rsidP="001841D4">
      <w:pPr>
        <w:pStyle w:val="Heading2"/>
      </w:pPr>
      <w:bookmarkStart w:id="5" w:name="_Toc521655245"/>
      <w:r w:rsidRPr="008F7C54">
        <w:t>Child Protection Procedures</w:t>
      </w:r>
      <w:bookmarkEnd w:id="5"/>
    </w:p>
    <w:p w14:paraId="41E77418" w14:textId="77777777" w:rsidR="00E9179E" w:rsidRPr="008F7C54" w:rsidRDefault="00E06901" w:rsidP="00212DB1">
      <w:pPr>
        <w:pStyle w:val="ListParagraph"/>
        <w:widowControl w:val="0"/>
        <w:numPr>
          <w:ilvl w:val="1"/>
          <w:numId w:val="40"/>
        </w:numPr>
        <w:autoSpaceDE w:val="0"/>
        <w:autoSpaceDN w:val="0"/>
        <w:adjustRightInd w:val="0"/>
        <w:spacing w:after="0" w:line="264" w:lineRule="exact"/>
        <w:ind w:right="-142"/>
        <w:rPr>
          <w:rFonts w:cs="Arial"/>
        </w:rPr>
      </w:pPr>
      <w:r w:rsidRPr="008F7C54">
        <w:rPr>
          <w:rFonts w:cs="Arial"/>
          <w:b/>
        </w:rPr>
        <w:t>A child in immediate danger or</w:t>
      </w:r>
      <w:r w:rsidR="004A3499" w:rsidRPr="008F7C54">
        <w:rPr>
          <w:rFonts w:cs="Arial"/>
          <w:b/>
        </w:rPr>
        <w:t xml:space="preserve"> at risk of harm</w:t>
      </w:r>
      <w:r w:rsidRPr="008F7C54">
        <w:rPr>
          <w:rFonts w:cs="Arial"/>
          <w:b/>
        </w:rPr>
        <w:t xml:space="preserve"> </w:t>
      </w:r>
      <w:r w:rsidRPr="008F7C54">
        <w:rPr>
          <w:rFonts w:cs="Arial"/>
        </w:rPr>
        <w:t>a</w:t>
      </w:r>
      <w:r w:rsidR="004A3499" w:rsidRPr="008F7C54">
        <w:rPr>
          <w:rFonts w:cs="Arial"/>
        </w:rPr>
        <w:t xml:space="preserve"> referral </w:t>
      </w:r>
      <w:proofErr w:type="gramStart"/>
      <w:r w:rsidR="004A3499" w:rsidRPr="008F7C54">
        <w:rPr>
          <w:rFonts w:cs="Arial"/>
        </w:rPr>
        <w:t>should be made</w:t>
      </w:r>
      <w:proofErr w:type="gramEnd"/>
      <w:r w:rsidR="004A3499" w:rsidRPr="008F7C54">
        <w:rPr>
          <w:rFonts w:cs="Arial"/>
        </w:rPr>
        <w:t xml:space="preserve"> to children’s social care and/or the police immediately. Anyone can make a referral. Where referrals </w:t>
      </w:r>
      <w:proofErr w:type="gramStart"/>
      <w:r w:rsidR="004A3499" w:rsidRPr="008F7C54">
        <w:rPr>
          <w:rFonts w:cs="Arial"/>
        </w:rPr>
        <w:t>are not made</w:t>
      </w:r>
      <w:proofErr w:type="gramEnd"/>
      <w:r w:rsidR="004A3499" w:rsidRPr="008F7C54">
        <w:rPr>
          <w:rFonts w:cs="Arial"/>
        </w:rPr>
        <w:t xml:space="preserve"> by the designated safeguarding lead the designated safeguarding lead should be informed, as soon as possible, that a referral has been made.</w:t>
      </w:r>
      <w:r w:rsidR="007B7735" w:rsidRPr="008F7C54">
        <w:rPr>
          <w:rFonts w:cs="Arial"/>
        </w:rPr>
        <w:t xml:space="preserve"> Please </w:t>
      </w:r>
      <w:r w:rsidR="00097FEE" w:rsidRPr="008F7C54">
        <w:rPr>
          <w:rFonts w:cs="Arial"/>
        </w:rPr>
        <w:t>note specific</w:t>
      </w:r>
      <w:r w:rsidR="007B7735" w:rsidRPr="008F7C54">
        <w:rPr>
          <w:rFonts w:cs="Arial"/>
        </w:rPr>
        <w:t xml:space="preserve"> F</w:t>
      </w:r>
      <w:r w:rsidR="00097FEE" w:rsidRPr="008F7C54">
        <w:rPr>
          <w:rFonts w:cs="Arial"/>
        </w:rPr>
        <w:t>emale Genital Mutilation (F</w:t>
      </w:r>
      <w:r w:rsidR="007B7735" w:rsidRPr="008F7C54">
        <w:rPr>
          <w:rFonts w:cs="Arial"/>
        </w:rPr>
        <w:t>GM</w:t>
      </w:r>
      <w:r w:rsidR="00E46086" w:rsidRPr="008F7C54">
        <w:rPr>
          <w:rFonts w:cs="Arial"/>
        </w:rPr>
        <w:t>)</w:t>
      </w:r>
      <w:r w:rsidR="007B7735" w:rsidRPr="008F7C54">
        <w:rPr>
          <w:rFonts w:cs="Arial"/>
        </w:rPr>
        <w:t xml:space="preserve"> Mandatory Reporting Duty below.</w:t>
      </w:r>
    </w:p>
    <w:p w14:paraId="675DA4F1" w14:textId="77777777" w:rsidR="00E9179E" w:rsidRPr="008F7C54" w:rsidRDefault="00E9179E" w:rsidP="00E9179E">
      <w:pPr>
        <w:pStyle w:val="ListParagraph"/>
        <w:widowControl w:val="0"/>
        <w:autoSpaceDE w:val="0"/>
        <w:autoSpaceDN w:val="0"/>
        <w:adjustRightInd w:val="0"/>
        <w:spacing w:after="0" w:line="264" w:lineRule="exact"/>
        <w:ind w:right="-142"/>
        <w:rPr>
          <w:rFonts w:cs="Arial"/>
        </w:rPr>
      </w:pPr>
    </w:p>
    <w:p w14:paraId="0E8DA4CB" w14:textId="77777777" w:rsidR="00EB541F" w:rsidRPr="008F7C54" w:rsidRDefault="0091292F" w:rsidP="00212DB1">
      <w:pPr>
        <w:pStyle w:val="ListParagraph"/>
        <w:widowControl w:val="0"/>
        <w:numPr>
          <w:ilvl w:val="1"/>
          <w:numId w:val="40"/>
        </w:numPr>
        <w:autoSpaceDE w:val="0"/>
        <w:autoSpaceDN w:val="0"/>
        <w:adjustRightInd w:val="0"/>
        <w:spacing w:after="0" w:line="264" w:lineRule="exact"/>
        <w:ind w:right="-142"/>
        <w:rPr>
          <w:rFonts w:cs="Arial"/>
        </w:rPr>
      </w:pPr>
      <w:r w:rsidRPr="008F7C54">
        <w:rPr>
          <w:rFonts w:cs="Arial"/>
          <w:b/>
        </w:rPr>
        <w:t xml:space="preserve">Allegations of Abuse - </w:t>
      </w:r>
      <w:r w:rsidR="00EB541F" w:rsidRPr="008F7C54">
        <w:rPr>
          <w:rFonts w:cs="Arial"/>
        </w:rPr>
        <w:t>APPENDIX 1 and 2 provide guidance about child abuse categories, potential signs of abuse and specific procedures about how to deal with a disclosure.</w:t>
      </w:r>
    </w:p>
    <w:p w14:paraId="6AF7C128" w14:textId="77777777" w:rsidR="009639B0" w:rsidRPr="008F7C54" w:rsidRDefault="009639B0" w:rsidP="004A3499">
      <w:pPr>
        <w:widowControl w:val="0"/>
        <w:autoSpaceDE w:val="0"/>
        <w:autoSpaceDN w:val="0"/>
        <w:adjustRightInd w:val="0"/>
        <w:spacing w:line="263" w:lineRule="exact"/>
        <w:ind w:left="720" w:right="-142" w:hanging="720"/>
        <w:rPr>
          <w:rFonts w:cs="Arial"/>
        </w:rPr>
      </w:pPr>
    </w:p>
    <w:p w14:paraId="3DBA0B53" w14:textId="77777777" w:rsidR="0060096F" w:rsidRPr="008F7C54" w:rsidRDefault="0060096F" w:rsidP="009639B0">
      <w:pPr>
        <w:widowControl w:val="0"/>
        <w:autoSpaceDE w:val="0"/>
        <w:autoSpaceDN w:val="0"/>
        <w:adjustRightInd w:val="0"/>
        <w:spacing w:line="263" w:lineRule="exact"/>
        <w:ind w:left="720" w:right="-142"/>
        <w:rPr>
          <w:rFonts w:cs="Arial"/>
        </w:rPr>
      </w:pPr>
      <w:r w:rsidRPr="008F7C54">
        <w:rPr>
          <w:rFonts w:cs="Arial"/>
        </w:rPr>
        <w:t xml:space="preserve">When a member of staff suspects that any student may have been subject to abuse, or a student has suggested that abuse has taken place </w:t>
      </w:r>
      <w:proofErr w:type="gramStart"/>
      <w:r w:rsidRPr="008F7C54">
        <w:rPr>
          <w:rFonts w:cs="Arial"/>
        </w:rPr>
        <w:t>either to themselves or another</w:t>
      </w:r>
      <w:proofErr w:type="gramEnd"/>
      <w:r w:rsidRPr="008F7C54">
        <w:rPr>
          <w:rFonts w:cs="Arial"/>
        </w:rPr>
        <w:t xml:space="preserve"> student, the allegation must be reported immediately to the </w:t>
      </w:r>
      <w:r w:rsidR="00767EEE" w:rsidRPr="008F7C54">
        <w:rPr>
          <w:rFonts w:cs="Arial"/>
        </w:rPr>
        <w:t>Designated Safeguarding</w:t>
      </w:r>
      <w:r w:rsidR="00291C80" w:rsidRPr="008F7C54">
        <w:rPr>
          <w:rFonts w:cs="Arial"/>
        </w:rPr>
        <w:t xml:space="preserve"> Lead</w:t>
      </w:r>
      <w:r w:rsidRPr="008F7C54">
        <w:rPr>
          <w:rFonts w:cs="Arial"/>
        </w:rPr>
        <w:t xml:space="preserve"> (</w:t>
      </w:r>
      <w:r w:rsidR="00767EEE" w:rsidRPr="008F7C54">
        <w:rPr>
          <w:rFonts w:cs="Arial"/>
        </w:rPr>
        <w:t>DSL</w:t>
      </w:r>
      <w:r w:rsidRPr="008F7C54">
        <w:rPr>
          <w:rFonts w:cs="Arial"/>
        </w:rPr>
        <w:t xml:space="preserve">) or the Deputy </w:t>
      </w:r>
      <w:r w:rsidR="00767EEE" w:rsidRPr="008F7C54">
        <w:rPr>
          <w:rFonts w:cs="Arial"/>
        </w:rPr>
        <w:t>DSL</w:t>
      </w:r>
      <w:r w:rsidRPr="008F7C54">
        <w:rPr>
          <w:rFonts w:cs="Arial"/>
        </w:rPr>
        <w:t xml:space="preserve"> if the </w:t>
      </w:r>
      <w:r w:rsidR="00767EEE" w:rsidRPr="008F7C54">
        <w:rPr>
          <w:rFonts w:cs="Arial"/>
        </w:rPr>
        <w:t>DSL</w:t>
      </w:r>
      <w:r w:rsidRPr="008F7C54">
        <w:rPr>
          <w:rFonts w:cs="Arial"/>
        </w:rPr>
        <w:t xml:space="preserve"> is off site. </w:t>
      </w:r>
    </w:p>
    <w:p w14:paraId="2551494B" w14:textId="77777777" w:rsidR="0060096F" w:rsidRPr="008F7C54" w:rsidRDefault="0060096F" w:rsidP="0060096F">
      <w:pPr>
        <w:widowControl w:val="0"/>
        <w:autoSpaceDE w:val="0"/>
        <w:autoSpaceDN w:val="0"/>
        <w:adjustRightInd w:val="0"/>
        <w:spacing w:line="264" w:lineRule="exact"/>
        <w:ind w:left="851" w:right="-142" w:hanging="709"/>
        <w:rPr>
          <w:rFonts w:cs="Arial"/>
        </w:rPr>
      </w:pPr>
    </w:p>
    <w:p w14:paraId="3A75896E" w14:textId="77777777" w:rsidR="0060096F" w:rsidRPr="008F7C54" w:rsidRDefault="004A3499" w:rsidP="004A3499">
      <w:pPr>
        <w:widowControl w:val="0"/>
        <w:autoSpaceDE w:val="0"/>
        <w:autoSpaceDN w:val="0"/>
        <w:adjustRightInd w:val="0"/>
        <w:spacing w:line="263" w:lineRule="exact"/>
        <w:ind w:left="720" w:right="-142" w:hanging="730"/>
        <w:rPr>
          <w:rFonts w:cs="Arial"/>
        </w:rPr>
      </w:pPr>
      <w:r w:rsidRPr="008F7C54">
        <w:rPr>
          <w:rFonts w:cs="Arial"/>
        </w:rPr>
        <w:tab/>
      </w:r>
      <w:r w:rsidR="0060096F" w:rsidRPr="008F7C54">
        <w:rPr>
          <w:rFonts w:cs="Arial"/>
        </w:rPr>
        <w:t xml:space="preserve">The </w:t>
      </w:r>
      <w:r w:rsidR="00767EEE" w:rsidRPr="008F7C54">
        <w:rPr>
          <w:rFonts w:cs="Arial"/>
        </w:rPr>
        <w:t>DSL</w:t>
      </w:r>
      <w:r w:rsidR="0060096F" w:rsidRPr="008F7C54">
        <w:rPr>
          <w:rFonts w:cs="Arial"/>
        </w:rPr>
        <w:t xml:space="preserve"> (or Deputy </w:t>
      </w:r>
      <w:r w:rsidR="00767EEE" w:rsidRPr="008F7C54">
        <w:rPr>
          <w:rFonts w:cs="Arial"/>
        </w:rPr>
        <w:t>DSL</w:t>
      </w:r>
      <w:r w:rsidR="0060096F" w:rsidRPr="008F7C54">
        <w:rPr>
          <w:rFonts w:cs="Arial"/>
        </w:rPr>
        <w:t xml:space="preserve"> if the </w:t>
      </w:r>
      <w:r w:rsidR="00767EEE" w:rsidRPr="008F7C54">
        <w:rPr>
          <w:rFonts w:cs="Arial"/>
        </w:rPr>
        <w:t>DSL</w:t>
      </w:r>
      <w:r w:rsidR="0060096F" w:rsidRPr="008F7C54">
        <w:rPr>
          <w:rFonts w:cs="Arial"/>
        </w:rPr>
        <w:t xml:space="preserve"> is off site) will ensure the allegation </w:t>
      </w:r>
      <w:proofErr w:type="gramStart"/>
      <w:r w:rsidR="0060096F" w:rsidRPr="008F7C54">
        <w:rPr>
          <w:rFonts w:cs="Arial"/>
        </w:rPr>
        <w:t>is acted</w:t>
      </w:r>
      <w:proofErr w:type="gramEnd"/>
      <w:r w:rsidR="0060096F" w:rsidRPr="008F7C54">
        <w:rPr>
          <w:rFonts w:cs="Arial"/>
        </w:rPr>
        <w:t xml:space="preserve"> on within the school day (including extended hours). </w:t>
      </w:r>
    </w:p>
    <w:p w14:paraId="4A2609DE" w14:textId="77777777" w:rsidR="0060096F" w:rsidRPr="008F7C54" w:rsidRDefault="0060096F" w:rsidP="0060096F">
      <w:pPr>
        <w:widowControl w:val="0"/>
        <w:autoSpaceDE w:val="0"/>
        <w:autoSpaceDN w:val="0"/>
        <w:adjustRightInd w:val="0"/>
        <w:spacing w:line="264" w:lineRule="exact"/>
        <w:ind w:left="142" w:right="-142"/>
        <w:rPr>
          <w:rFonts w:cs="Arial"/>
        </w:rPr>
      </w:pPr>
    </w:p>
    <w:p w14:paraId="30555960" w14:textId="77777777" w:rsidR="0060096F" w:rsidRPr="008F7C54" w:rsidRDefault="0060096F" w:rsidP="009639B0">
      <w:pPr>
        <w:widowControl w:val="0"/>
        <w:autoSpaceDE w:val="0"/>
        <w:autoSpaceDN w:val="0"/>
        <w:adjustRightInd w:val="0"/>
        <w:spacing w:line="263" w:lineRule="exact"/>
        <w:ind w:left="720" w:right="-142"/>
        <w:rPr>
          <w:rFonts w:cs="Arial"/>
        </w:rPr>
      </w:pPr>
      <w:r w:rsidRPr="008F7C54">
        <w:rPr>
          <w:rFonts w:cs="Arial"/>
        </w:rPr>
        <w:t xml:space="preserve">The </w:t>
      </w:r>
      <w:r w:rsidR="00767EEE" w:rsidRPr="008F7C54">
        <w:rPr>
          <w:rFonts w:cs="Arial"/>
        </w:rPr>
        <w:t>DSL</w:t>
      </w:r>
      <w:r w:rsidRPr="008F7C54">
        <w:rPr>
          <w:rFonts w:cs="Arial"/>
        </w:rPr>
        <w:t xml:space="preserve"> will</w:t>
      </w:r>
      <w:r w:rsidR="00C25048" w:rsidRPr="008F7C54">
        <w:rPr>
          <w:rFonts w:cs="Arial"/>
        </w:rPr>
        <w:t xml:space="preserve"> ensure that the Principal and D</w:t>
      </w:r>
      <w:r w:rsidRPr="008F7C54">
        <w:rPr>
          <w:rFonts w:cs="Arial"/>
        </w:rPr>
        <w:t xml:space="preserve">eputy </w:t>
      </w:r>
      <w:r w:rsidR="00767EEE" w:rsidRPr="008F7C54">
        <w:rPr>
          <w:rFonts w:cs="Arial"/>
        </w:rPr>
        <w:t>DSL</w:t>
      </w:r>
      <w:r w:rsidRPr="008F7C54">
        <w:rPr>
          <w:rFonts w:cs="Arial"/>
        </w:rPr>
        <w:t xml:space="preserve"> </w:t>
      </w:r>
      <w:proofErr w:type="gramStart"/>
      <w:r w:rsidRPr="008F7C54">
        <w:rPr>
          <w:rFonts w:cs="Arial"/>
        </w:rPr>
        <w:t>are informed</w:t>
      </w:r>
      <w:proofErr w:type="gramEnd"/>
      <w:r w:rsidRPr="008F7C54">
        <w:rPr>
          <w:rFonts w:cs="Arial"/>
        </w:rPr>
        <w:t xml:space="preserve"> of all allegations and how they are dealt with. </w:t>
      </w:r>
    </w:p>
    <w:p w14:paraId="5552758A" w14:textId="77777777" w:rsidR="0060096F" w:rsidRPr="008F7C54" w:rsidRDefault="0060096F" w:rsidP="0060096F">
      <w:pPr>
        <w:pStyle w:val="ListParagraph"/>
        <w:widowControl w:val="0"/>
        <w:autoSpaceDE w:val="0"/>
        <w:autoSpaceDN w:val="0"/>
        <w:adjustRightInd w:val="0"/>
        <w:spacing w:after="0" w:line="263" w:lineRule="exact"/>
        <w:ind w:left="567" w:right="-142"/>
        <w:rPr>
          <w:rFonts w:cs="Arial"/>
        </w:rPr>
      </w:pPr>
    </w:p>
    <w:p w14:paraId="57741BC7" w14:textId="77777777" w:rsidR="0060096F" w:rsidRPr="008F7C54" w:rsidRDefault="0060096F" w:rsidP="009639B0">
      <w:pPr>
        <w:widowControl w:val="0"/>
        <w:autoSpaceDE w:val="0"/>
        <w:autoSpaceDN w:val="0"/>
        <w:adjustRightInd w:val="0"/>
        <w:spacing w:line="263" w:lineRule="exact"/>
        <w:ind w:left="720" w:right="-142"/>
        <w:rPr>
          <w:rFonts w:cs="Arial"/>
        </w:rPr>
      </w:pPr>
      <w:r w:rsidRPr="008F7C54">
        <w:rPr>
          <w:rFonts w:cs="Arial"/>
        </w:rPr>
        <w:t xml:space="preserve">The </w:t>
      </w:r>
      <w:r w:rsidR="00767EEE" w:rsidRPr="008F7C54">
        <w:rPr>
          <w:rFonts w:cs="Arial"/>
        </w:rPr>
        <w:t>DSL</w:t>
      </w:r>
      <w:r w:rsidRPr="008F7C54">
        <w:rPr>
          <w:rFonts w:cs="Arial"/>
        </w:rPr>
        <w:t xml:space="preserve"> will deal with the allegation in accordance with locally agreed procedures and Oasis Community guidance. </w:t>
      </w:r>
    </w:p>
    <w:p w14:paraId="1C5A89AC" w14:textId="77777777" w:rsidR="0060096F" w:rsidRPr="008F7C54" w:rsidRDefault="0060096F" w:rsidP="0060096F">
      <w:pPr>
        <w:widowControl w:val="0"/>
        <w:autoSpaceDE w:val="0"/>
        <w:autoSpaceDN w:val="0"/>
        <w:adjustRightInd w:val="0"/>
        <w:spacing w:line="263" w:lineRule="exact"/>
        <w:ind w:left="851" w:right="-142" w:hanging="716"/>
        <w:rPr>
          <w:rFonts w:cs="Arial"/>
        </w:rPr>
      </w:pPr>
    </w:p>
    <w:p w14:paraId="58603FEF" w14:textId="77777777" w:rsidR="0060096F" w:rsidRPr="008F7C54" w:rsidRDefault="0060096F" w:rsidP="009639B0">
      <w:pPr>
        <w:widowControl w:val="0"/>
        <w:autoSpaceDE w:val="0"/>
        <w:autoSpaceDN w:val="0"/>
        <w:adjustRightInd w:val="0"/>
        <w:spacing w:line="263" w:lineRule="exact"/>
        <w:ind w:left="720" w:right="-142"/>
        <w:rPr>
          <w:rFonts w:cs="Arial"/>
        </w:rPr>
      </w:pPr>
      <w:r w:rsidRPr="008F7C54">
        <w:rPr>
          <w:rFonts w:cs="Arial"/>
        </w:rPr>
        <w:t xml:space="preserve">The </w:t>
      </w:r>
      <w:r w:rsidR="00767EEE" w:rsidRPr="008F7C54">
        <w:rPr>
          <w:rFonts w:cs="Arial"/>
        </w:rPr>
        <w:t>DSL</w:t>
      </w:r>
      <w:r w:rsidRPr="008F7C54">
        <w:rPr>
          <w:rFonts w:cs="Arial"/>
        </w:rPr>
        <w:t xml:space="preserve"> </w:t>
      </w:r>
      <w:proofErr w:type="gramStart"/>
      <w:r w:rsidRPr="008F7C54">
        <w:rPr>
          <w:rFonts w:cs="Arial"/>
        </w:rPr>
        <w:t>will be best placed</w:t>
      </w:r>
      <w:proofErr w:type="gramEnd"/>
      <w:r w:rsidRPr="008F7C54">
        <w:rPr>
          <w:rFonts w:cs="Arial"/>
        </w:rPr>
        <w:t xml:space="preserve"> to carry out a risk assessment of the issue and determine the escalation and timescales for dealing with the allegation.</w:t>
      </w:r>
    </w:p>
    <w:p w14:paraId="7F81935B" w14:textId="77777777" w:rsidR="0060096F" w:rsidRPr="008F7C54" w:rsidRDefault="0060096F" w:rsidP="0060096F">
      <w:pPr>
        <w:widowControl w:val="0"/>
        <w:autoSpaceDE w:val="0"/>
        <w:autoSpaceDN w:val="0"/>
        <w:adjustRightInd w:val="0"/>
        <w:spacing w:line="263" w:lineRule="exact"/>
        <w:ind w:right="-142"/>
        <w:rPr>
          <w:rFonts w:cs="Arial"/>
        </w:rPr>
      </w:pPr>
    </w:p>
    <w:p w14:paraId="28FEFA9A" w14:textId="77777777" w:rsidR="00A1308E" w:rsidRPr="008F7C54" w:rsidRDefault="00E06901" w:rsidP="009639B0">
      <w:pPr>
        <w:widowControl w:val="0"/>
        <w:autoSpaceDE w:val="0"/>
        <w:autoSpaceDN w:val="0"/>
        <w:adjustRightInd w:val="0"/>
        <w:spacing w:line="264" w:lineRule="exact"/>
        <w:ind w:left="720" w:right="-142"/>
        <w:rPr>
          <w:rFonts w:cs="Arial"/>
        </w:rPr>
      </w:pPr>
      <w:r w:rsidRPr="008F7C54">
        <w:rPr>
          <w:rFonts w:cs="Arial"/>
        </w:rPr>
        <w:t>I</w:t>
      </w:r>
      <w:r w:rsidR="0060096F" w:rsidRPr="008F7C54">
        <w:rPr>
          <w:rFonts w:cs="Arial"/>
        </w:rPr>
        <w:t xml:space="preserve">t is best practice to ensure that all colleagues who are involved in the allegation </w:t>
      </w:r>
      <w:proofErr w:type="gramStart"/>
      <w:r w:rsidR="0060096F" w:rsidRPr="008F7C54">
        <w:rPr>
          <w:rFonts w:cs="Arial"/>
        </w:rPr>
        <w:t>are informed</w:t>
      </w:r>
      <w:proofErr w:type="gramEnd"/>
      <w:r w:rsidR="0060096F" w:rsidRPr="008F7C54">
        <w:rPr>
          <w:rFonts w:cs="Arial"/>
        </w:rPr>
        <w:t xml:space="preserve"> of the outcome to ensure there is closure or c</w:t>
      </w:r>
      <w:r w:rsidR="00A1308E" w:rsidRPr="008F7C54">
        <w:rPr>
          <w:rFonts w:cs="Arial"/>
        </w:rPr>
        <w:t>ontinual vigilance as necessary</w:t>
      </w:r>
      <w:r w:rsidR="000B0DE4" w:rsidRPr="008F7C54">
        <w:rPr>
          <w:rFonts w:cs="Arial"/>
        </w:rPr>
        <w:t>.</w:t>
      </w:r>
    </w:p>
    <w:p w14:paraId="58E0B930" w14:textId="77777777" w:rsidR="000B0DE4" w:rsidRPr="008F7C54" w:rsidRDefault="000B0DE4" w:rsidP="009639B0">
      <w:pPr>
        <w:widowControl w:val="0"/>
        <w:autoSpaceDE w:val="0"/>
        <w:autoSpaceDN w:val="0"/>
        <w:adjustRightInd w:val="0"/>
        <w:spacing w:line="264" w:lineRule="exact"/>
        <w:ind w:left="720" w:right="-142"/>
        <w:rPr>
          <w:rFonts w:cs="Arial"/>
        </w:rPr>
      </w:pPr>
    </w:p>
    <w:p w14:paraId="402D5F13" w14:textId="77777777" w:rsidR="000B0DE4" w:rsidRPr="008F7C54" w:rsidRDefault="00E5767B" w:rsidP="000B0DE4">
      <w:pPr>
        <w:widowControl w:val="0"/>
        <w:autoSpaceDE w:val="0"/>
        <w:autoSpaceDN w:val="0"/>
        <w:adjustRightInd w:val="0"/>
        <w:spacing w:line="264" w:lineRule="exact"/>
        <w:ind w:left="720" w:right="-142"/>
        <w:rPr>
          <w:rFonts w:cs="Arial"/>
        </w:rPr>
      </w:pPr>
      <w:r w:rsidRPr="008F7C54">
        <w:rPr>
          <w:rFonts w:cs="Arial"/>
          <w:b/>
        </w:rPr>
        <w:t>The FGM Mandatory Reporting D</w:t>
      </w:r>
      <w:r w:rsidR="000B0DE4" w:rsidRPr="008F7C54">
        <w:rPr>
          <w:rFonts w:cs="Arial"/>
          <w:b/>
        </w:rPr>
        <w:t>uty</w:t>
      </w:r>
      <w:r w:rsidR="000B0DE4" w:rsidRPr="008F7C54">
        <w:rPr>
          <w:rFonts w:cs="Arial"/>
        </w:rPr>
        <w:t xml:space="preserve"> is a legal duty provided for in the FGM Act 2003 (as amended by the Serious Crime Act 2015). The legislation requires </w:t>
      </w:r>
      <w:r w:rsidRPr="008F7C54">
        <w:rPr>
          <w:rFonts w:cs="Arial"/>
          <w:b/>
        </w:rPr>
        <w:t xml:space="preserve">teaching staff </w:t>
      </w:r>
      <w:r w:rsidR="000B0DE4" w:rsidRPr="008F7C54">
        <w:rPr>
          <w:rFonts w:cs="Arial"/>
        </w:rPr>
        <w:t xml:space="preserve">to make a report to the police where, in the course of their professional duties, they either:   </w:t>
      </w:r>
    </w:p>
    <w:p w14:paraId="27A52050" w14:textId="77777777" w:rsidR="00625D3F" w:rsidRPr="008F7C54" w:rsidRDefault="00625D3F" w:rsidP="000B0DE4">
      <w:pPr>
        <w:widowControl w:val="0"/>
        <w:autoSpaceDE w:val="0"/>
        <w:autoSpaceDN w:val="0"/>
        <w:adjustRightInd w:val="0"/>
        <w:spacing w:line="264" w:lineRule="exact"/>
        <w:ind w:left="720" w:right="-142"/>
        <w:rPr>
          <w:rFonts w:cs="Arial"/>
        </w:rPr>
      </w:pPr>
    </w:p>
    <w:p w14:paraId="04D570B0" w14:textId="77777777" w:rsidR="00E9179E" w:rsidRPr="008F7C54" w:rsidRDefault="000B0DE4" w:rsidP="00212DB1">
      <w:pPr>
        <w:pStyle w:val="ListParagraph"/>
        <w:widowControl w:val="0"/>
        <w:numPr>
          <w:ilvl w:val="0"/>
          <w:numId w:val="34"/>
        </w:numPr>
        <w:autoSpaceDE w:val="0"/>
        <w:autoSpaceDN w:val="0"/>
        <w:adjustRightInd w:val="0"/>
        <w:spacing w:after="0" w:line="264" w:lineRule="exact"/>
        <w:ind w:left="1560" w:right="-142"/>
        <w:rPr>
          <w:rFonts w:cs="Arial"/>
        </w:rPr>
      </w:pPr>
      <w:r w:rsidRPr="008F7C54">
        <w:rPr>
          <w:rFonts w:cs="Arial"/>
        </w:rPr>
        <w:t>are informed by a girl under 18 that an act of FGM has been carried out on her; or</w:t>
      </w:r>
    </w:p>
    <w:p w14:paraId="0B50B854" w14:textId="74978285" w:rsidR="000B0DE4" w:rsidRPr="008F7C54" w:rsidRDefault="000B0DE4" w:rsidP="00212DB1">
      <w:pPr>
        <w:pStyle w:val="ListParagraph"/>
        <w:widowControl w:val="0"/>
        <w:numPr>
          <w:ilvl w:val="0"/>
          <w:numId w:val="34"/>
        </w:numPr>
        <w:autoSpaceDE w:val="0"/>
        <w:autoSpaceDN w:val="0"/>
        <w:adjustRightInd w:val="0"/>
        <w:spacing w:after="0" w:line="264" w:lineRule="exact"/>
        <w:ind w:left="1560" w:right="-142"/>
        <w:rPr>
          <w:rFonts w:cs="Arial"/>
        </w:rPr>
      </w:pPr>
      <w:r w:rsidRPr="008F7C54">
        <w:rPr>
          <w:rFonts w:cs="Arial"/>
        </w:rPr>
        <w:t xml:space="preserve">observe physical signs which appear to show that an act of FGM has been carried </w:t>
      </w:r>
      <w:r w:rsidRPr="008F7C54">
        <w:rPr>
          <w:rFonts w:cs="Arial"/>
        </w:rPr>
        <w:lastRenderedPageBreak/>
        <w:t xml:space="preserve">out on a girl under 18 and they have no reason to believe that the act was necessary for the girl’s physical or mental health or for purposes </w:t>
      </w:r>
      <w:r w:rsidR="009B779B">
        <w:rPr>
          <w:rFonts w:cs="Arial"/>
        </w:rPr>
        <w:t>connected with labour or birth</w:t>
      </w:r>
      <w:r w:rsidR="00625D3F" w:rsidRPr="008F7C54">
        <w:rPr>
          <w:rFonts w:cs="Arial"/>
        </w:rPr>
        <w:t xml:space="preserve"> </w:t>
      </w:r>
    </w:p>
    <w:p w14:paraId="32BC1E52" w14:textId="77777777" w:rsidR="004A3499" w:rsidRPr="008F7C54" w:rsidRDefault="000B0DE4" w:rsidP="0060096F">
      <w:pPr>
        <w:widowControl w:val="0"/>
        <w:autoSpaceDE w:val="0"/>
        <w:autoSpaceDN w:val="0"/>
        <w:adjustRightInd w:val="0"/>
        <w:spacing w:line="264" w:lineRule="exact"/>
        <w:ind w:left="851" w:right="-142" w:hanging="716"/>
        <w:rPr>
          <w:rFonts w:cs="Arial"/>
        </w:rPr>
      </w:pPr>
      <w:r w:rsidRPr="008F7C54">
        <w:rPr>
          <w:rFonts w:cs="Arial"/>
        </w:rPr>
        <w:tab/>
      </w:r>
    </w:p>
    <w:p w14:paraId="75E40547" w14:textId="77777777" w:rsidR="0060096F" w:rsidRPr="008F7C54" w:rsidRDefault="00E9179E" w:rsidP="00246264">
      <w:pPr>
        <w:pStyle w:val="bodynumber"/>
      </w:pPr>
      <w:r w:rsidRPr="008F7C54">
        <w:t>Allegations a</w:t>
      </w:r>
      <w:r w:rsidR="0060096F" w:rsidRPr="008F7C54">
        <w:t xml:space="preserve">gainst </w:t>
      </w:r>
      <w:r w:rsidR="00995EFC" w:rsidRPr="008F7C54">
        <w:t xml:space="preserve">Members of </w:t>
      </w:r>
      <w:r w:rsidR="0060096F" w:rsidRPr="008F7C54">
        <w:t xml:space="preserve">Staff </w:t>
      </w:r>
    </w:p>
    <w:p w14:paraId="47AB7EA9" w14:textId="77777777" w:rsidR="00BD3151" w:rsidRPr="008F7C54" w:rsidRDefault="00BD3151" w:rsidP="00BD3151">
      <w:pPr>
        <w:autoSpaceDE w:val="0"/>
        <w:autoSpaceDN w:val="0"/>
        <w:ind w:left="720"/>
        <w:rPr>
          <w:rFonts w:eastAsiaTheme="minorHAnsi" w:cs="Arial"/>
          <w:lang w:val="en-US"/>
        </w:rPr>
      </w:pPr>
      <w:r w:rsidRPr="008F7C54">
        <w:rPr>
          <w:rFonts w:cs="Arial"/>
          <w:lang w:val="en-US"/>
        </w:rPr>
        <w:t xml:space="preserve">All allegations of abuse made against a member of staff in relation to a student </w:t>
      </w:r>
      <w:proofErr w:type="gramStart"/>
      <w:r w:rsidRPr="008F7C54">
        <w:rPr>
          <w:rFonts w:cs="Arial"/>
          <w:b/>
          <w:bCs/>
          <w:lang w:val="en-US"/>
        </w:rPr>
        <w:t>must be brought</w:t>
      </w:r>
      <w:proofErr w:type="gramEnd"/>
      <w:r w:rsidRPr="008F7C54">
        <w:rPr>
          <w:rFonts w:cs="Arial"/>
          <w:b/>
          <w:bCs/>
          <w:lang w:val="en-US"/>
        </w:rPr>
        <w:t xml:space="preserve"> to the attention of the Principal </w:t>
      </w:r>
      <w:r w:rsidRPr="008F7C54">
        <w:rPr>
          <w:rFonts w:cs="Arial"/>
          <w:lang w:val="en-US"/>
        </w:rPr>
        <w:t>and Designated Lead Safeguarding</w:t>
      </w:r>
      <w:r w:rsidRPr="008F7C54">
        <w:rPr>
          <w:rFonts w:cs="Arial"/>
          <w:b/>
          <w:bCs/>
          <w:lang w:val="en-US"/>
        </w:rPr>
        <w:t xml:space="preserve"> immediately</w:t>
      </w:r>
      <w:r w:rsidRPr="008F7C54">
        <w:rPr>
          <w:rFonts w:cs="Arial"/>
          <w:lang w:val="en-US"/>
        </w:rPr>
        <w:t xml:space="preserve">. </w:t>
      </w:r>
    </w:p>
    <w:p w14:paraId="1926FBA1" w14:textId="77777777" w:rsidR="00BD3151" w:rsidRPr="008F7C54" w:rsidRDefault="00BD3151" w:rsidP="00BD3151">
      <w:pPr>
        <w:autoSpaceDE w:val="0"/>
        <w:autoSpaceDN w:val="0"/>
        <w:ind w:left="720"/>
        <w:rPr>
          <w:rFonts w:cs="Arial"/>
          <w:lang w:val="en-US"/>
        </w:rPr>
      </w:pPr>
    </w:p>
    <w:p w14:paraId="079007FD" w14:textId="42FB9425" w:rsidR="00BD3151" w:rsidRPr="008F7C54" w:rsidRDefault="00BD3151" w:rsidP="00BD3151">
      <w:pPr>
        <w:autoSpaceDE w:val="0"/>
        <w:autoSpaceDN w:val="0"/>
        <w:ind w:left="720"/>
        <w:rPr>
          <w:rFonts w:cs="Arial"/>
          <w:lang w:val="en-US"/>
        </w:rPr>
      </w:pPr>
      <w:r w:rsidRPr="008F7C54">
        <w:rPr>
          <w:rFonts w:cs="Arial"/>
          <w:lang w:val="en-US"/>
        </w:rPr>
        <w:t>In the event the Principal</w:t>
      </w:r>
      <w:r w:rsidR="00C06BAF" w:rsidRPr="008F7C54">
        <w:rPr>
          <w:rFonts w:cs="Arial"/>
          <w:lang w:val="en-US"/>
        </w:rPr>
        <w:t>, Lead Principal</w:t>
      </w:r>
      <w:r w:rsidRPr="008F7C54">
        <w:rPr>
          <w:rFonts w:cs="Arial"/>
          <w:lang w:val="en-US"/>
        </w:rPr>
        <w:t xml:space="preserve"> or Executive Principal is the subject of the allegation, the DSL should report to the </w:t>
      </w:r>
      <w:r w:rsidRPr="008F7C54">
        <w:rPr>
          <w:rFonts w:cs="Arial"/>
          <w:b/>
          <w:bCs/>
          <w:lang w:val="en-US"/>
        </w:rPr>
        <w:t>Regional Director immediately</w:t>
      </w:r>
      <w:r w:rsidRPr="008F7C54">
        <w:rPr>
          <w:rFonts w:cs="Arial"/>
          <w:lang w:val="en-US"/>
        </w:rPr>
        <w:t xml:space="preserve"> to establish</w:t>
      </w:r>
      <w:r w:rsidRPr="008F7C54">
        <w:rPr>
          <w:rFonts w:cs="Arial"/>
          <w:i/>
          <w:iCs/>
          <w:lang w:val="en-US"/>
        </w:rPr>
        <w:t xml:space="preserve"> </w:t>
      </w:r>
      <w:r w:rsidR="00EA72E0">
        <w:rPr>
          <w:rFonts w:cs="Arial"/>
          <w:lang w:val="en-US"/>
        </w:rPr>
        <w:t>(as outlined in KCSIE 2018</w:t>
      </w:r>
      <w:r w:rsidRPr="008F7C54">
        <w:rPr>
          <w:rFonts w:cs="Arial"/>
          <w:lang w:val="en-US"/>
        </w:rPr>
        <w:t xml:space="preserve">) </w:t>
      </w:r>
      <w:r w:rsidRPr="008F7C54">
        <w:rPr>
          <w:rFonts w:cs="Arial"/>
          <w:i/>
          <w:iCs/>
          <w:lang w:val="en-US"/>
        </w:rPr>
        <w:t>‘the nature, content and context of the allegation’</w:t>
      </w:r>
      <w:r w:rsidRPr="008F7C54">
        <w:rPr>
          <w:rFonts w:cs="Arial"/>
          <w:lang w:val="en-US"/>
        </w:rPr>
        <w:t xml:space="preserve"> and agree the appropriate course of action</w:t>
      </w:r>
      <w:r w:rsidRPr="008F7C54">
        <w:rPr>
          <w:rFonts w:cs="Arial"/>
          <w:i/>
          <w:iCs/>
          <w:lang w:val="en-US"/>
        </w:rPr>
        <w:t xml:space="preserve">. </w:t>
      </w:r>
      <w:r w:rsidRPr="008F7C54">
        <w:rPr>
          <w:rFonts w:cs="Arial"/>
          <w:lang w:val="en-US"/>
        </w:rPr>
        <w:t>In some cases, allegations may be so serious, they will require immediate intervention by the police and or children’s s</w:t>
      </w:r>
      <w:r w:rsidR="00E248A5" w:rsidRPr="008F7C54">
        <w:rPr>
          <w:rFonts w:cs="Arial"/>
          <w:lang w:val="en-US"/>
        </w:rPr>
        <w:t>ocial care services – see page 5</w:t>
      </w:r>
      <w:r w:rsidRPr="008F7C54">
        <w:rPr>
          <w:rFonts w:cs="Arial"/>
          <w:lang w:val="en-US"/>
        </w:rPr>
        <w:t xml:space="preserve"> for contact details, including LADO.</w:t>
      </w:r>
    </w:p>
    <w:p w14:paraId="3B8F26BD" w14:textId="77777777" w:rsidR="00BD3151" w:rsidRPr="008F7C54" w:rsidRDefault="00BD3151" w:rsidP="00BD3151">
      <w:pPr>
        <w:autoSpaceDE w:val="0"/>
        <w:autoSpaceDN w:val="0"/>
        <w:ind w:left="720"/>
        <w:rPr>
          <w:rFonts w:cs="Arial"/>
          <w:lang w:val="en-US"/>
        </w:rPr>
      </w:pPr>
      <w:bookmarkStart w:id="6" w:name="_GoBack"/>
      <w:bookmarkEnd w:id="6"/>
    </w:p>
    <w:p w14:paraId="7DCDF27A" w14:textId="3F166964" w:rsidR="0060096F" w:rsidRPr="008F7C54" w:rsidRDefault="0060096F" w:rsidP="00BD3151">
      <w:pPr>
        <w:autoSpaceDE w:val="0"/>
        <w:autoSpaceDN w:val="0"/>
        <w:ind w:left="720"/>
        <w:rPr>
          <w:rFonts w:cs="Arial"/>
          <w:lang w:val="en-US"/>
        </w:rPr>
      </w:pPr>
      <w:r w:rsidRPr="008F7C54">
        <w:rPr>
          <w:rFonts w:cs="Arial"/>
        </w:rPr>
        <w:t xml:space="preserve">In the event of the allegation </w:t>
      </w:r>
      <w:proofErr w:type="gramStart"/>
      <w:r w:rsidRPr="008F7C54">
        <w:rPr>
          <w:rFonts w:cs="Arial"/>
        </w:rPr>
        <w:t>being made</w:t>
      </w:r>
      <w:proofErr w:type="gramEnd"/>
      <w:r w:rsidRPr="008F7C54">
        <w:rPr>
          <w:rFonts w:cs="Arial"/>
        </w:rPr>
        <w:t xml:space="preserve"> against a member of the National Oasis </w:t>
      </w:r>
      <w:r w:rsidR="008459CA" w:rsidRPr="008F7C54">
        <w:rPr>
          <w:rFonts w:cs="Arial"/>
        </w:rPr>
        <w:t xml:space="preserve">Community Learning staff, the DSL is responsible for reporting it to </w:t>
      </w:r>
      <w:r w:rsidR="00914773" w:rsidRPr="008F7C54">
        <w:rPr>
          <w:rFonts w:cs="Arial"/>
        </w:rPr>
        <w:t>the Regional Director.</w:t>
      </w:r>
    </w:p>
    <w:p w14:paraId="60DC4002" w14:textId="77777777" w:rsidR="0060096F" w:rsidRPr="008F7C54" w:rsidRDefault="0060096F" w:rsidP="00E9179E">
      <w:pPr>
        <w:widowControl w:val="0"/>
        <w:autoSpaceDE w:val="0"/>
        <w:autoSpaceDN w:val="0"/>
        <w:adjustRightInd w:val="0"/>
        <w:spacing w:line="264" w:lineRule="exact"/>
        <w:ind w:left="709" w:right="-142" w:hanging="716"/>
        <w:rPr>
          <w:rFonts w:cs="Arial"/>
        </w:rPr>
      </w:pPr>
    </w:p>
    <w:p w14:paraId="7C907925" w14:textId="77777777" w:rsidR="0060096F" w:rsidRPr="008F7C54" w:rsidRDefault="0060096F" w:rsidP="00AD3806">
      <w:pPr>
        <w:autoSpaceDE w:val="0"/>
        <w:autoSpaceDN w:val="0"/>
        <w:adjustRightInd w:val="0"/>
        <w:spacing w:line="263" w:lineRule="exact"/>
        <w:ind w:left="709" w:right="-142"/>
        <w:rPr>
          <w:rFonts w:cs="Arial"/>
        </w:rPr>
      </w:pPr>
      <w:r w:rsidRPr="008F7C54">
        <w:rPr>
          <w:rFonts w:cs="Arial"/>
        </w:rPr>
        <w:t>If the allegation meets any of the following criteria, the Principal (or other lead person) must report it to the Local Authority D</w:t>
      </w:r>
      <w:r w:rsidR="00995EFC" w:rsidRPr="008F7C54">
        <w:rPr>
          <w:rFonts w:cs="Arial"/>
        </w:rPr>
        <w:t xml:space="preserve">esignated </w:t>
      </w:r>
      <w:r w:rsidR="00E248A5" w:rsidRPr="008F7C54">
        <w:rPr>
          <w:rFonts w:cs="Arial"/>
        </w:rPr>
        <w:t>Officer the same day. See page 5</w:t>
      </w:r>
      <w:r w:rsidR="00995EFC" w:rsidRPr="008F7C54">
        <w:rPr>
          <w:rFonts w:cs="Arial"/>
        </w:rPr>
        <w:t xml:space="preserve"> for contact details of LADO. </w:t>
      </w:r>
      <w:r w:rsidRPr="008F7C54">
        <w:rPr>
          <w:rFonts w:cs="Arial"/>
        </w:rPr>
        <w:t xml:space="preserve"> If it </w:t>
      </w:r>
      <w:proofErr w:type="gramStart"/>
      <w:r w:rsidRPr="008F7C54">
        <w:rPr>
          <w:rFonts w:cs="Arial"/>
        </w:rPr>
        <w:t>is alleged</w:t>
      </w:r>
      <w:proofErr w:type="gramEnd"/>
      <w:r w:rsidRPr="008F7C54">
        <w:rPr>
          <w:rFonts w:cs="Arial"/>
        </w:rPr>
        <w:t xml:space="preserve"> that a teacher or member of staff (including a volunteer) has: </w:t>
      </w:r>
    </w:p>
    <w:p w14:paraId="4D847A46" w14:textId="77777777" w:rsidR="0060096F" w:rsidRPr="008F7C54" w:rsidRDefault="0060096F" w:rsidP="0060096F">
      <w:pPr>
        <w:widowControl w:val="0"/>
        <w:tabs>
          <w:tab w:val="left" w:pos="851"/>
        </w:tabs>
        <w:autoSpaceDE w:val="0"/>
        <w:autoSpaceDN w:val="0"/>
        <w:adjustRightInd w:val="0"/>
        <w:spacing w:line="263" w:lineRule="exact"/>
        <w:ind w:left="142" w:right="-142"/>
        <w:rPr>
          <w:rFonts w:cs="Arial"/>
        </w:rPr>
      </w:pPr>
    </w:p>
    <w:p w14:paraId="6E53B6C1" w14:textId="288FBC0F" w:rsidR="0060096F" w:rsidRPr="008F7C54" w:rsidRDefault="0060096F" w:rsidP="00E851E4">
      <w:pPr>
        <w:pStyle w:val="ListParagraph"/>
        <w:widowControl w:val="0"/>
        <w:numPr>
          <w:ilvl w:val="0"/>
          <w:numId w:val="1"/>
        </w:numPr>
        <w:autoSpaceDE w:val="0"/>
        <w:autoSpaceDN w:val="0"/>
        <w:adjustRightInd w:val="0"/>
        <w:spacing w:after="0" w:line="264" w:lineRule="exact"/>
        <w:ind w:left="1560" w:right="-142" w:hanging="425"/>
        <w:rPr>
          <w:rFonts w:cs="Arial"/>
          <w:i/>
        </w:rPr>
      </w:pPr>
      <w:r w:rsidRPr="008F7C54">
        <w:rPr>
          <w:rFonts w:cs="Arial"/>
          <w:i/>
        </w:rPr>
        <w:t>Behaved in a way that has harmed a child, or m</w:t>
      </w:r>
      <w:r w:rsidR="009B779B">
        <w:rPr>
          <w:rFonts w:cs="Arial"/>
          <w:i/>
        </w:rPr>
        <w:t>ay have harmed a child</w:t>
      </w:r>
      <w:r w:rsidRPr="008F7C54">
        <w:rPr>
          <w:rFonts w:cs="Arial"/>
          <w:i/>
        </w:rPr>
        <w:t xml:space="preserve"> </w:t>
      </w:r>
    </w:p>
    <w:p w14:paraId="1C96F676" w14:textId="739CBD8F" w:rsidR="0060096F" w:rsidRPr="008F7C54" w:rsidRDefault="0060096F" w:rsidP="00E851E4">
      <w:pPr>
        <w:pStyle w:val="ListParagraph"/>
        <w:widowControl w:val="0"/>
        <w:numPr>
          <w:ilvl w:val="0"/>
          <w:numId w:val="1"/>
        </w:numPr>
        <w:autoSpaceDE w:val="0"/>
        <w:autoSpaceDN w:val="0"/>
        <w:adjustRightInd w:val="0"/>
        <w:spacing w:after="0" w:line="263" w:lineRule="exact"/>
        <w:ind w:left="1560" w:right="-142" w:hanging="425"/>
        <w:rPr>
          <w:rFonts w:cs="Arial"/>
          <w:i/>
        </w:rPr>
      </w:pPr>
      <w:r w:rsidRPr="008F7C54">
        <w:rPr>
          <w:rFonts w:cs="Arial"/>
          <w:i/>
        </w:rPr>
        <w:t>Possibly committed a criminal offenc</w:t>
      </w:r>
      <w:r w:rsidR="009B779B">
        <w:rPr>
          <w:rFonts w:cs="Arial"/>
          <w:i/>
        </w:rPr>
        <w:t>e against or related to a child</w:t>
      </w:r>
      <w:r w:rsidRPr="008F7C54">
        <w:rPr>
          <w:rFonts w:cs="Arial"/>
          <w:i/>
        </w:rPr>
        <w:t xml:space="preserve"> or </w:t>
      </w:r>
    </w:p>
    <w:p w14:paraId="6679D984" w14:textId="392C1F44" w:rsidR="0060096F" w:rsidRPr="008F7C54" w:rsidRDefault="0060096F" w:rsidP="00E851E4">
      <w:pPr>
        <w:pStyle w:val="ListParagraph"/>
        <w:widowControl w:val="0"/>
        <w:numPr>
          <w:ilvl w:val="0"/>
          <w:numId w:val="1"/>
        </w:numPr>
        <w:autoSpaceDE w:val="0"/>
        <w:autoSpaceDN w:val="0"/>
        <w:adjustRightInd w:val="0"/>
        <w:spacing w:after="0" w:line="264" w:lineRule="exact"/>
        <w:ind w:left="1560" w:right="-142" w:hanging="425"/>
        <w:rPr>
          <w:rFonts w:cs="Arial"/>
        </w:rPr>
      </w:pPr>
      <w:r w:rsidRPr="008F7C54">
        <w:rPr>
          <w:rFonts w:cs="Arial"/>
          <w:i/>
        </w:rPr>
        <w:t>Behaved towards a child or children in a way that indicates he/she is unsuitable to work with children</w:t>
      </w:r>
    </w:p>
    <w:p w14:paraId="6B9A962F" w14:textId="77777777" w:rsidR="0060096F" w:rsidRPr="008F7C54" w:rsidRDefault="0060096F" w:rsidP="0060096F">
      <w:pPr>
        <w:widowControl w:val="0"/>
        <w:autoSpaceDE w:val="0"/>
        <w:autoSpaceDN w:val="0"/>
        <w:adjustRightInd w:val="0"/>
        <w:spacing w:line="264" w:lineRule="exact"/>
        <w:ind w:right="-142"/>
        <w:rPr>
          <w:rFonts w:cs="Arial"/>
        </w:rPr>
      </w:pPr>
    </w:p>
    <w:p w14:paraId="2480853B" w14:textId="77777777" w:rsidR="0060096F" w:rsidRPr="008F7C54" w:rsidRDefault="0060096F" w:rsidP="00E9179E">
      <w:pPr>
        <w:widowControl w:val="0"/>
        <w:autoSpaceDE w:val="0"/>
        <w:autoSpaceDN w:val="0"/>
        <w:adjustRightInd w:val="0"/>
        <w:spacing w:line="264" w:lineRule="exact"/>
        <w:ind w:left="709" w:right="-142"/>
        <w:rPr>
          <w:rFonts w:cs="Arial"/>
        </w:rPr>
      </w:pPr>
      <w:r w:rsidRPr="008F7C54">
        <w:rPr>
          <w:rFonts w:cs="Arial"/>
        </w:rPr>
        <w:t xml:space="preserve">For other </w:t>
      </w:r>
      <w:proofErr w:type="gramStart"/>
      <w:r w:rsidRPr="008F7C54">
        <w:rPr>
          <w:rFonts w:cs="Arial"/>
        </w:rPr>
        <w:t>allegations</w:t>
      </w:r>
      <w:proofErr w:type="gramEnd"/>
      <w:r w:rsidRPr="008F7C54">
        <w:rPr>
          <w:rFonts w:cs="Arial"/>
        </w:rPr>
        <w:t xml:space="preserve"> the Principal and </w:t>
      </w:r>
      <w:r w:rsidR="00767EEE" w:rsidRPr="008F7C54">
        <w:rPr>
          <w:rFonts w:cs="Arial"/>
        </w:rPr>
        <w:t>DSL</w:t>
      </w:r>
      <w:r w:rsidRPr="008F7C54">
        <w:rPr>
          <w:rFonts w:cs="Arial"/>
        </w:rPr>
        <w:t xml:space="preserve"> will decide if further enquiries are required prior to referral to the Local Authority Designated Officer. </w:t>
      </w:r>
    </w:p>
    <w:p w14:paraId="71840185" w14:textId="77777777" w:rsidR="0060096F" w:rsidRPr="008F7C54" w:rsidRDefault="0060096F" w:rsidP="00E9179E">
      <w:pPr>
        <w:widowControl w:val="0"/>
        <w:autoSpaceDE w:val="0"/>
        <w:autoSpaceDN w:val="0"/>
        <w:adjustRightInd w:val="0"/>
        <w:spacing w:line="263" w:lineRule="exact"/>
        <w:ind w:left="709" w:right="-142"/>
        <w:rPr>
          <w:rFonts w:cs="Arial"/>
        </w:rPr>
      </w:pPr>
    </w:p>
    <w:p w14:paraId="703B4A64" w14:textId="77777777" w:rsidR="008459CA" w:rsidRPr="008F7C54" w:rsidRDefault="0060096F" w:rsidP="00E9179E">
      <w:pPr>
        <w:widowControl w:val="0"/>
        <w:autoSpaceDE w:val="0"/>
        <w:autoSpaceDN w:val="0"/>
        <w:adjustRightInd w:val="0"/>
        <w:spacing w:line="264" w:lineRule="exact"/>
        <w:ind w:left="709" w:right="-142"/>
        <w:rPr>
          <w:rFonts w:cs="Arial"/>
        </w:rPr>
      </w:pPr>
      <w:r w:rsidRPr="008F7C54">
        <w:rPr>
          <w:rFonts w:cs="Arial"/>
        </w:rPr>
        <w:t xml:space="preserve">Where the Principal considers that a referral </w:t>
      </w:r>
      <w:proofErr w:type="gramStart"/>
      <w:r w:rsidRPr="008F7C54">
        <w:rPr>
          <w:rFonts w:cs="Arial"/>
        </w:rPr>
        <w:t>may be warranted</w:t>
      </w:r>
      <w:proofErr w:type="gramEnd"/>
      <w:r w:rsidRPr="008F7C54">
        <w:rPr>
          <w:rFonts w:cs="Arial"/>
        </w:rPr>
        <w:t xml:space="preserve"> under Child Protection Procedures when an allegati</w:t>
      </w:r>
      <w:r w:rsidR="00E5767B" w:rsidRPr="008F7C54">
        <w:rPr>
          <w:rFonts w:cs="Arial"/>
        </w:rPr>
        <w:t xml:space="preserve">on appears to meet the criteria, </w:t>
      </w:r>
      <w:r w:rsidRPr="008F7C54">
        <w:rPr>
          <w:rFonts w:cs="Arial"/>
        </w:rPr>
        <w:t>the Principal mus</w:t>
      </w:r>
      <w:r w:rsidR="00C25048" w:rsidRPr="008F7C54">
        <w:rPr>
          <w:rFonts w:cs="Arial"/>
        </w:rPr>
        <w:t>t inform the Local Authority's D</w:t>
      </w:r>
      <w:r w:rsidRPr="008F7C54">
        <w:rPr>
          <w:rFonts w:cs="Arial"/>
        </w:rPr>
        <w:t xml:space="preserve">esignated </w:t>
      </w:r>
      <w:r w:rsidR="00C25048" w:rsidRPr="008F7C54">
        <w:rPr>
          <w:rFonts w:cs="Arial"/>
        </w:rPr>
        <w:t>O</w:t>
      </w:r>
      <w:r w:rsidRPr="008F7C54">
        <w:rPr>
          <w:rFonts w:cs="Arial"/>
        </w:rPr>
        <w:t xml:space="preserve">fficer.  </w:t>
      </w:r>
    </w:p>
    <w:p w14:paraId="2DA1E0EE" w14:textId="77777777" w:rsidR="008459CA" w:rsidRPr="008F7C54" w:rsidRDefault="008459CA" w:rsidP="00E9179E">
      <w:pPr>
        <w:pStyle w:val="ListParagraph"/>
        <w:widowControl w:val="0"/>
        <w:autoSpaceDE w:val="0"/>
        <w:autoSpaceDN w:val="0"/>
        <w:adjustRightInd w:val="0"/>
        <w:spacing w:after="0" w:line="264" w:lineRule="exact"/>
        <w:ind w:left="709" w:right="-142"/>
        <w:rPr>
          <w:rFonts w:cs="Arial"/>
        </w:rPr>
      </w:pPr>
    </w:p>
    <w:p w14:paraId="363ED504" w14:textId="77777777" w:rsidR="0060096F" w:rsidRPr="008F7C54" w:rsidRDefault="0060096F" w:rsidP="00E9179E">
      <w:pPr>
        <w:widowControl w:val="0"/>
        <w:autoSpaceDE w:val="0"/>
        <w:autoSpaceDN w:val="0"/>
        <w:adjustRightInd w:val="0"/>
        <w:spacing w:line="264" w:lineRule="exact"/>
        <w:ind w:left="709" w:right="-142" w:hanging="63"/>
        <w:rPr>
          <w:rFonts w:cs="Arial"/>
        </w:rPr>
      </w:pPr>
      <w:r w:rsidRPr="008F7C54">
        <w:rPr>
          <w:rFonts w:cs="Arial"/>
        </w:rPr>
        <w:t>Th</w:t>
      </w:r>
      <w:r w:rsidR="00C25048" w:rsidRPr="008F7C54">
        <w:rPr>
          <w:rFonts w:cs="Arial"/>
        </w:rPr>
        <w:t>e Local Authority's Designated O</w:t>
      </w:r>
      <w:r w:rsidRPr="008F7C54">
        <w:rPr>
          <w:rFonts w:cs="Arial"/>
        </w:rPr>
        <w:t xml:space="preserve">fficer </w:t>
      </w:r>
      <w:proofErr w:type="gramStart"/>
      <w:r w:rsidRPr="008F7C54">
        <w:rPr>
          <w:rFonts w:cs="Arial"/>
        </w:rPr>
        <w:t>must be informed</w:t>
      </w:r>
      <w:proofErr w:type="gramEnd"/>
      <w:r w:rsidRPr="008F7C54">
        <w:rPr>
          <w:rFonts w:cs="Arial"/>
        </w:rPr>
        <w:t xml:space="preserve"> of all allegations that </w:t>
      </w:r>
      <w:r w:rsidR="008459CA" w:rsidRPr="008F7C54">
        <w:rPr>
          <w:rFonts w:cs="Arial"/>
        </w:rPr>
        <w:t xml:space="preserve">come to the </w:t>
      </w:r>
      <w:r w:rsidR="00432CB4" w:rsidRPr="008F7C54">
        <w:rPr>
          <w:rFonts w:cs="Arial"/>
        </w:rPr>
        <w:t>Academy</w:t>
      </w:r>
      <w:r w:rsidR="008459CA" w:rsidRPr="008F7C54">
        <w:rPr>
          <w:rFonts w:cs="Arial"/>
        </w:rPr>
        <w:t>’s atte</w:t>
      </w:r>
      <w:r w:rsidR="00E5767B" w:rsidRPr="008F7C54">
        <w:rPr>
          <w:rFonts w:cs="Arial"/>
        </w:rPr>
        <w:t xml:space="preserve">ntion that meet the criteria </w:t>
      </w:r>
      <w:r w:rsidRPr="008F7C54">
        <w:rPr>
          <w:rFonts w:cs="Arial"/>
        </w:rPr>
        <w:t xml:space="preserve">so that he/she can consult police and social care colleagues as appropriate. </w:t>
      </w:r>
      <w:r w:rsidR="00C25048" w:rsidRPr="008F7C54">
        <w:rPr>
          <w:rFonts w:cs="Arial"/>
        </w:rPr>
        <w:t>The Local Authority Designated O</w:t>
      </w:r>
      <w:r w:rsidRPr="008F7C54">
        <w:rPr>
          <w:rFonts w:cs="Arial"/>
        </w:rPr>
        <w:t xml:space="preserve">fficer </w:t>
      </w:r>
      <w:proofErr w:type="gramStart"/>
      <w:r w:rsidRPr="008F7C54">
        <w:rPr>
          <w:rFonts w:cs="Arial"/>
        </w:rPr>
        <w:t>should also be informed</w:t>
      </w:r>
      <w:proofErr w:type="gramEnd"/>
      <w:r w:rsidRPr="008F7C54">
        <w:rPr>
          <w:rFonts w:cs="Arial"/>
        </w:rPr>
        <w:t xml:space="preserve"> of any allegations that are made directly to the police or to children's social care. All alleged physical injuries </w:t>
      </w:r>
      <w:proofErr w:type="gramStart"/>
      <w:r w:rsidRPr="008F7C54">
        <w:rPr>
          <w:rFonts w:cs="Arial"/>
        </w:rPr>
        <w:t>must be investigated</w:t>
      </w:r>
      <w:proofErr w:type="gramEnd"/>
      <w:r w:rsidRPr="008F7C54">
        <w:rPr>
          <w:rFonts w:cs="Arial"/>
        </w:rPr>
        <w:t xml:space="preserve"> by the appropriate external agencies. </w:t>
      </w:r>
    </w:p>
    <w:p w14:paraId="237ECA07" w14:textId="77777777" w:rsidR="0060096F" w:rsidRPr="008F7C54" w:rsidRDefault="0060096F" w:rsidP="0060096F">
      <w:pPr>
        <w:widowControl w:val="0"/>
        <w:autoSpaceDE w:val="0"/>
        <w:autoSpaceDN w:val="0"/>
        <w:adjustRightInd w:val="0"/>
        <w:spacing w:line="263" w:lineRule="exact"/>
        <w:ind w:left="851" w:right="-142" w:hanging="709"/>
        <w:rPr>
          <w:rFonts w:cs="Arial"/>
        </w:rPr>
      </w:pPr>
    </w:p>
    <w:p w14:paraId="521944A3" w14:textId="77777777" w:rsidR="0060096F" w:rsidRPr="008F7C54" w:rsidRDefault="0060096F" w:rsidP="00212DB1">
      <w:pPr>
        <w:pStyle w:val="ListParagraph"/>
        <w:keepNext/>
        <w:numPr>
          <w:ilvl w:val="1"/>
          <w:numId w:val="40"/>
        </w:numPr>
        <w:autoSpaceDE w:val="0"/>
        <w:autoSpaceDN w:val="0"/>
        <w:adjustRightInd w:val="0"/>
        <w:spacing w:after="120" w:line="259" w:lineRule="auto"/>
        <w:ind w:right="-142"/>
        <w:rPr>
          <w:rFonts w:cs="Arial"/>
          <w:b/>
        </w:rPr>
      </w:pPr>
      <w:r w:rsidRPr="008F7C54">
        <w:rPr>
          <w:rFonts w:cs="Arial"/>
          <w:b/>
        </w:rPr>
        <w:t>Training</w:t>
      </w:r>
      <w:r w:rsidR="00807291" w:rsidRPr="008F7C54">
        <w:rPr>
          <w:rFonts w:cs="Arial"/>
          <w:b/>
        </w:rPr>
        <w:t xml:space="preserve"> and development of staff</w:t>
      </w:r>
    </w:p>
    <w:p w14:paraId="2E6AEFBE" w14:textId="07F0D99B" w:rsidR="0060096F" w:rsidRPr="008F7C54" w:rsidRDefault="00432CB4" w:rsidP="00E9179E">
      <w:pPr>
        <w:widowControl w:val="0"/>
        <w:autoSpaceDE w:val="0"/>
        <w:autoSpaceDN w:val="0"/>
        <w:adjustRightInd w:val="0"/>
        <w:spacing w:line="264" w:lineRule="exact"/>
        <w:ind w:left="709" w:right="-142"/>
        <w:rPr>
          <w:rFonts w:cs="Arial"/>
        </w:rPr>
      </w:pPr>
      <w:r w:rsidRPr="008F7C54">
        <w:rPr>
          <w:rFonts w:cs="Arial"/>
        </w:rPr>
        <w:t>OCL</w:t>
      </w:r>
      <w:r w:rsidR="0060096F" w:rsidRPr="008F7C54">
        <w:rPr>
          <w:rFonts w:cs="Arial"/>
        </w:rPr>
        <w:t xml:space="preserve"> </w:t>
      </w:r>
      <w:r w:rsidR="00DC3AC0" w:rsidRPr="008F7C54">
        <w:rPr>
          <w:rFonts w:cs="Arial"/>
        </w:rPr>
        <w:t xml:space="preserve">ensures all staff complete </w:t>
      </w:r>
      <w:r w:rsidR="00B03D15" w:rsidRPr="008F7C54">
        <w:rPr>
          <w:rFonts w:cs="Arial"/>
        </w:rPr>
        <w:t>s</w:t>
      </w:r>
      <w:r w:rsidR="0060096F" w:rsidRPr="008F7C54">
        <w:rPr>
          <w:rFonts w:cs="Arial"/>
        </w:rPr>
        <w:t>afeguarding</w:t>
      </w:r>
      <w:r w:rsidR="00E06901" w:rsidRPr="008F7C54">
        <w:rPr>
          <w:rFonts w:cs="Arial"/>
        </w:rPr>
        <w:t xml:space="preserve"> and child protection</w:t>
      </w:r>
      <w:r w:rsidR="00B03D15" w:rsidRPr="008F7C54">
        <w:rPr>
          <w:rFonts w:cs="Arial"/>
        </w:rPr>
        <w:t xml:space="preserve"> training as part of their induction. </w:t>
      </w:r>
      <w:r w:rsidR="0060096F" w:rsidRPr="008F7C54">
        <w:rPr>
          <w:rFonts w:cs="Arial"/>
        </w:rPr>
        <w:t xml:space="preserve">The </w:t>
      </w:r>
      <w:r w:rsidR="009B779B">
        <w:rPr>
          <w:rFonts w:cs="Arial"/>
        </w:rPr>
        <w:t>a</w:t>
      </w:r>
      <w:r w:rsidRPr="008F7C54">
        <w:rPr>
          <w:rFonts w:cs="Arial"/>
        </w:rPr>
        <w:t>cademy also</w:t>
      </w:r>
      <w:r w:rsidR="0060096F" w:rsidRPr="008F7C54">
        <w:rPr>
          <w:rFonts w:cs="Arial"/>
        </w:rPr>
        <w:t xml:space="preserve"> has a commitment to </w:t>
      </w:r>
      <w:r w:rsidR="00B03D15" w:rsidRPr="008F7C54">
        <w:rPr>
          <w:rFonts w:cs="Arial"/>
        </w:rPr>
        <w:t xml:space="preserve">updating </w:t>
      </w:r>
      <w:r w:rsidR="0060096F" w:rsidRPr="008F7C54">
        <w:rPr>
          <w:rFonts w:cs="Arial"/>
        </w:rPr>
        <w:t>training</w:t>
      </w:r>
      <w:r w:rsidR="00B03D15" w:rsidRPr="008F7C54">
        <w:rPr>
          <w:rFonts w:cs="Arial"/>
        </w:rPr>
        <w:t xml:space="preserve"> for all staff </w:t>
      </w:r>
      <w:r w:rsidR="00B03D15" w:rsidRPr="008F7C54">
        <w:rPr>
          <w:rFonts w:cs="Arial"/>
          <w:i/>
        </w:rPr>
        <w:t>each year</w:t>
      </w:r>
      <w:r w:rsidR="00995EFC" w:rsidRPr="008F7C54">
        <w:rPr>
          <w:rFonts w:cs="Arial"/>
        </w:rPr>
        <w:t xml:space="preserve">, </w:t>
      </w:r>
      <w:r w:rsidR="0060096F" w:rsidRPr="008F7C54">
        <w:rPr>
          <w:rFonts w:cs="Arial"/>
        </w:rPr>
        <w:t xml:space="preserve">attendance at </w:t>
      </w:r>
      <w:r w:rsidR="00DC3AC0" w:rsidRPr="008F7C54">
        <w:rPr>
          <w:rFonts w:cs="Arial"/>
        </w:rPr>
        <w:t xml:space="preserve">Local Authority and </w:t>
      </w:r>
      <w:r w:rsidR="0060096F" w:rsidRPr="008F7C54">
        <w:rPr>
          <w:rFonts w:cs="Arial"/>
        </w:rPr>
        <w:t xml:space="preserve">inter-agency </w:t>
      </w:r>
      <w:r w:rsidR="00DC3AC0" w:rsidRPr="008F7C54">
        <w:rPr>
          <w:rFonts w:cs="Arial"/>
        </w:rPr>
        <w:t xml:space="preserve">Safeguarding </w:t>
      </w:r>
      <w:r w:rsidR="00995EFC" w:rsidRPr="008F7C54">
        <w:rPr>
          <w:rFonts w:cs="Arial"/>
        </w:rPr>
        <w:t>Board M</w:t>
      </w:r>
      <w:r w:rsidR="008459CA" w:rsidRPr="008F7C54">
        <w:rPr>
          <w:rFonts w:cs="Arial"/>
        </w:rPr>
        <w:t>eetings</w:t>
      </w:r>
      <w:r w:rsidR="00B03D15" w:rsidRPr="008F7C54">
        <w:rPr>
          <w:rFonts w:cs="Arial"/>
        </w:rPr>
        <w:t>. To achieve this:</w:t>
      </w:r>
    </w:p>
    <w:p w14:paraId="577C0D49" w14:textId="77777777" w:rsidR="0060096F" w:rsidRPr="008F7C54" w:rsidRDefault="0060096F" w:rsidP="0060096F">
      <w:pPr>
        <w:widowControl w:val="0"/>
        <w:autoSpaceDE w:val="0"/>
        <w:autoSpaceDN w:val="0"/>
        <w:adjustRightInd w:val="0"/>
        <w:spacing w:line="264" w:lineRule="exact"/>
        <w:ind w:left="851" w:right="-142"/>
        <w:rPr>
          <w:rFonts w:cs="Arial"/>
        </w:rPr>
      </w:pPr>
    </w:p>
    <w:p w14:paraId="4D168B60" w14:textId="77777777" w:rsidR="0060096F" w:rsidRPr="008F7C54" w:rsidRDefault="0060096F" w:rsidP="00E851E4">
      <w:pPr>
        <w:pStyle w:val="ListParagraph"/>
        <w:widowControl w:val="0"/>
        <w:numPr>
          <w:ilvl w:val="0"/>
          <w:numId w:val="5"/>
        </w:numPr>
        <w:autoSpaceDE w:val="0"/>
        <w:autoSpaceDN w:val="0"/>
        <w:adjustRightInd w:val="0"/>
        <w:spacing w:after="0" w:line="264" w:lineRule="exact"/>
        <w:ind w:left="1560" w:right="-142" w:hanging="425"/>
        <w:rPr>
          <w:rFonts w:cs="Arial"/>
        </w:rPr>
      </w:pPr>
      <w:r w:rsidRPr="008F7C54">
        <w:rPr>
          <w:rFonts w:cs="Arial"/>
        </w:rPr>
        <w:t>Time will be given to enable this commitment to be met</w:t>
      </w:r>
      <w:r w:rsidR="00B03D15" w:rsidRPr="008F7C54">
        <w:rPr>
          <w:rFonts w:cs="Arial"/>
        </w:rPr>
        <w:t xml:space="preserve"> </w:t>
      </w:r>
    </w:p>
    <w:p w14:paraId="74EDC441" w14:textId="77777777" w:rsidR="0060096F" w:rsidRPr="008F7C54" w:rsidRDefault="0060096F" w:rsidP="00E851E4">
      <w:pPr>
        <w:pStyle w:val="ListParagraph"/>
        <w:widowControl w:val="0"/>
        <w:numPr>
          <w:ilvl w:val="0"/>
          <w:numId w:val="5"/>
        </w:numPr>
        <w:autoSpaceDE w:val="0"/>
        <w:autoSpaceDN w:val="0"/>
        <w:adjustRightInd w:val="0"/>
        <w:spacing w:after="0" w:line="263" w:lineRule="exact"/>
        <w:ind w:left="1560" w:right="-142" w:hanging="425"/>
        <w:rPr>
          <w:rFonts w:cs="Arial"/>
        </w:rPr>
      </w:pPr>
      <w:r w:rsidRPr="008F7C54">
        <w:rPr>
          <w:rFonts w:cs="Arial"/>
        </w:rPr>
        <w:t xml:space="preserve">The </w:t>
      </w:r>
      <w:r w:rsidR="00767EEE" w:rsidRPr="008F7C54">
        <w:rPr>
          <w:rFonts w:cs="Arial"/>
        </w:rPr>
        <w:t>Designated Safeguarding</w:t>
      </w:r>
      <w:r w:rsidR="00291C80" w:rsidRPr="008F7C54">
        <w:rPr>
          <w:rFonts w:cs="Arial"/>
        </w:rPr>
        <w:t xml:space="preserve"> Lead </w:t>
      </w:r>
      <w:r w:rsidRPr="008F7C54">
        <w:rPr>
          <w:rFonts w:cs="Arial"/>
        </w:rPr>
        <w:t>(</w:t>
      </w:r>
      <w:r w:rsidR="00767EEE" w:rsidRPr="008F7C54">
        <w:rPr>
          <w:rFonts w:cs="Arial"/>
        </w:rPr>
        <w:t>DSL</w:t>
      </w:r>
      <w:r w:rsidRPr="008F7C54">
        <w:rPr>
          <w:rFonts w:cs="Arial"/>
        </w:rPr>
        <w:t xml:space="preserve">) and Deputy </w:t>
      </w:r>
      <w:r w:rsidR="00767EEE" w:rsidRPr="008F7C54">
        <w:rPr>
          <w:rFonts w:cs="Arial"/>
        </w:rPr>
        <w:t>DSL</w:t>
      </w:r>
      <w:r w:rsidRPr="008F7C54">
        <w:rPr>
          <w:rFonts w:cs="Arial"/>
        </w:rPr>
        <w:t xml:space="preserve"> will receive relevant training </w:t>
      </w:r>
      <w:r w:rsidR="00B03D15" w:rsidRPr="008F7C54">
        <w:rPr>
          <w:rFonts w:cs="Arial"/>
        </w:rPr>
        <w:t>every year</w:t>
      </w:r>
    </w:p>
    <w:p w14:paraId="608EDE68" w14:textId="4D87731F" w:rsidR="0060096F" w:rsidRPr="008F7C54" w:rsidRDefault="0060096F" w:rsidP="00E851E4">
      <w:pPr>
        <w:pStyle w:val="ListParagraph"/>
        <w:widowControl w:val="0"/>
        <w:numPr>
          <w:ilvl w:val="0"/>
          <w:numId w:val="5"/>
        </w:numPr>
        <w:autoSpaceDE w:val="0"/>
        <w:autoSpaceDN w:val="0"/>
        <w:adjustRightInd w:val="0"/>
        <w:spacing w:after="0" w:line="263" w:lineRule="exact"/>
        <w:ind w:left="1560" w:right="-142" w:hanging="425"/>
        <w:rPr>
          <w:rFonts w:cs="Arial"/>
        </w:rPr>
      </w:pPr>
      <w:r w:rsidRPr="008F7C54">
        <w:rPr>
          <w:rFonts w:cs="Arial"/>
        </w:rPr>
        <w:t xml:space="preserve">All staff and volunteers new to the </w:t>
      </w:r>
      <w:r w:rsidR="00432CB4" w:rsidRPr="008F7C54">
        <w:rPr>
          <w:rFonts w:cs="Arial"/>
        </w:rPr>
        <w:t>Academy</w:t>
      </w:r>
      <w:r w:rsidRPr="008F7C54">
        <w:rPr>
          <w:rFonts w:cs="Arial"/>
        </w:rPr>
        <w:t xml:space="preserve"> </w:t>
      </w:r>
      <w:proofErr w:type="gramStart"/>
      <w:r w:rsidRPr="008F7C54">
        <w:rPr>
          <w:rFonts w:cs="Arial"/>
        </w:rPr>
        <w:t>will be given</w:t>
      </w:r>
      <w:proofErr w:type="gramEnd"/>
      <w:r w:rsidRPr="008F7C54">
        <w:rPr>
          <w:rFonts w:cs="Arial"/>
        </w:rPr>
        <w:t xml:space="preserve"> appropriate </w:t>
      </w:r>
      <w:r w:rsidR="00DC3AC0" w:rsidRPr="008F7C54">
        <w:rPr>
          <w:rFonts w:cs="Arial"/>
        </w:rPr>
        <w:t xml:space="preserve">Safeguarding </w:t>
      </w:r>
      <w:r w:rsidRPr="008F7C54">
        <w:rPr>
          <w:rFonts w:cs="Arial"/>
        </w:rPr>
        <w:t xml:space="preserve">training as part of their induction programme to the </w:t>
      </w:r>
      <w:r w:rsidR="009B779B">
        <w:rPr>
          <w:rFonts w:cs="Arial"/>
        </w:rPr>
        <w:t>a</w:t>
      </w:r>
      <w:r w:rsidR="00432CB4" w:rsidRPr="008F7C54">
        <w:rPr>
          <w:rFonts w:cs="Arial"/>
        </w:rPr>
        <w:t>cademy</w:t>
      </w:r>
      <w:r w:rsidR="006D5CED" w:rsidRPr="008F7C54">
        <w:rPr>
          <w:rFonts w:cs="Arial"/>
        </w:rPr>
        <w:t xml:space="preserve">. Updates will feature </w:t>
      </w:r>
      <w:r w:rsidR="006D5CED" w:rsidRPr="008F7C54">
        <w:rPr>
          <w:rFonts w:cs="Arial"/>
          <w:i/>
        </w:rPr>
        <w:lastRenderedPageBreak/>
        <w:t>regularly</w:t>
      </w:r>
      <w:r w:rsidR="006D5CED" w:rsidRPr="008F7C54">
        <w:rPr>
          <w:rFonts w:cs="Arial"/>
        </w:rPr>
        <w:t xml:space="preserve"> in all staff a</w:t>
      </w:r>
      <w:r w:rsidR="009B779B">
        <w:rPr>
          <w:rFonts w:cs="Arial"/>
        </w:rPr>
        <w:t>nd ALT meetings, as appropriate</w:t>
      </w:r>
    </w:p>
    <w:p w14:paraId="63F73217" w14:textId="40920B58" w:rsidR="0060096F" w:rsidRPr="008F7C54" w:rsidRDefault="0060096F" w:rsidP="00E851E4">
      <w:pPr>
        <w:pStyle w:val="ListParagraph"/>
        <w:widowControl w:val="0"/>
        <w:numPr>
          <w:ilvl w:val="0"/>
          <w:numId w:val="5"/>
        </w:numPr>
        <w:autoSpaceDE w:val="0"/>
        <w:autoSpaceDN w:val="0"/>
        <w:adjustRightInd w:val="0"/>
        <w:spacing w:after="0" w:line="264" w:lineRule="exact"/>
        <w:ind w:left="1560" w:right="-142" w:hanging="425"/>
        <w:rPr>
          <w:rFonts w:cs="Arial"/>
        </w:rPr>
      </w:pPr>
      <w:r w:rsidRPr="008F7C54">
        <w:rPr>
          <w:rFonts w:cs="Arial"/>
        </w:rPr>
        <w:t xml:space="preserve">All </w:t>
      </w:r>
      <w:r w:rsidR="009B779B">
        <w:rPr>
          <w:rFonts w:cs="Arial"/>
        </w:rPr>
        <w:t>a</w:t>
      </w:r>
      <w:r w:rsidR="00432CB4" w:rsidRPr="008F7C54">
        <w:rPr>
          <w:rFonts w:cs="Arial"/>
        </w:rPr>
        <w:t>cademy</w:t>
      </w:r>
      <w:r w:rsidRPr="008F7C54">
        <w:rPr>
          <w:rFonts w:cs="Arial"/>
        </w:rPr>
        <w:t xml:space="preserve"> staff and </w:t>
      </w:r>
      <w:r w:rsidR="00432CB4" w:rsidRPr="008F7C54">
        <w:rPr>
          <w:rFonts w:cs="Arial"/>
        </w:rPr>
        <w:t>Academy</w:t>
      </w:r>
      <w:r w:rsidRPr="008F7C54">
        <w:rPr>
          <w:rFonts w:cs="Arial"/>
        </w:rPr>
        <w:t xml:space="preserve"> Council members will undertake the training at least every two years</w:t>
      </w:r>
      <w:r w:rsidR="00CB1523" w:rsidRPr="008F7C54">
        <w:rPr>
          <w:rFonts w:cs="Arial"/>
        </w:rPr>
        <w:t xml:space="preserve"> as organised by the DSL</w:t>
      </w:r>
    </w:p>
    <w:p w14:paraId="1D49954B" w14:textId="35E1A8B5" w:rsidR="0060096F" w:rsidRPr="008F7C54" w:rsidRDefault="0060096F" w:rsidP="00E851E4">
      <w:pPr>
        <w:pStyle w:val="ListParagraph"/>
        <w:widowControl w:val="0"/>
        <w:numPr>
          <w:ilvl w:val="0"/>
          <w:numId w:val="5"/>
        </w:numPr>
        <w:autoSpaceDE w:val="0"/>
        <w:autoSpaceDN w:val="0"/>
        <w:adjustRightInd w:val="0"/>
        <w:spacing w:after="0" w:line="264" w:lineRule="exact"/>
        <w:ind w:left="1560" w:right="-142" w:hanging="425"/>
        <w:rPr>
          <w:rFonts w:cs="Arial"/>
        </w:rPr>
      </w:pPr>
      <w:r w:rsidRPr="008F7C54">
        <w:rPr>
          <w:rFonts w:cs="Arial"/>
        </w:rPr>
        <w:t>Newly recruited staff will complete the online training as part of their induction</w:t>
      </w:r>
      <w:r w:rsidR="00DC3AC0" w:rsidRPr="008F7C54">
        <w:rPr>
          <w:rFonts w:cs="Arial"/>
        </w:rPr>
        <w:t xml:space="preserve"> and will receive </w:t>
      </w:r>
      <w:r w:rsidR="009B779B">
        <w:rPr>
          <w:rFonts w:cs="Arial"/>
        </w:rPr>
        <w:t>a</w:t>
      </w:r>
      <w:r w:rsidR="00432CB4" w:rsidRPr="008F7C54">
        <w:rPr>
          <w:rFonts w:cs="Arial"/>
        </w:rPr>
        <w:t>cademy</w:t>
      </w:r>
      <w:r w:rsidR="00DC3AC0" w:rsidRPr="008F7C54">
        <w:rPr>
          <w:rFonts w:cs="Arial"/>
        </w:rPr>
        <w:t xml:space="preserve"> specific training including being made aware of local risk factors for extremism</w:t>
      </w:r>
    </w:p>
    <w:p w14:paraId="2AF1182B" w14:textId="77777777" w:rsidR="0060096F" w:rsidRPr="008F7C54" w:rsidRDefault="0060096F" w:rsidP="00E851E4">
      <w:pPr>
        <w:pStyle w:val="ListParagraph"/>
        <w:widowControl w:val="0"/>
        <w:numPr>
          <w:ilvl w:val="0"/>
          <w:numId w:val="5"/>
        </w:numPr>
        <w:autoSpaceDE w:val="0"/>
        <w:autoSpaceDN w:val="0"/>
        <w:adjustRightInd w:val="0"/>
        <w:spacing w:after="0" w:line="264" w:lineRule="exact"/>
        <w:ind w:left="1560" w:right="-142" w:hanging="425"/>
        <w:rPr>
          <w:rFonts w:cs="Arial"/>
        </w:rPr>
      </w:pPr>
      <w:r w:rsidRPr="008F7C54">
        <w:rPr>
          <w:rFonts w:cs="Arial"/>
        </w:rPr>
        <w:t xml:space="preserve">The </w:t>
      </w:r>
      <w:r w:rsidR="00767EEE" w:rsidRPr="008F7C54">
        <w:rPr>
          <w:rFonts w:cs="Arial"/>
        </w:rPr>
        <w:t>DSL</w:t>
      </w:r>
      <w:r w:rsidRPr="008F7C54">
        <w:rPr>
          <w:rFonts w:cs="Arial"/>
        </w:rPr>
        <w:t xml:space="preserve"> will attend Local Authority and other training courses as necessary and other appropriate inter-agency training every </w:t>
      </w:r>
      <w:r w:rsidR="00B03D15" w:rsidRPr="008F7C54">
        <w:rPr>
          <w:rFonts w:cs="Arial"/>
        </w:rPr>
        <w:t>year</w:t>
      </w:r>
      <w:r w:rsidRPr="008F7C54">
        <w:rPr>
          <w:rFonts w:cs="Arial"/>
        </w:rPr>
        <w:t xml:space="preserve"> </w:t>
      </w:r>
    </w:p>
    <w:p w14:paraId="7E38ECC1" w14:textId="77777777" w:rsidR="00DA6328" w:rsidRPr="008F7C54" w:rsidRDefault="00DA6328" w:rsidP="00E851E4">
      <w:pPr>
        <w:pStyle w:val="ListParagraph"/>
        <w:widowControl w:val="0"/>
        <w:numPr>
          <w:ilvl w:val="0"/>
          <w:numId w:val="5"/>
        </w:numPr>
        <w:autoSpaceDE w:val="0"/>
        <w:autoSpaceDN w:val="0"/>
        <w:adjustRightInd w:val="0"/>
        <w:spacing w:after="0" w:line="264" w:lineRule="exact"/>
        <w:ind w:left="1560" w:right="-142" w:hanging="425"/>
        <w:rPr>
          <w:rFonts w:cs="Arial"/>
        </w:rPr>
      </w:pPr>
      <w:r w:rsidRPr="008F7C54">
        <w:rPr>
          <w:rFonts w:cs="Arial"/>
        </w:rPr>
        <w:t>The DSL will attend Prevent training (WRAP) as provided by the Home Office and Local Authority</w:t>
      </w:r>
    </w:p>
    <w:p w14:paraId="68DF9EB9" w14:textId="77777777" w:rsidR="00DA6328" w:rsidRPr="008F7C54" w:rsidRDefault="00020AA2" w:rsidP="00E851E4">
      <w:pPr>
        <w:pStyle w:val="ListParagraph"/>
        <w:widowControl w:val="0"/>
        <w:numPr>
          <w:ilvl w:val="0"/>
          <w:numId w:val="5"/>
        </w:numPr>
        <w:autoSpaceDE w:val="0"/>
        <w:autoSpaceDN w:val="0"/>
        <w:adjustRightInd w:val="0"/>
        <w:spacing w:after="0" w:line="264" w:lineRule="exact"/>
        <w:ind w:left="1560" w:right="-142" w:hanging="425"/>
        <w:rPr>
          <w:rFonts w:cs="Arial"/>
        </w:rPr>
      </w:pPr>
      <w:r w:rsidRPr="008F7C54">
        <w:rPr>
          <w:rFonts w:cs="Arial"/>
        </w:rPr>
        <w:t>The Principal</w:t>
      </w:r>
      <w:r w:rsidR="00DA6328" w:rsidRPr="008F7C54">
        <w:rPr>
          <w:rFonts w:cs="Arial"/>
        </w:rPr>
        <w:t xml:space="preserve"> will attend advanced training with a designated provider identified by Oasis Community Learning </w:t>
      </w:r>
    </w:p>
    <w:p w14:paraId="65D90DB9" w14:textId="77777777" w:rsidR="0026101C" w:rsidRPr="008F7C54" w:rsidRDefault="00A526CB" w:rsidP="00E851E4">
      <w:pPr>
        <w:pStyle w:val="ListParagraph"/>
        <w:widowControl w:val="0"/>
        <w:numPr>
          <w:ilvl w:val="0"/>
          <w:numId w:val="5"/>
        </w:numPr>
        <w:autoSpaceDE w:val="0"/>
        <w:autoSpaceDN w:val="0"/>
        <w:adjustRightInd w:val="0"/>
        <w:spacing w:after="0" w:line="264" w:lineRule="exact"/>
        <w:ind w:left="1560" w:right="-142" w:hanging="425"/>
        <w:rPr>
          <w:rFonts w:cs="Arial"/>
        </w:rPr>
      </w:pPr>
      <w:r w:rsidRPr="008F7C54">
        <w:rPr>
          <w:rFonts w:cs="Arial"/>
        </w:rPr>
        <w:t>LCS</w:t>
      </w:r>
      <w:r w:rsidR="0026101C" w:rsidRPr="008F7C54">
        <w:rPr>
          <w:rFonts w:cs="Arial"/>
        </w:rPr>
        <w:t>B local issues where relevant should be addressed through staff training</w:t>
      </w:r>
    </w:p>
    <w:p w14:paraId="52F06F56" w14:textId="77777777" w:rsidR="006D5CED" w:rsidRPr="008F7C54" w:rsidRDefault="006D5CED" w:rsidP="0060096F">
      <w:pPr>
        <w:pStyle w:val="ListParagraph"/>
        <w:widowControl w:val="0"/>
        <w:autoSpaceDE w:val="0"/>
        <w:autoSpaceDN w:val="0"/>
        <w:adjustRightInd w:val="0"/>
        <w:spacing w:after="0" w:line="264" w:lineRule="exact"/>
        <w:ind w:left="1134" w:right="-142"/>
        <w:rPr>
          <w:rFonts w:cs="Arial"/>
        </w:rPr>
      </w:pPr>
    </w:p>
    <w:p w14:paraId="6CEC1D1E" w14:textId="77777777" w:rsidR="0060096F" w:rsidRPr="008F7C54" w:rsidRDefault="00807291" w:rsidP="00892CEF">
      <w:pPr>
        <w:pStyle w:val="bodynumber"/>
      </w:pPr>
      <w:r w:rsidRPr="008F7C54">
        <w:t>Suitability of s</w:t>
      </w:r>
      <w:r w:rsidR="0060096F" w:rsidRPr="008F7C54">
        <w:t>taff</w:t>
      </w:r>
      <w:r w:rsidRPr="008F7C54">
        <w:t xml:space="preserve"> and safe r</w:t>
      </w:r>
      <w:r w:rsidR="0060096F" w:rsidRPr="008F7C54">
        <w:t>ecruitment</w:t>
      </w:r>
      <w:r w:rsidRPr="008F7C54">
        <w:t xml:space="preserve"> practices</w:t>
      </w:r>
    </w:p>
    <w:p w14:paraId="3925F0CC" w14:textId="661238A7" w:rsidR="005A5589" w:rsidRPr="008F7C54" w:rsidRDefault="009B779B" w:rsidP="00807291">
      <w:pPr>
        <w:widowControl w:val="0"/>
        <w:autoSpaceDE w:val="0"/>
        <w:autoSpaceDN w:val="0"/>
        <w:adjustRightInd w:val="0"/>
        <w:spacing w:line="258" w:lineRule="exact"/>
        <w:ind w:left="720" w:right="-142"/>
        <w:rPr>
          <w:rFonts w:cs="Arial"/>
        </w:rPr>
      </w:pPr>
      <w:r>
        <w:rPr>
          <w:rFonts w:cs="Arial"/>
        </w:rPr>
        <w:t>The a</w:t>
      </w:r>
      <w:r w:rsidR="00020AA2" w:rsidRPr="008F7C54">
        <w:rPr>
          <w:rFonts w:cs="Arial"/>
        </w:rPr>
        <w:t>cademy recognises that safe recruitment practices are an essential part of creating a safe environment for children and young people.</w:t>
      </w:r>
      <w:r w:rsidR="00701B3C" w:rsidRPr="008F7C54">
        <w:rPr>
          <w:rFonts w:cs="Arial"/>
        </w:rPr>
        <w:t xml:space="preserve"> Consequently, we will ensure that staff and volunteers working at the academy are suitable to do so</w:t>
      </w:r>
      <w:r w:rsidR="005A5589" w:rsidRPr="008F7C54">
        <w:rPr>
          <w:rFonts w:cs="Arial"/>
        </w:rPr>
        <w:t>,</w:t>
      </w:r>
      <w:r w:rsidR="00701B3C" w:rsidRPr="008F7C54">
        <w:rPr>
          <w:rFonts w:cs="Arial"/>
        </w:rPr>
        <w:t xml:space="preserve"> </w:t>
      </w:r>
      <w:r w:rsidR="005A5589" w:rsidRPr="008F7C54">
        <w:rPr>
          <w:rFonts w:cs="Arial"/>
        </w:rPr>
        <w:t xml:space="preserve">therefore, they </w:t>
      </w:r>
      <w:r w:rsidR="00701B3C" w:rsidRPr="008F7C54">
        <w:rPr>
          <w:rFonts w:cs="Arial"/>
        </w:rPr>
        <w:t xml:space="preserve">do not pose any kind of risk to our students. </w:t>
      </w:r>
      <w:r w:rsidR="005A5589" w:rsidRPr="008F7C54">
        <w:rPr>
          <w:rFonts w:cs="Arial"/>
        </w:rPr>
        <w:t xml:space="preserve">Specific procedures </w:t>
      </w:r>
      <w:proofErr w:type="gramStart"/>
      <w:r w:rsidR="005A5589" w:rsidRPr="008F7C54">
        <w:rPr>
          <w:rFonts w:cs="Arial"/>
        </w:rPr>
        <w:t>are outlined</w:t>
      </w:r>
      <w:proofErr w:type="gramEnd"/>
      <w:r w:rsidR="005A5589" w:rsidRPr="008F7C54">
        <w:rPr>
          <w:rFonts w:cs="Arial"/>
        </w:rPr>
        <w:t xml:space="preserve"> in: </w:t>
      </w:r>
    </w:p>
    <w:p w14:paraId="7F93A755" w14:textId="77777777" w:rsidR="005A5589" w:rsidRPr="008F7C54" w:rsidRDefault="005A5589" w:rsidP="005A5589">
      <w:pPr>
        <w:pStyle w:val="ListParagraph"/>
        <w:widowControl w:val="0"/>
        <w:autoSpaceDE w:val="0"/>
        <w:autoSpaceDN w:val="0"/>
        <w:adjustRightInd w:val="0"/>
        <w:spacing w:after="0" w:line="258" w:lineRule="exact"/>
        <w:ind w:right="-142"/>
        <w:rPr>
          <w:rFonts w:cs="Arial"/>
        </w:rPr>
      </w:pPr>
    </w:p>
    <w:p w14:paraId="5E87774A" w14:textId="4F034502" w:rsidR="00E01D6B" w:rsidRPr="008F7C54" w:rsidRDefault="00E01D6B" w:rsidP="00212DB1">
      <w:pPr>
        <w:pStyle w:val="ListParagraph"/>
        <w:widowControl w:val="0"/>
        <w:numPr>
          <w:ilvl w:val="0"/>
          <w:numId w:val="53"/>
        </w:numPr>
        <w:autoSpaceDE w:val="0"/>
        <w:autoSpaceDN w:val="0"/>
        <w:adjustRightInd w:val="0"/>
        <w:spacing w:after="0" w:line="271" w:lineRule="exact"/>
        <w:ind w:right="-142"/>
        <w:rPr>
          <w:rFonts w:cs="Arial"/>
        </w:rPr>
      </w:pPr>
      <w:r w:rsidRPr="008F7C54">
        <w:rPr>
          <w:rFonts w:cs="Arial"/>
        </w:rPr>
        <w:t>Oasis Community Learning</w:t>
      </w:r>
      <w:r w:rsidR="009B779B">
        <w:rPr>
          <w:rFonts w:cs="Arial"/>
        </w:rPr>
        <w:t xml:space="preserve"> Recruitment &amp; Selection Policy</w:t>
      </w:r>
    </w:p>
    <w:p w14:paraId="0DF84533" w14:textId="77777777" w:rsidR="00810143" w:rsidRPr="008F7C54" w:rsidRDefault="00213015" w:rsidP="00212DB1">
      <w:pPr>
        <w:pStyle w:val="ListParagraph"/>
        <w:widowControl w:val="0"/>
        <w:numPr>
          <w:ilvl w:val="0"/>
          <w:numId w:val="53"/>
        </w:numPr>
        <w:autoSpaceDE w:val="0"/>
        <w:autoSpaceDN w:val="0"/>
        <w:adjustRightInd w:val="0"/>
        <w:spacing w:after="0" w:line="264" w:lineRule="exact"/>
        <w:ind w:right="-142"/>
        <w:rPr>
          <w:rFonts w:cs="Arial"/>
        </w:rPr>
      </w:pPr>
      <w:r w:rsidRPr="008F7C54">
        <w:rPr>
          <w:rFonts w:cs="Arial"/>
          <w:bCs/>
        </w:rPr>
        <w:t>Safer Recruitment Specific Guidance</w:t>
      </w:r>
      <w:r w:rsidR="00810143" w:rsidRPr="008F7C54">
        <w:rPr>
          <w:rFonts w:cs="Arial"/>
        </w:rPr>
        <w:t xml:space="preserve"> </w:t>
      </w:r>
    </w:p>
    <w:p w14:paraId="08837DE9" w14:textId="77777777" w:rsidR="00810143" w:rsidRPr="008F7C54" w:rsidRDefault="00810143" w:rsidP="00810143">
      <w:pPr>
        <w:pStyle w:val="ListParagraph"/>
        <w:widowControl w:val="0"/>
        <w:autoSpaceDE w:val="0"/>
        <w:autoSpaceDN w:val="0"/>
        <w:adjustRightInd w:val="0"/>
        <w:spacing w:after="0" w:line="264" w:lineRule="exact"/>
        <w:ind w:left="1560" w:right="-142"/>
        <w:rPr>
          <w:rFonts w:cs="Arial"/>
        </w:rPr>
      </w:pPr>
    </w:p>
    <w:p w14:paraId="378218F4" w14:textId="77777777" w:rsidR="00810143" w:rsidRPr="008F7C54" w:rsidRDefault="00810143" w:rsidP="00810143">
      <w:pPr>
        <w:widowControl w:val="0"/>
        <w:autoSpaceDE w:val="0"/>
        <w:autoSpaceDN w:val="0"/>
        <w:adjustRightInd w:val="0"/>
        <w:spacing w:line="264" w:lineRule="exact"/>
        <w:ind w:left="720" w:right="-142"/>
        <w:rPr>
          <w:rFonts w:cs="Arial"/>
        </w:rPr>
      </w:pPr>
      <w:r w:rsidRPr="008F7C54">
        <w:rPr>
          <w:rFonts w:cs="Arial"/>
        </w:rPr>
        <w:t xml:space="preserve">Appropriate members of senior leadership teams in academies and national office are required to complete Safer Recruitment Training in order that one panel member on every selection panel is trained is ‘Safer Recruitment’. Online training </w:t>
      </w:r>
      <w:proofErr w:type="gramStart"/>
      <w:r w:rsidRPr="008F7C54">
        <w:rPr>
          <w:rFonts w:cs="Arial"/>
        </w:rPr>
        <w:t>can be obtained</w:t>
      </w:r>
      <w:proofErr w:type="gramEnd"/>
      <w:r w:rsidRPr="008F7C54">
        <w:rPr>
          <w:rFonts w:cs="Arial"/>
        </w:rPr>
        <w:t xml:space="preserve"> from the NSPCC found here;</w:t>
      </w:r>
    </w:p>
    <w:p w14:paraId="15042328" w14:textId="77777777" w:rsidR="00810143" w:rsidRPr="008F7C54" w:rsidRDefault="00810143" w:rsidP="00810143">
      <w:pPr>
        <w:widowControl w:val="0"/>
        <w:autoSpaceDE w:val="0"/>
        <w:autoSpaceDN w:val="0"/>
        <w:adjustRightInd w:val="0"/>
        <w:spacing w:line="264" w:lineRule="exact"/>
        <w:ind w:left="720" w:right="-142"/>
        <w:rPr>
          <w:rFonts w:cs="Arial"/>
        </w:rPr>
      </w:pPr>
    </w:p>
    <w:p w14:paraId="5AC57931" w14:textId="77777777" w:rsidR="00810143" w:rsidRPr="008F7C54" w:rsidRDefault="00EA72E0" w:rsidP="00810143">
      <w:pPr>
        <w:widowControl w:val="0"/>
        <w:autoSpaceDE w:val="0"/>
        <w:autoSpaceDN w:val="0"/>
        <w:adjustRightInd w:val="0"/>
        <w:spacing w:line="264" w:lineRule="exact"/>
        <w:ind w:left="720" w:right="-142"/>
        <w:rPr>
          <w:rFonts w:cs="Arial"/>
        </w:rPr>
      </w:pPr>
      <w:hyperlink r:id="rId51" w:history="1">
        <w:r w:rsidR="00810143" w:rsidRPr="008F7C54">
          <w:rPr>
            <w:rStyle w:val="Hyperlink"/>
            <w:rFonts w:eastAsia="Arial" w:cs="Arial"/>
          </w:rPr>
          <w:t>http://www.nspcc.org.uk/what-you-can-do/get-expert-training/safer-recruitment-education-course/</w:t>
        </w:r>
      </w:hyperlink>
      <w:r w:rsidR="00810143" w:rsidRPr="008F7C54">
        <w:rPr>
          <w:rFonts w:cs="Arial"/>
        </w:rPr>
        <w:t xml:space="preserve"> </w:t>
      </w:r>
    </w:p>
    <w:p w14:paraId="64C72776" w14:textId="77777777" w:rsidR="00EE586A" w:rsidRPr="008F7C54" w:rsidRDefault="00EE586A" w:rsidP="00810143">
      <w:pPr>
        <w:widowControl w:val="0"/>
        <w:autoSpaceDE w:val="0"/>
        <w:autoSpaceDN w:val="0"/>
        <w:adjustRightInd w:val="0"/>
        <w:spacing w:line="264" w:lineRule="exact"/>
        <w:ind w:left="720" w:right="-142"/>
        <w:rPr>
          <w:rFonts w:cs="Arial"/>
        </w:rPr>
      </w:pPr>
    </w:p>
    <w:p w14:paraId="4741D1D4" w14:textId="4737C38C" w:rsidR="00EE586A" w:rsidRPr="008F7C54" w:rsidRDefault="00EE586A" w:rsidP="00810143">
      <w:pPr>
        <w:widowControl w:val="0"/>
        <w:autoSpaceDE w:val="0"/>
        <w:autoSpaceDN w:val="0"/>
        <w:adjustRightInd w:val="0"/>
        <w:spacing w:line="264" w:lineRule="exact"/>
        <w:ind w:left="720" w:right="-142"/>
        <w:rPr>
          <w:rFonts w:cs="Arial"/>
        </w:rPr>
      </w:pPr>
      <w:r w:rsidRPr="008F7C54">
        <w:rPr>
          <w:rFonts w:cs="Arial"/>
        </w:rPr>
        <w:t xml:space="preserve">Keeping Children Safe in Education 2018 states </w:t>
      </w:r>
      <w:proofErr w:type="gramStart"/>
      <w:r w:rsidRPr="008F7C54">
        <w:rPr>
          <w:rFonts w:cs="Arial"/>
        </w:rPr>
        <w:t>that schools</w:t>
      </w:r>
      <w:proofErr w:type="gramEnd"/>
      <w:r w:rsidRPr="008F7C54">
        <w:rPr>
          <w:rFonts w:cs="Arial"/>
        </w:rPr>
        <w:t xml:space="preserve"> will be required to complete a risk assessment for each volunteer to decide whether they need to do an enhanced DBS check or not. However</w:t>
      </w:r>
      <w:r w:rsidR="009B779B">
        <w:rPr>
          <w:rFonts w:cs="Arial"/>
        </w:rPr>
        <w:t>,</w:t>
      </w:r>
      <w:r w:rsidRPr="008F7C54">
        <w:rPr>
          <w:rFonts w:cs="Arial"/>
        </w:rPr>
        <w:t xml:space="preserve"> if the volunteer is not in regulated activity, schools </w:t>
      </w:r>
      <w:proofErr w:type="gramStart"/>
      <w:r w:rsidRPr="008F7C54">
        <w:rPr>
          <w:rFonts w:cs="Arial"/>
        </w:rPr>
        <w:t>are not legally allowed</w:t>
      </w:r>
      <w:proofErr w:type="gramEnd"/>
      <w:r w:rsidRPr="008F7C54">
        <w:rPr>
          <w:rFonts w:cs="Arial"/>
        </w:rPr>
        <w:t xml:space="preserve"> to do a barred list check</w:t>
      </w:r>
    </w:p>
    <w:p w14:paraId="431B8470" w14:textId="77777777" w:rsidR="00807291" w:rsidRPr="008F7C54" w:rsidRDefault="00807291" w:rsidP="00807291">
      <w:pPr>
        <w:pStyle w:val="ListParagraph"/>
        <w:widowControl w:val="0"/>
        <w:autoSpaceDE w:val="0"/>
        <w:autoSpaceDN w:val="0"/>
        <w:adjustRightInd w:val="0"/>
        <w:spacing w:after="0" w:line="258" w:lineRule="exact"/>
        <w:ind w:right="-142"/>
        <w:rPr>
          <w:rFonts w:cs="Arial"/>
          <w:u w:val="single"/>
        </w:rPr>
      </w:pPr>
    </w:p>
    <w:p w14:paraId="11B48F09" w14:textId="77777777" w:rsidR="00FA3276" w:rsidRPr="008F7C54" w:rsidRDefault="00FA3276" w:rsidP="00807291">
      <w:pPr>
        <w:pStyle w:val="ListParagraph"/>
        <w:widowControl w:val="0"/>
        <w:autoSpaceDE w:val="0"/>
        <w:autoSpaceDN w:val="0"/>
        <w:adjustRightInd w:val="0"/>
        <w:spacing w:after="0" w:line="258" w:lineRule="exact"/>
        <w:ind w:right="-142"/>
        <w:rPr>
          <w:rFonts w:cs="Arial"/>
          <w:u w:val="single"/>
        </w:rPr>
      </w:pPr>
    </w:p>
    <w:p w14:paraId="56E017A5" w14:textId="77777777" w:rsidR="00102A35" w:rsidRPr="008F7C54" w:rsidRDefault="00420B91" w:rsidP="00FA3276">
      <w:pPr>
        <w:pStyle w:val="Heading2"/>
        <w:rPr>
          <w:u w:val="single"/>
        </w:rPr>
      </w:pPr>
      <w:bookmarkStart w:id="7" w:name="_Toc521655246"/>
      <w:r w:rsidRPr="008F7C54">
        <w:rPr>
          <w:rFonts w:eastAsia="Gill Sans MT"/>
        </w:rPr>
        <w:t>S</w:t>
      </w:r>
      <w:r w:rsidR="00CB1523" w:rsidRPr="008F7C54">
        <w:rPr>
          <w:rFonts w:eastAsia="Gill Sans MT"/>
        </w:rPr>
        <w:t>af</w:t>
      </w:r>
      <w:r w:rsidR="00CB1523" w:rsidRPr="008F7C54">
        <w:rPr>
          <w:rFonts w:eastAsia="Gill Sans MT"/>
          <w:spacing w:val="1"/>
        </w:rPr>
        <w:t>e</w:t>
      </w:r>
      <w:r w:rsidR="00CB1523" w:rsidRPr="008F7C54">
        <w:rPr>
          <w:rFonts w:eastAsia="Gill Sans MT"/>
        </w:rPr>
        <w:t>guard</w:t>
      </w:r>
      <w:r w:rsidR="00CB1523" w:rsidRPr="008F7C54">
        <w:rPr>
          <w:rFonts w:eastAsia="Gill Sans MT"/>
          <w:spacing w:val="2"/>
        </w:rPr>
        <w:t>i</w:t>
      </w:r>
      <w:r w:rsidR="00CB1523" w:rsidRPr="008F7C54">
        <w:rPr>
          <w:rFonts w:eastAsia="Gill Sans MT"/>
        </w:rPr>
        <w:t>ng</w:t>
      </w:r>
      <w:r w:rsidRPr="008F7C54">
        <w:rPr>
          <w:rFonts w:eastAsia="Gill Sans MT"/>
          <w:spacing w:val="-16"/>
        </w:rPr>
        <w:t xml:space="preserve"> </w:t>
      </w:r>
      <w:r w:rsidR="00CB1523" w:rsidRPr="008F7C54">
        <w:rPr>
          <w:rFonts w:eastAsia="Gill Sans MT"/>
          <w:spacing w:val="1"/>
        </w:rPr>
        <w:t>p</w:t>
      </w:r>
      <w:r w:rsidR="00CB1523" w:rsidRPr="008F7C54">
        <w:rPr>
          <w:rFonts w:eastAsia="Gill Sans MT"/>
        </w:rPr>
        <w:t>u</w:t>
      </w:r>
      <w:r w:rsidR="00CB1523" w:rsidRPr="008F7C54">
        <w:rPr>
          <w:rFonts w:eastAsia="Gill Sans MT"/>
          <w:spacing w:val="1"/>
        </w:rPr>
        <w:t>p</w:t>
      </w:r>
      <w:r w:rsidR="00CB1523" w:rsidRPr="008F7C54">
        <w:rPr>
          <w:rFonts w:eastAsia="Gill Sans MT"/>
        </w:rPr>
        <w:t>ils</w:t>
      </w:r>
      <w:r w:rsidRPr="008F7C54">
        <w:rPr>
          <w:rFonts w:eastAsia="Gill Sans MT"/>
        </w:rPr>
        <w:t xml:space="preserve"> </w:t>
      </w:r>
      <w:r w:rsidR="00CB1523" w:rsidRPr="008F7C54">
        <w:rPr>
          <w:rFonts w:eastAsia="Gill Sans MT"/>
        </w:rPr>
        <w:t>who</w:t>
      </w:r>
      <w:r w:rsidRPr="008F7C54">
        <w:rPr>
          <w:rFonts w:eastAsia="Gill Sans MT"/>
          <w:spacing w:val="1"/>
        </w:rPr>
        <w:t xml:space="preserve"> </w:t>
      </w:r>
      <w:r w:rsidR="00CB1523" w:rsidRPr="008F7C54">
        <w:rPr>
          <w:rFonts w:eastAsia="Gill Sans MT"/>
        </w:rPr>
        <w:t>a</w:t>
      </w:r>
      <w:r w:rsidR="00CB1523" w:rsidRPr="008F7C54">
        <w:rPr>
          <w:rFonts w:eastAsia="Gill Sans MT"/>
          <w:spacing w:val="1"/>
        </w:rPr>
        <w:t>r</w:t>
      </w:r>
      <w:r w:rsidR="00CB1523" w:rsidRPr="008F7C54">
        <w:rPr>
          <w:rFonts w:eastAsia="Gill Sans MT"/>
        </w:rPr>
        <w:t>e</w:t>
      </w:r>
      <w:r w:rsidRPr="008F7C54">
        <w:rPr>
          <w:rFonts w:eastAsia="Gill Sans MT"/>
          <w:spacing w:val="-6"/>
        </w:rPr>
        <w:t xml:space="preserve"> </w:t>
      </w:r>
      <w:r w:rsidR="00CB1523" w:rsidRPr="008F7C54">
        <w:rPr>
          <w:rFonts w:eastAsia="Gill Sans MT"/>
          <w:spacing w:val="-2"/>
        </w:rPr>
        <w:t>v</w:t>
      </w:r>
      <w:r w:rsidR="00CB1523" w:rsidRPr="008F7C54">
        <w:rPr>
          <w:rFonts w:eastAsia="Gill Sans MT"/>
        </w:rPr>
        <w:t>u</w:t>
      </w:r>
      <w:r w:rsidR="00CB1523" w:rsidRPr="008F7C54">
        <w:rPr>
          <w:rFonts w:eastAsia="Gill Sans MT"/>
          <w:spacing w:val="1"/>
        </w:rPr>
        <w:t>l</w:t>
      </w:r>
      <w:r w:rsidR="00CB1523" w:rsidRPr="008F7C54">
        <w:rPr>
          <w:rFonts w:eastAsia="Gill Sans MT"/>
        </w:rPr>
        <w:t>ne</w:t>
      </w:r>
      <w:r w:rsidR="00CB1523" w:rsidRPr="008F7C54">
        <w:rPr>
          <w:rFonts w:eastAsia="Gill Sans MT"/>
          <w:spacing w:val="1"/>
        </w:rPr>
        <w:t>r</w:t>
      </w:r>
      <w:r w:rsidR="00CB1523" w:rsidRPr="008F7C54">
        <w:rPr>
          <w:rFonts w:eastAsia="Gill Sans MT"/>
        </w:rPr>
        <w:t>ab</w:t>
      </w:r>
      <w:r w:rsidR="00CB1523" w:rsidRPr="008F7C54">
        <w:rPr>
          <w:rFonts w:eastAsia="Gill Sans MT"/>
          <w:spacing w:val="1"/>
        </w:rPr>
        <w:t>l</w:t>
      </w:r>
      <w:r w:rsidR="00CB1523" w:rsidRPr="008F7C54">
        <w:rPr>
          <w:rFonts w:eastAsia="Gill Sans MT"/>
        </w:rPr>
        <w:t>e</w:t>
      </w:r>
      <w:r w:rsidRPr="008F7C54">
        <w:rPr>
          <w:rFonts w:eastAsia="Gill Sans MT"/>
          <w:spacing w:val="-6"/>
        </w:rPr>
        <w:t xml:space="preserve"> </w:t>
      </w:r>
      <w:r w:rsidR="00CB1523" w:rsidRPr="008F7C54">
        <w:rPr>
          <w:rFonts w:eastAsia="Gill Sans MT"/>
        </w:rPr>
        <w:t>to</w:t>
      </w:r>
      <w:r w:rsidRPr="008F7C54">
        <w:rPr>
          <w:rFonts w:eastAsia="Gill Sans MT"/>
          <w:spacing w:val="1"/>
        </w:rPr>
        <w:t xml:space="preserve"> </w:t>
      </w:r>
      <w:r w:rsidR="00CB1523" w:rsidRPr="008F7C54">
        <w:rPr>
          <w:rFonts w:eastAsia="Gill Sans MT"/>
        </w:rPr>
        <w:t>ext</w:t>
      </w:r>
      <w:r w:rsidR="00CB1523" w:rsidRPr="008F7C54">
        <w:rPr>
          <w:rFonts w:eastAsia="Gill Sans MT"/>
          <w:spacing w:val="1"/>
        </w:rPr>
        <w:t>r</w:t>
      </w:r>
      <w:r w:rsidR="00CB1523" w:rsidRPr="008F7C54">
        <w:rPr>
          <w:rFonts w:eastAsia="Gill Sans MT"/>
          <w:spacing w:val="2"/>
        </w:rPr>
        <w:t>e</w:t>
      </w:r>
      <w:r w:rsidR="00CB1523" w:rsidRPr="008F7C54">
        <w:rPr>
          <w:rFonts w:eastAsia="Gill Sans MT"/>
        </w:rPr>
        <w:t>mism</w:t>
      </w:r>
      <w:r w:rsidR="00A42E41" w:rsidRPr="008F7C54">
        <w:rPr>
          <w:rFonts w:eastAsia="Gill Sans MT"/>
        </w:rPr>
        <w:t>; the Prevent duty</w:t>
      </w:r>
      <w:bookmarkEnd w:id="7"/>
      <w:r w:rsidR="00C25048" w:rsidRPr="008F7C54">
        <w:rPr>
          <w:rFonts w:eastAsia="Gill Sans MT"/>
        </w:rPr>
        <w:tab/>
      </w:r>
    </w:p>
    <w:p w14:paraId="6DF80ACD" w14:textId="09DDCD47" w:rsidR="00102A35" w:rsidRPr="008F7C54" w:rsidRDefault="009B779B" w:rsidP="00212DB1">
      <w:pPr>
        <w:pStyle w:val="ListParagraph"/>
        <w:numPr>
          <w:ilvl w:val="1"/>
          <w:numId w:val="40"/>
        </w:numPr>
        <w:spacing w:after="0" w:line="239" w:lineRule="auto"/>
        <w:ind w:right="69"/>
        <w:rPr>
          <w:rFonts w:eastAsia="Gill Sans MT" w:cs="Arial"/>
          <w:b/>
          <w:spacing w:val="-1"/>
        </w:rPr>
      </w:pPr>
      <w:r>
        <w:rPr>
          <w:rFonts w:eastAsia="Gill Sans MT" w:cs="Arial"/>
          <w:b/>
          <w:spacing w:val="-1"/>
        </w:rPr>
        <w:t>The a</w:t>
      </w:r>
      <w:r w:rsidR="00102A35" w:rsidRPr="008F7C54">
        <w:rPr>
          <w:rFonts w:eastAsia="Gill Sans MT" w:cs="Arial"/>
          <w:b/>
          <w:spacing w:val="-1"/>
        </w:rPr>
        <w:t>cademy’s Prevent strategy</w:t>
      </w:r>
    </w:p>
    <w:p w14:paraId="5FC34FF5" w14:textId="77777777" w:rsidR="00102A35" w:rsidRPr="008F7C54" w:rsidRDefault="00102A35" w:rsidP="00102A35">
      <w:pPr>
        <w:spacing w:line="239" w:lineRule="auto"/>
        <w:ind w:right="69"/>
        <w:rPr>
          <w:rFonts w:eastAsia="Gill Sans MT" w:cs="Arial"/>
          <w:spacing w:val="-1"/>
        </w:rPr>
      </w:pPr>
    </w:p>
    <w:p w14:paraId="62DF6303" w14:textId="539AE413" w:rsidR="00102A35" w:rsidRPr="008F7C54" w:rsidRDefault="00102A35" w:rsidP="00102A35">
      <w:pPr>
        <w:ind w:left="709" w:right="-20"/>
        <w:rPr>
          <w:rFonts w:eastAsia="Gill Sans MT" w:cs="Arial"/>
        </w:rPr>
      </w:pPr>
      <w:r w:rsidRPr="008F7C54">
        <w:rPr>
          <w:rFonts w:eastAsia="Gill Sans MT" w:cs="Arial"/>
        </w:rPr>
        <w:t>We f</w:t>
      </w:r>
      <w:r w:rsidR="00E66AF4" w:rsidRPr="008F7C54">
        <w:rPr>
          <w:rFonts w:eastAsia="Gill Sans MT" w:cs="Arial"/>
        </w:rPr>
        <w:t xml:space="preserve">ollow the statutory guidance </w:t>
      </w:r>
      <w:r w:rsidR="009B779B">
        <w:rPr>
          <w:rFonts w:eastAsia="Gill Sans MT" w:cs="Arial"/>
        </w:rPr>
        <w:t>on the a</w:t>
      </w:r>
      <w:r w:rsidRPr="008F7C54">
        <w:rPr>
          <w:rFonts w:eastAsia="Gill Sans MT" w:cs="Arial"/>
        </w:rPr>
        <w:t>cademy’s responsibili</w:t>
      </w:r>
      <w:r w:rsidR="00595805" w:rsidRPr="008F7C54">
        <w:rPr>
          <w:rFonts w:eastAsia="Gill Sans MT" w:cs="Arial"/>
        </w:rPr>
        <w:t xml:space="preserve">ty to dispense our Prevent Duty, APPENDIX </w:t>
      </w:r>
      <w:r w:rsidR="00895623" w:rsidRPr="008F7C54">
        <w:rPr>
          <w:rFonts w:eastAsia="Gill Sans MT" w:cs="Arial"/>
        </w:rPr>
        <w:t>3.</w:t>
      </w:r>
    </w:p>
    <w:p w14:paraId="2EE65158" w14:textId="77777777" w:rsidR="00102A35" w:rsidRPr="008F7C54" w:rsidRDefault="00102A35" w:rsidP="00102A35">
      <w:pPr>
        <w:ind w:left="709" w:right="-20"/>
        <w:rPr>
          <w:rFonts w:eastAsia="Gill Sans MT" w:cs="Arial"/>
        </w:rPr>
      </w:pPr>
    </w:p>
    <w:p w14:paraId="54CB5BFC" w14:textId="3823066F" w:rsidR="00432CB4" w:rsidRPr="008F7C54" w:rsidRDefault="00102A35" w:rsidP="00102A35">
      <w:pPr>
        <w:spacing w:line="239" w:lineRule="auto"/>
        <w:ind w:left="699" w:right="69" w:firstLine="10"/>
        <w:rPr>
          <w:rFonts w:eastAsia="Gill Sans MT" w:cs="Arial"/>
        </w:rPr>
      </w:pPr>
      <w:r w:rsidRPr="008F7C54">
        <w:rPr>
          <w:rFonts w:eastAsia="Gill Sans MT" w:cs="Arial"/>
          <w:spacing w:val="-1"/>
        </w:rPr>
        <w:t>In addition, t</w:t>
      </w:r>
      <w:r w:rsidR="00432CB4" w:rsidRPr="008F7C54">
        <w:rPr>
          <w:rFonts w:eastAsia="Gill Sans MT" w:cs="Arial"/>
          <w:spacing w:val="-1"/>
        </w:rPr>
        <w:t>hrough the Oasis’</w:t>
      </w:r>
      <w:r w:rsidR="00432CB4" w:rsidRPr="008F7C54">
        <w:rPr>
          <w:rFonts w:eastAsia="Gill Sans MT" w:cs="Arial"/>
        </w:rPr>
        <w:t xml:space="preserve"> eth</w:t>
      </w:r>
      <w:r w:rsidR="00432CB4" w:rsidRPr="008F7C54">
        <w:rPr>
          <w:rFonts w:eastAsia="Gill Sans MT" w:cs="Arial"/>
          <w:spacing w:val="-1"/>
        </w:rPr>
        <w:t>o</w:t>
      </w:r>
      <w:r w:rsidR="00432CB4" w:rsidRPr="008F7C54">
        <w:rPr>
          <w:rFonts w:eastAsia="Gill Sans MT" w:cs="Arial"/>
        </w:rPr>
        <w:t>s</w:t>
      </w:r>
      <w:r w:rsidR="00432CB4" w:rsidRPr="008F7C54">
        <w:rPr>
          <w:rFonts w:eastAsia="Gill Sans MT" w:cs="Arial"/>
          <w:spacing w:val="-1"/>
        </w:rPr>
        <w:t xml:space="preserve">, values </w:t>
      </w:r>
      <w:r w:rsidR="00432CB4" w:rsidRPr="008F7C54">
        <w:rPr>
          <w:rFonts w:eastAsia="Gill Sans MT" w:cs="Arial"/>
          <w:spacing w:val="1"/>
        </w:rPr>
        <w:t>a</w:t>
      </w:r>
      <w:r w:rsidR="00432CB4" w:rsidRPr="008F7C54">
        <w:rPr>
          <w:rFonts w:eastAsia="Gill Sans MT" w:cs="Arial"/>
        </w:rPr>
        <w:t>nd beh</w:t>
      </w:r>
      <w:r w:rsidR="00432CB4" w:rsidRPr="008F7C54">
        <w:rPr>
          <w:rFonts w:eastAsia="Gill Sans MT" w:cs="Arial"/>
          <w:spacing w:val="-2"/>
        </w:rPr>
        <w:t>a</w:t>
      </w:r>
      <w:r w:rsidR="009B779B">
        <w:rPr>
          <w:rFonts w:eastAsia="Gill Sans MT" w:cs="Arial"/>
        </w:rPr>
        <w:t>viour policy, the a</w:t>
      </w:r>
      <w:r w:rsidR="00432CB4" w:rsidRPr="008F7C54">
        <w:rPr>
          <w:rFonts w:eastAsia="Gill Sans MT" w:cs="Arial"/>
        </w:rPr>
        <w:t>cademy</w:t>
      </w:r>
      <w:r w:rsidR="00432CB4" w:rsidRPr="008F7C54">
        <w:rPr>
          <w:rFonts w:eastAsia="Gill Sans MT" w:cs="Arial"/>
          <w:spacing w:val="-3"/>
        </w:rPr>
        <w:t xml:space="preserve"> </w:t>
      </w:r>
      <w:r w:rsidR="00432CB4" w:rsidRPr="008F7C54">
        <w:rPr>
          <w:rFonts w:eastAsia="Gill Sans MT" w:cs="Arial"/>
        </w:rPr>
        <w:t>p</w:t>
      </w:r>
      <w:r w:rsidR="00432CB4" w:rsidRPr="008F7C54">
        <w:rPr>
          <w:rFonts w:eastAsia="Gill Sans MT" w:cs="Arial"/>
          <w:spacing w:val="1"/>
        </w:rPr>
        <w:t>r</w:t>
      </w:r>
      <w:r w:rsidR="00432CB4" w:rsidRPr="008F7C54">
        <w:rPr>
          <w:rFonts w:eastAsia="Gill Sans MT" w:cs="Arial"/>
        </w:rPr>
        <w:t>ovides</w:t>
      </w:r>
      <w:r w:rsidR="00432CB4" w:rsidRPr="008F7C54">
        <w:rPr>
          <w:rFonts w:eastAsia="Gill Sans MT" w:cs="Arial"/>
          <w:spacing w:val="-8"/>
        </w:rPr>
        <w:t xml:space="preserve"> </w:t>
      </w:r>
      <w:r w:rsidR="00432CB4" w:rsidRPr="008F7C54">
        <w:rPr>
          <w:rFonts w:eastAsia="Gill Sans MT" w:cs="Arial"/>
        </w:rPr>
        <w:t>a</w:t>
      </w:r>
      <w:r w:rsidR="00432CB4" w:rsidRPr="008F7C54">
        <w:rPr>
          <w:rFonts w:eastAsia="Gill Sans MT" w:cs="Arial"/>
          <w:spacing w:val="-3"/>
        </w:rPr>
        <w:t xml:space="preserve"> </w:t>
      </w:r>
      <w:r w:rsidR="00432CB4" w:rsidRPr="008F7C54">
        <w:rPr>
          <w:rFonts w:eastAsia="Gill Sans MT" w:cs="Arial"/>
        </w:rPr>
        <w:t>platform</w:t>
      </w:r>
      <w:r w:rsidR="00432CB4" w:rsidRPr="008F7C54">
        <w:rPr>
          <w:rFonts w:eastAsia="Gill Sans MT" w:cs="Arial"/>
          <w:spacing w:val="-7"/>
        </w:rPr>
        <w:t xml:space="preserve"> </w:t>
      </w:r>
      <w:r w:rsidR="00432CB4" w:rsidRPr="008F7C54">
        <w:rPr>
          <w:rFonts w:eastAsia="Gill Sans MT" w:cs="Arial"/>
        </w:rPr>
        <w:t>to</w:t>
      </w:r>
      <w:r w:rsidR="00432CB4" w:rsidRPr="008F7C54">
        <w:rPr>
          <w:rFonts w:eastAsia="Gill Sans MT" w:cs="Arial"/>
          <w:spacing w:val="-1"/>
        </w:rPr>
        <w:t xml:space="preserve"> </w:t>
      </w:r>
      <w:r w:rsidR="00432CB4" w:rsidRPr="008F7C54">
        <w:rPr>
          <w:rFonts w:eastAsia="Gill Sans MT" w:cs="Arial"/>
        </w:rPr>
        <w:t>en</w:t>
      </w:r>
      <w:r w:rsidR="00432CB4" w:rsidRPr="008F7C54">
        <w:rPr>
          <w:rFonts w:eastAsia="Gill Sans MT" w:cs="Arial"/>
          <w:spacing w:val="-1"/>
        </w:rPr>
        <w:t>s</w:t>
      </w:r>
      <w:r w:rsidR="00432CB4" w:rsidRPr="008F7C54">
        <w:rPr>
          <w:rFonts w:eastAsia="Gill Sans MT" w:cs="Arial"/>
        </w:rPr>
        <w:t>u</w:t>
      </w:r>
      <w:r w:rsidR="00432CB4" w:rsidRPr="008F7C54">
        <w:rPr>
          <w:rFonts w:eastAsia="Gill Sans MT" w:cs="Arial"/>
          <w:spacing w:val="1"/>
        </w:rPr>
        <w:t>r</w:t>
      </w:r>
      <w:r w:rsidR="00432CB4" w:rsidRPr="008F7C54">
        <w:rPr>
          <w:rFonts w:eastAsia="Gill Sans MT" w:cs="Arial"/>
        </w:rPr>
        <w:t>e</w:t>
      </w:r>
      <w:r w:rsidR="00432CB4" w:rsidRPr="008F7C54">
        <w:rPr>
          <w:rFonts w:eastAsia="Gill Sans MT" w:cs="Arial"/>
          <w:spacing w:val="-5"/>
        </w:rPr>
        <w:t xml:space="preserve"> </w:t>
      </w:r>
      <w:r w:rsidR="00432CB4" w:rsidRPr="008F7C54">
        <w:rPr>
          <w:rFonts w:eastAsia="Gill Sans MT" w:cs="Arial"/>
        </w:rPr>
        <w:t>chi</w:t>
      </w:r>
      <w:r w:rsidR="00432CB4" w:rsidRPr="008F7C54">
        <w:rPr>
          <w:rFonts w:eastAsia="Gill Sans MT" w:cs="Arial"/>
          <w:spacing w:val="-2"/>
        </w:rPr>
        <w:t>l</w:t>
      </w:r>
      <w:r w:rsidR="00432CB4" w:rsidRPr="008F7C54">
        <w:rPr>
          <w:rFonts w:eastAsia="Gill Sans MT" w:cs="Arial"/>
        </w:rPr>
        <w:t>d</w:t>
      </w:r>
      <w:r w:rsidR="00432CB4" w:rsidRPr="008F7C54">
        <w:rPr>
          <w:rFonts w:eastAsia="Gill Sans MT" w:cs="Arial"/>
          <w:spacing w:val="1"/>
        </w:rPr>
        <w:t>r</w:t>
      </w:r>
      <w:r w:rsidR="00432CB4" w:rsidRPr="008F7C54">
        <w:rPr>
          <w:rFonts w:eastAsia="Gill Sans MT" w:cs="Arial"/>
        </w:rPr>
        <w:t>en</w:t>
      </w:r>
      <w:r w:rsidR="00432CB4" w:rsidRPr="008F7C54">
        <w:rPr>
          <w:rFonts w:eastAsia="Gill Sans MT" w:cs="Arial"/>
          <w:spacing w:val="-2"/>
        </w:rPr>
        <w:t xml:space="preserve"> </w:t>
      </w:r>
      <w:proofErr w:type="gramStart"/>
      <w:r w:rsidR="00432CB4" w:rsidRPr="008F7C54">
        <w:rPr>
          <w:rFonts w:eastAsia="Gill Sans MT" w:cs="Arial"/>
          <w:spacing w:val="-2"/>
        </w:rPr>
        <w:t>a</w:t>
      </w:r>
      <w:r w:rsidR="00432CB4" w:rsidRPr="008F7C54">
        <w:rPr>
          <w:rFonts w:eastAsia="Gill Sans MT" w:cs="Arial"/>
          <w:spacing w:val="1"/>
        </w:rPr>
        <w:t>r</w:t>
      </w:r>
      <w:r w:rsidR="00432CB4" w:rsidRPr="008F7C54">
        <w:rPr>
          <w:rFonts w:eastAsia="Gill Sans MT" w:cs="Arial"/>
        </w:rPr>
        <w:t>e</w:t>
      </w:r>
      <w:r w:rsidR="00432CB4" w:rsidRPr="008F7C54">
        <w:rPr>
          <w:rFonts w:eastAsia="Gill Sans MT" w:cs="Arial"/>
          <w:spacing w:val="-2"/>
        </w:rPr>
        <w:t xml:space="preserve"> </w:t>
      </w:r>
      <w:r w:rsidR="00432CB4" w:rsidRPr="008F7C54">
        <w:rPr>
          <w:rFonts w:eastAsia="Gill Sans MT" w:cs="Arial"/>
        </w:rPr>
        <w:t>g</w:t>
      </w:r>
      <w:r w:rsidR="00432CB4" w:rsidRPr="008F7C54">
        <w:rPr>
          <w:rFonts w:eastAsia="Gill Sans MT" w:cs="Arial"/>
          <w:spacing w:val="1"/>
        </w:rPr>
        <w:t>i</w:t>
      </w:r>
      <w:r w:rsidR="00432CB4" w:rsidRPr="008F7C54">
        <w:rPr>
          <w:rFonts w:eastAsia="Gill Sans MT" w:cs="Arial"/>
        </w:rPr>
        <w:t>ven</w:t>
      </w:r>
      <w:proofErr w:type="gramEnd"/>
      <w:r w:rsidR="00432CB4" w:rsidRPr="008F7C54">
        <w:rPr>
          <w:rFonts w:eastAsia="Gill Sans MT" w:cs="Arial"/>
          <w:spacing w:val="-6"/>
        </w:rPr>
        <w:t xml:space="preserve"> </w:t>
      </w:r>
      <w:r w:rsidR="00432CB4" w:rsidRPr="008F7C54">
        <w:rPr>
          <w:rFonts w:eastAsia="Gill Sans MT" w:cs="Arial"/>
        </w:rPr>
        <w:t xml:space="preserve">the </w:t>
      </w:r>
      <w:r w:rsidR="00432CB4" w:rsidRPr="008F7C54">
        <w:rPr>
          <w:rFonts w:eastAsia="Gill Sans MT" w:cs="Arial"/>
          <w:spacing w:val="-1"/>
        </w:rPr>
        <w:t>s</w:t>
      </w:r>
      <w:r w:rsidR="00432CB4" w:rsidRPr="008F7C54">
        <w:rPr>
          <w:rFonts w:eastAsia="Gill Sans MT" w:cs="Arial"/>
        </w:rPr>
        <w:t>upport</w:t>
      </w:r>
      <w:r w:rsidR="00432CB4" w:rsidRPr="008F7C54">
        <w:rPr>
          <w:rFonts w:eastAsia="Gill Sans MT" w:cs="Arial"/>
          <w:spacing w:val="-8"/>
        </w:rPr>
        <w:t xml:space="preserve"> </w:t>
      </w:r>
      <w:r w:rsidR="00432CB4" w:rsidRPr="008F7C54">
        <w:rPr>
          <w:rFonts w:eastAsia="Gill Sans MT" w:cs="Arial"/>
        </w:rPr>
        <w:t>to</w:t>
      </w:r>
      <w:r w:rsidR="00432CB4" w:rsidRPr="008F7C54">
        <w:rPr>
          <w:rFonts w:eastAsia="Gill Sans MT" w:cs="Arial"/>
          <w:spacing w:val="-3"/>
        </w:rPr>
        <w:t xml:space="preserve"> </w:t>
      </w:r>
      <w:r w:rsidR="00432CB4" w:rsidRPr="008F7C54">
        <w:rPr>
          <w:rFonts w:eastAsia="Gill Sans MT" w:cs="Arial"/>
          <w:spacing w:val="1"/>
        </w:rPr>
        <w:t>r</w:t>
      </w:r>
      <w:r w:rsidR="00432CB4" w:rsidRPr="008F7C54">
        <w:rPr>
          <w:rFonts w:eastAsia="Gill Sans MT" w:cs="Arial"/>
        </w:rPr>
        <w:t>e</w:t>
      </w:r>
      <w:r w:rsidR="00432CB4" w:rsidRPr="008F7C54">
        <w:rPr>
          <w:rFonts w:eastAsia="Gill Sans MT" w:cs="Arial"/>
          <w:spacing w:val="-1"/>
        </w:rPr>
        <w:t>s</w:t>
      </w:r>
      <w:r w:rsidR="00432CB4" w:rsidRPr="008F7C54">
        <w:rPr>
          <w:rFonts w:eastAsia="Gill Sans MT" w:cs="Arial"/>
        </w:rPr>
        <w:t>pect</w:t>
      </w:r>
      <w:r w:rsidR="00432CB4" w:rsidRPr="008F7C54">
        <w:rPr>
          <w:rFonts w:eastAsia="Gill Sans MT" w:cs="Arial"/>
          <w:spacing w:val="-6"/>
        </w:rPr>
        <w:t xml:space="preserve"> </w:t>
      </w:r>
      <w:r w:rsidR="00432CB4" w:rsidRPr="008F7C54">
        <w:rPr>
          <w:rFonts w:eastAsia="Gill Sans MT" w:cs="Arial"/>
          <w:spacing w:val="-1"/>
        </w:rPr>
        <w:t>t</w:t>
      </w:r>
      <w:r w:rsidR="00432CB4" w:rsidRPr="008F7C54">
        <w:rPr>
          <w:rFonts w:eastAsia="Gill Sans MT" w:cs="Arial"/>
        </w:rPr>
        <w:t>he</w:t>
      </w:r>
      <w:r w:rsidR="00432CB4" w:rsidRPr="008F7C54">
        <w:rPr>
          <w:rFonts w:eastAsia="Gill Sans MT" w:cs="Arial"/>
          <w:spacing w:val="2"/>
        </w:rPr>
        <w:t>m</w:t>
      </w:r>
      <w:r w:rsidR="00432CB4" w:rsidRPr="008F7C54">
        <w:rPr>
          <w:rFonts w:eastAsia="Gill Sans MT" w:cs="Arial"/>
          <w:spacing w:val="-1"/>
        </w:rPr>
        <w:t>s</w:t>
      </w:r>
      <w:r w:rsidR="00432CB4" w:rsidRPr="008F7C54">
        <w:rPr>
          <w:rFonts w:eastAsia="Gill Sans MT" w:cs="Arial"/>
        </w:rPr>
        <w:t>el</w:t>
      </w:r>
      <w:r w:rsidR="00432CB4" w:rsidRPr="008F7C54">
        <w:rPr>
          <w:rFonts w:eastAsia="Gill Sans MT" w:cs="Arial"/>
          <w:spacing w:val="1"/>
        </w:rPr>
        <w:t>v</w:t>
      </w:r>
      <w:r w:rsidR="00432CB4" w:rsidRPr="008F7C54">
        <w:rPr>
          <w:rFonts w:eastAsia="Gill Sans MT" w:cs="Arial"/>
        </w:rPr>
        <w:t>es</w:t>
      </w:r>
      <w:r w:rsidR="00432CB4" w:rsidRPr="008F7C54">
        <w:rPr>
          <w:rFonts w:eastAsia="Gill Sans MT" w:cs="Arial"/>
          <w:spacing w:val="-4"/>
        </w:rPr>
        <w:t xml:space="preserve"> </w:t>
      </w:r>
      <w:r w:rsidR="00432CB4" w:rsidRPr="008F7C54">
        <w:rPr>
          <w:rFonts w:eastAsia="Gill Sans MT" w:cs="Arial"/>
          <w:spacing w:val="1"/>
        </w:rPr>
        <w:t>a</w:t>
      </w:r>
      <w:r w:rsidR="00432CB4" w:rsidRPr="008F7C54">
        <w:rPr>
          <w:rFonts w:eastAsia="Gill Sans MT" w:cs="Arial"/>
        </w:rPr>
        <w:t>nd</w:t>
      </w:r>
      <w:r w:rsidR="00432CB4" w:rsidRPr="008F7C54">
        <w:rPr>
          <w:rFonts w:eastAsia="Gill Sans MT" w:cs="Arial"/>
          <w:spacing w:val="-3"/>
        </w:rPr>
        <w:t xml:space="preserve"> </w:t>
      </w:r>
      <w:r w:rsidR="00432CB4" w:rsidRPr="008F7C54">
        <w:rPr>
          <w:rFonts w:eastAsia="Gill Sans MT" w:cs="Arial"/>
        </w:rPr>
        <w:t>o</w:t>
      </w:r>
      <w:r w:rsidR="00432CB4" w:rsidRPr="008F7C54">
        <w:rPr>
          <w:rFonts w:eastAsia="Gill Sans MT" w:cs="Arial"/>
          <w:spacing w:val="-1"/>
        </w:rPr>
        <w:t>t</w:t>
      </w:r>
      <w:r w:rsidR="00432CB4" w:rsidRPr="008F7C54">
        <w:rPr>
          <w:rFonts w:eastAsia="Gill Sans MT" w:cs="Arial"/>
        </w:rPr>
        <w:t>he</w:t>
      </w:r>
      <w:r w:rsidR="00432CB4" w:rsidRPr="008F7C54">
        <w:rPr>
          <w:rFonts w:eastAsia="Gill Sans MT" w:cs="Arial"/>
          <w:spacing w:val="1"/>
        </w:rPr>
        <w:t>r</w:t>
      </w:r>
      <w:r w:rsidR="00432CB4" w:rsidRPr="008F7C54">
        <w:rPr>
          <w:rFonts w:eastAsia="Gill Sans MT" w:cs="Arial"/>
          <w:spacing w:val="-1"/>
        </w:rPr>
        <w:t>s</w:t>
      </w:r>
      <w:r w:rsidR="00432CB4" w:rsidRPr="008F7C54">
        <w:rPr>
          <w:rFonts w:eastAsia="Gill Sans MT" w:cs="Arial"/>
        </w:rPr>
        <w:t>,</w:t>
      </w:r>
      <w:r w:rsidR="00432CB4" w:rsidRPr="008F7C54">
        <w:rPr>
          <w:rFonts w:eastAsia="Gill Sans MT" w:cs="Arial"/>
          <w:spacing w:val="-3"/>
        </w:rPr>
        <w:t xml:space="preserve"> </w:t>
      </w:r>
      <w:r w:rsidR="00432CB4" w:rsidRPr="008F7C54">
        <w:rPr>
          <w:rFonts w:eastAsia="Gill Sans MT" w:cs="Arial"/>
          <w:spacing w:val="-1"/>
        </w:rPr>
        <w:t>and understand their role as a local and global citizen, being aware of the potential issues they face</w:t>
      </w:r>
      <w:r w:rsidR="00432CB4" w:rsidRPr="008F7C54">
        <w:rPr>
          <w:rFonts w:eastAsia="Gill Sans MT" w:cs="Arial"/>
        </w:rPr>
        <w:t>.</w:t>
      </w:r>
    </w:p>
    <w:p w14:paraId="1894A32C" w14:textId="77777777" w:rsidR="000D5E56" w:rsidRPr="008F7C54" w:rsidRDefault="000D5E56" w:rsidP="00807291">
      <w:pPr>
        <w:tabs>
          <w:tab w:val="left" w:pos="820"/>
        </w:tabs>
        <w:ind w:right="-20"/>
        <w:rPr>
          <w:rFonts w:eastAsia="Gill Sans MT" w:cs="Arial"/>
        </w:rPr>
      </w:pPr>
    </w:p>
    <w:p w14:paraId="1944938C" w14:textId="30ECA31B" w:rsidR="00420B91" w:rsidRPr="008F7C54" w:rsidRDefault="00CB1523" w:rsidP="00102A35">
      <w:pPr>
        <w:ind w:left="699"/>
        <w:rPr>
          <w:rFonts w:cs="Arial"/>
        </w:rPr>
      </w:pPr>
      <w:r w:rsidRPr="008F7C54">
        <w:rPr>
          <w:rFonts w:eastAsia="Gill Sans MT" w:cs="Arial"/>
          <w:spacing w:val="-1"/>
        </w:rPr>
        <w:t xml:space="preserve">The </w:t>
      </w:r>
      <w:r w:rsidR="009B779B">
        <w:rPr>
          <w:rFonts w:eastAsia="Gill Sans MT" w:cs="Arial"/>
          <w:spacing w:val="-1"/>
        </w:rPr>
        <w:t>a</w:t>
      </w:r>
      <w:r w:rsidR="00432CB4" w:rsidRPr="008F7C54">
        <w:rPr>
          <w:rFonts w:eastAsia="Gill Sans MT" w:cs="Arial"/>
          <w:spacing w:val="-1"/>
        </w:rPr>
        <w:t>cademy</w:t>
      </w:r>
      <w:r w:rsidRPr="008F7C54">
        <w:rPr>
          <w:rFonts w:eastAsia="Gill Sans MT" w:cs="Arial"/>
          <w:spacing w:val="-1"/>
        </w:rPr>
        <w:t xml:space="preserve"> is aware t</w:t>
      </w:r>
      <w:r w:rsidR="00420B91" w:rsidRPr="008F7C54">
        <w:rPr>
          <w:rFonts w:eastAsia="Gill Sans MT" w:cs="Arial"/>
        </w:rPr>
        <w:t>he</w:t>
      </w:r>
      <w:r w:rsidR="00420B91" w:rsidRPr="008F7C54">
        <w:rPr>
          <w:rFonts w:eastAsia="Gill Sans MT" w:cs="Arial"/>
          <w:spacing w:val="1"/>
        </w:rPr>
        <w:t>r</w:t>
      </w:r>
      <w:r w:rsidR="00420B91" w:rsidRPr="008F7C54">
        <w:rPr>
          <w:rFonts w:eastAsia="Gill Sans MT" w:cs="Arial"/>
        </w:rPr>
        <w:t>e h</w:t>
      </w:r>
      <w:r w:rsidR="00420B91" w:rsidRPr="008F7C54">
        <w:rPr>
          <w:rFonts w:eastAsia="Gill Sans MT" w:cs="Arial"/>
          <w:spacing w:val="1"/>
        </w:rPr>
        <w:t>a</w:t>
      </w:r>
      <w:r w:rsidR="00420B91" w:rsidRPr="008F7C54">
        <w:rPr>
          <w:rFonts w:eastAsia="Gill Sans MT" w:cs="Arial"/>
        </w:rPr>
        <w:t>ve</w:t>
      </w:r>
      <w:r w:rsidR="00420B91" w:rsidRPr="008F7C54">
        <w:rPr>
          <w:rFonts w:eastAsia="Gill Sans MT" w:cs="Arial"/>
          <w:spacing w:val="-4"/>
        </w:rPr>
        <w:t xml:space="preserve"> </w:t>
      </w:r>
      <w:r w:rsidR="00420B91" w:rsidRPr="008F7C54">
        <w:rPr>
          <w:rFonts w:eastAsia="Gill Sans MT" w:cs="Arial"/>
        </w:rPr>
        <w:t>been</w:t>
      </w:r>
      <w:r w:rsidR="00420B91" w:rsidRPr="008F7C54">
        <w:rPr>
          <w:rFonts w:eastAsia="Gill Sans MT" w:cs="Arial"/>
          <w:spacing w:val="-2"/>
        </w:rPr>
        <w:t xml:space="preserve"> </w:t>
      </w:r>
      <w:r w:rsidR="00420B91" w:rsidRPr="008F7C54">
        <w:rPr>
          <w:rFonts w:eastAsia="Gill Sans MT" w:cs="Arial"/>
          <w:spacing w:val="-1"/>
        </w:rPr>
        <w:t>s</w:t>
      </w:r>
      <w:r w:rsidR="00420B91" w:rsidRPr="008F7C54">
        <w:rPr>
          <w:rFonts w:eastAsia="Gill Sans MT" w:cs="Arial"/>
        </w:rPr>
        <w:t>eve</w:t>
      </w:r>
      <w:r w:rsidR="00420B91" w:rsidRPr="008F7C54">
        <w:rPr>
          <w:rFonts w:eastAsia="Gill Sans MT" w:cs="Arial"/>
          <w:spacing w:val="1"/>
        </w:rPr>
        <w:t>r</w:t>
      </w:r>
      <w:r w:rsidR="00420B91" w:rsidRPr="008F7C54">
        <w:rPr>
          <w:rFonts w:eastAsia="Gill Sans MT" w:cs="Arial"/>
        </w:rPr>
        <w:t>al</w:t>
      </w:r>
      <w:r w:rsidR="00420B91" w:rsidRPr="008F7C54">
        <w:rPr>
          <w:rFonts w:eastAsia="Gill Sans MT" w:cs="Arial"/>
          <w:spacing w:val="-4"/>
        </w:rPr>
        <w:t xml:space="preserve"> </w:t>
      </w:r>
      <w:r w:rsidR="00420B91" w:rsidRPr="008F7C54">
        <w:rPr>
          <w:rFonts w:eastAsia="Gill Sans MT" w:cs="Arial"/>
        </w:rPr>
        <w:t>o</w:t>
      </w:r>
      <w:r w:rsidR="00420B91" w:rsidRPr="008F7C54">
        <w:rPr>
          <w:rFonts w:eastAsia="Gill Sans MT" w:cs="Arial"/>
          <w:spacing w:val="-2"/>
        </w:rPr>
        <w:t>c</w:t>
      </w:r>
      <w:r w:rsidR="00420B91" w:rsidRPr="008F7C54">
        <w:rPr>
          <w:rFonts w:eastAsia="Gill Sans MT" w:cs="Arial"/>
        </w:rPr>
        <w:t>c</w:t>
      </w:r>
      <w:r w:rsidR="00420B91" w:rsidRPr="008F7C54">
        <w:rPr>
          <w:rFonts w:eastAsia="Gill Sans MT" w:cs="Arial"/>
          <w:spacing w:val="-1"/>
        </w:rPr>
        <w:t>as</w:t>
      </w:r>
      <w:r w:rsidR="00420B91" w:rsidRPr="008F7C54">
        <w:rPr>
          <w:rFonts w:eastAsia="Gill Sans MT" w:cs="Arial"/>
        </w:rPr>
        <w:t>ions</w:t>
      </w:r>
      <w:r w:rsidR="00420B91" w:rsidRPr="008F7C54">
        <w:rPr>
          <w:rFonts w:eastAsia="Gill Sans MT" w:cs="Arial"/>
          <w:spacing w:val="-10"/>
        </w:rPr>
        <w:t xml:space="preserve"> </w:t>
      </w:r>
      <w:r w:rsidR="00420B91" w:rsidRPr="008F7C54">
        <w:rPr>
          <w:rFonts w:eastAsia="Gill Sans MT" w:cs="Arial"/>
        </w:rPr>
        <w:t>both</w:t>
      </w:r>
      <w:r w:rsidR="00420B91" w:rsidRPr="008F7C54">
        <w:rPr>
          <w:rFonts w:eastAsia="Gill Sans MT" w:cs="Arial"/>
          <w:spacing w:val="-5"/>
        </w:rPr>
        <w:t xml:space="preserve"> </w:t>
      </w:r>
      <w:r w:rsidR="00420B91" w:rsidRPr="008F7C54">
        <w:rPr>
          <w:rFonts w:eastAsia="Gill Sans MT" w:cs="Arial"/>
        </w:rPr>
        <w:t>loca</w:t>
      </w:r>
      <w:r w:rsidR="00420B91" w:rsidRPr="008F7C54">
        <w:rPr>
          <w:rFonts w:eastAsia="Gill Sans MT" w:cs="Arial"/>
          <w:spacing w:val="1"/>
        </w:rPr>
        <w:t>l</w:t>
      </w:r>
      <w:r w:rsidR="00420B91" w:rsidRPr="008F7C54">
        <w:rPr>
          <w:rFonts w:eastAsia="Gill Sans MT" w:cs="Arial"/>
        </w:rPr>
        <w:t>ly</w:t>
      </w:r>
      <w:r w:rsidR="00420B91" w:rsidRPr="008F7C54">
        <w:rPr>
          <w:rFonts w:eastAsia="Gill Sans MT" w:cs="Arial"/>
          <w:spacing w:val="-4"/>
        </w:rPr>
        <w:t xml:space="preserve"> </w:t>
      </w:r>
      <w:r w:rsidR="00420B91" w:rsidRPr="008F7C54">
        <w:rPr>
          <w:rFonts w:eastAsia="Gill Sans MT" w:cs="Arial"/>
          <w:spacing w:val="1"/>
        </w:rPr>
        <w:t>a</w:t>
      </w:r>
      <w:r w:rsidR="00420B91" w:rsidRPr="008F7C54">
        <w:rPr>
          <w:rFonts w:eastAsia="Gill Sans MT" w:cs="Arial"/>
        </w:rPr>
        <w:t>nd</w:t>
      </w:r>
      <w:r w:rsidR="00420B91" w:rsidRPr="008F7C54">
        <w:rPr>
          <w:rFonts w:eastAsia="Gill Sans MT" w:cs="Arial"/>
          <w:spacing w:val="-3"/>
        </w:rPr>
        <w:t xml:space="preserve"> </w:t>
      </w:r>
      <w:r w:rsidR="00420B91" w:rsidRPr="008F7C54">
        <w:rPr>
          <w:rFonts w:eastAsia="Gill Sans MT" w:cs="Arial"/>
        </w:rPr>
        <w:t>n</w:t>
      </w:r>
      <w:r w:rsidR="00420B91" w:rsidRPr="008F7C54">
        <w:rPr>
          <w:rFonts w:eastAsia="Gill Sans MT" w:cs="Arial"/>
          <w:spacing w:val="-1"/>
        </w:rPr>
        <w:t>a</w:t>
      </w:r>
      <w:r w:rsidR="00420B91" w:rsidRPr="008F7C54">
        <w:rPr>
          <w:rFonts w:eastAsia="Gill Sans MT" w:cs="Arial"/>
        </w:rPr>
        <w:t>ti</w:t>
      </w:r>
      <w:r w:rsidR="00420B91" w:rsidRPr="008F7C54">
        <w:rPr>
          <w:rFonts w:eastAsia="Gill Sans MT" w:cs="Arial"/>
          <w:spacing w:val="4"/>
        </w:rPr>
        <w:t>o</w:t>
      </w:r>
      <w:r w:rsidR="00420B91" w:rsidRPr="008F7C54">
        <w:rPr>
          <w:rFonts w:eastAsia="Gill Sans MT" w:cs="Arial"/>
        </w:rPr>
        <w:t>n</w:t>
      </w:r>
      <w:r w:rsidR="00420B91" w:rsidRPr="008F7C54">
        <w:rPr>
          <w:rFonts w:eastAsia="Gill Sans MT" w:cs="Arial"/>
          <w:spacing w:val="1"/>
        </w:rPr>
        <w:t>a</w:t>
      </w:r>
      <w:r w:rsidR="00420B91" w:rsidRPr="008F7C54">
        <w:rPr>
          <w:rFonts w:eastAsia="Gill Sans MT" w:cs="Arial"/>
        </w:rPr>
        <w:t>lly</w:t>
      </w:r>
      <w:r w:rsidR="00420B91" w:rsidRPr="008F7C54">
        <w:rPr>
          <w:rFonts w:eastAsia="Gill Sans MT" w:cs="Arial"/>
          <w:spacing w:val="-4"/>
        </w:rPr>
        <w:t xml:space="preserve"> </w:t>
      </w:r>
      <w:r w:rsidR="00420B91" w:rsidRPr="008F7C54">
        <w:rPr>
          <w:rFonts w:eastAsia="Gill Sans MT" w:cs="Arial"/>
        </w:rPr>
        <w:t>in whi</w:t>
      </w:r>
      <w:r w:rsidR="00420B91" w:rsidRPr="008F7C54">
        <w:rPr>
          <w:rFonts w:eastAsia="Gill Sans MT" w:cs="Arial"/>
          <w:spacing w:val="1"/>
        </w:rPr>
        <w:t>c</w:t>
      </w:r>
      <w:r w:rsidR="00420B91" w:rsidRPr="008F7C54">
        <w:rPr>
          <w:rFonts w:eastAsia="Gill Sans MT" w:cs="Arial"/>
        </w:rPr>
        <w:t>h ex</w:t>
      </w:r>
      <w:r w:rsidR="00420B91" w:rsidRPr="008F7C54">
        <w:rPr>
          <w:rFonts w:eastAsia="Gill Sans MT" w:cs="Arial"/>
          <w:spacing w:val="-1"/>
        </w:rPr>
        <w:t>t</w:t>
      </w:r>
      <w:r w:rsidR="00420B91" w:rsidRPr="008F7C54">
        <w:rPr>
          <w:rFonts w:eastAsia="Gill Sans MT" w:cs="Arial"/>
          <w:spacing w:val="1"/>
        </w:rPr>
        <w:t>r</w:t>
      </w:r>
      <w:r w:rsidR="00420B91" w:rsidRPr="008F7C54">
        <w:rPr>
          <w:rFonts w:eastAsia="Gill Sans MT" w:cs="Arial"/>
        </w:rPr>
        <w:t>emi</w:t>
      </w:r>
      <w:r w:rsidR="00420B91" w:rsidRPr="008F7C54">
        <w:rPr>
          <w:rFonts w:eastAsia="Gill Sans MT" w:cs="Arial"/>
          <w:spacing w:val="-1"/>
        </w:rPr>
        <w:t>s</w:t>
      </w:r>
      <w:r w:rsidR="00420B91" w:rsidRPr="008F7C54">
        <w:rPr>
          <w:rFonts w:eastAsia="Gill Sans MT" w:cs="Arial"/>
        </w:rPr>
        <w:t>t</w:t>
      </w:r>
      <w:r w:rsidR="00420B91" w:rsidRPr="008F7C54">
        <w:rPr>
          <w:rFonts w:eastAsia="Gill Sans MT" w:cs="Arial"/>
          <w:spacing w:val="-1"/>
        </w:rPr>
        <w:t xml:space="preserve"> </w:t>
      </w:r>
      <w:r w:rsidR="00420B91" w:rsidRPr="008F7C54">
        <w:rPr>
          <w:rFonts w:eastAsia="Gill Sans MT" w:cs="Arial"/>
        </w:rPr>
        <w:t>g</w:t>
      </w:r>
      <w:r w:rsidR="00420B91" w:rsidRPr="008F7C54">
        <w:rPr>
          <w:rFonts w:eastAsia="Gill Sans MT" w:cs="Arial"/>
          <w:spacing w:val="1"/>
        </w:rPr>
        <w:t>r</w:t>
      </w:r>
      <w:r w:rsidR="00420B91" w:rsidRPr="008F7C54">
        <w:rPr>
          <w:rFonts w:eastAsia="Gill Sans MT" w:cs="Arial"/>
        </w:rPr>
        <w:t>oups</w:t>
      </w:r>
      <w:r w:rsidR="00420B91" w:rsidRPr="008F7C54">
        <w:rPr>
          <w:rFonts w:eastAsia="Gill Sans MT" w:cs="Arial"/>
          <w:spacing w:val="-9"/>
        </w:rPr>
        <w:t xml:space="preserve"> </w:t>
      </w:r>
      <w:r w:rsidR="00420B91" w:rsidRPr="008F7C54">
        <w:rPr>
          <w:rFonts w:eastAsia="Gill Sans MT" w:cs="Arial"/>
        </w:rPr>
        <w:t>h</w:t>
      </w:r>
      <w:r w:rsidR="00420B91" w:rsidRPr="008F7C54">
        <w:rPr>
          <w:rFonts w:eastAsia="Gill Sans MT" w:cs="Arial"/>
          <w:spacing w:val="1"/>
        </w:rPr>
        <w:t>a</w:t>
      </w:r>
      <w:r w:rsidR="00420B91" w:rsidRPr="008F7C54">
        <w:rPr>
          <w:rFonts w:eastAsia="Gill Sans MT" w:cs="Arial"/>
        </w:rPr>
        <w:t>ve</w:t>
      </w:r>
      <w:r w:rsidR="00420B91" w:rsidRPr="008F7C54">
        <w:rPr>
          <w:rFonts w:eastAsia="Gill Sans MT" w:cs="Arial"/>
          <w:spacing w:val="-4"/>
        </w:rPr>
        <w:t xml:space="preserve"> </w:t>
      </w:r>
      <w:r w:rsidR="00420B91" w:rsidRPr="008F7C54">
        <w:rPr>
          <w:rFonts w:eastAsia="Gill Sans MT" w:cs="Arial"/>
          <w:spacing w:val="1"/>
        </w:rPr>
        <w:t>a</w:t>
      </w:r>
      <w:r w:rsidR="00420B91" w:rsidRPr="008F7C54">
        <w:rPr>
          <w:rFonts w:eastAsia="Gill Sans MT" w:cs="Arial"/>
        </w:rPr>
        <w:t>t</w:t>
      </w:r>
      <w:r w:rsidR="00420B91" w:rsidRPr="008F7C54">
        <w:rPr>
          <w:rFonts w:eastAsia="Gill Sans MT" w:cs="Arial"/>
          <w:spacing w:val="-1"/>
        </w:rPr>
        <w:t>t</w:t>
      </w:r>
      <w:r w:rsidR="00420B91" w:rsidRPr="008F7C54">
        <w:rPr>
          <w:rFonts w:eastAsia="Gill Sans MT" w:cs="Arial"/>
        </w:rPr>
        <w:t>emp</w:t>
      </w:r>
      <w:r w:rsidR="00420B91" w:rsidRPr="008F7C54">
        <w:rPr>
          <w:rFonts w:eastAsia="Gill Sans MT" w:cs="Arial"/>
          <w:spacing w:val="-1"/>
        </w:rPr>
        <w:t>t</w:t>
      </w:r>
      <w:r w:rsidR="00420B91" w:rsidRPr="008F7C54">
        <w:rPr>
          <w:rFonts w:eastAsia="Gill Sans MT" w:cs="Arial"/>
        </w:rPr>
        <w:t>ed</w:t>
      </w:r>
      <w:r w:rsidR="00420B91" w:rsidRPr="008F7C54">
        <w:rPr>
          <w:rFonts w:eastAsia="Gill Sans MT" w:cs="Arial"/>
          <w:spacing w:val="-3"/>
        </w:rPr>
        <w:t xml:space="preserve"> </w:t>
      </w:r>
      <w:r w:rsidR="00420B91" w:rsidRPr="008F7C54">
        <w:rPr>
          <w:rFonts w:eastAsia="Gill Sans MT" w:cs="Arial"/>
        </w:rPr>
        <w:t>to</w:t>
      </w:r>
      <w:r w:rsidR="00420B91" w:rsidRPr="008F7C54">
        <w:rPr>
          <w:rFonts w:eastAsia="Gill Sans MT" w:cs="Arial"/>
          <w:spacing w:val="-3"/>
        </w:rPr>
        <w:t xml:space="preserve"> </w:t>
      </w:r>
      <w:r w:rsidR="00420B91" w:rsidRPr="008F7C54">
        <w:rPr>
          <w:rFonts w:eastAsia="Gill Sans MT" w:cs="Arial"/>
          <w:spacing w:val="1"/>
        </w:rPr>
        <w:t>r</w:t>
      </w:r>
      <w:r w:rsidR="00420B91" w:rsidRPr="008F7C54">
        <w:rPr>
          <w:rFonts w:eastAsia="Gill Sans MT" w:cs="Arial"/>
        </w:rPr>
        <w:t>ad</w:t>
      </w:r>
      <w:r w:rsidR="00420B91" w:rsidRPr="008F7C54">
        <w:rPr>
          <w:rFonts w:eastAsia="Gill Sans MT" w:cs="Arial"/>
          <w:spacing w:val="1"/>
        </w:rPr>
        <w:t>i</w:t>
      </w:r>
      <w:r w:rsidR="00420B91" w:rsidRPr="008F7C54">
        <w:rPr>
          <w:rFonts w:eastAsia="Gill Sans MT" w:cs="Arial"/>
          <w:spacing w:val="-2"/>
        </w:rPr>
        <w:t>ca</w:t>
      </w:r>
      <w:r w:rsidR="00420B91" w:rsidRPr="008F7C54">
        <w:rPr>
          <w:rFonts w:eastAsia="Gill Sans MT" w:cs="Arial"/>
        </w:rPr>
        <w:t>lise</w:t>
      </w:r>
      <w:r w:rsidR="00420B91" w:rsidRPr="008F7C54">
        <w:rPr>
          <w:rFonts w:eastAsia="Gill Sans MT" w:cs="Arial"/>
          <w:spacing w:val="-6"/>
        </w:rPr>
        <w:t xml:space="preserve"> </w:t>
      </w:r>
      <w:r w:rsidR="00420B91" w:rsidRPr="008F7C54">
        <w:rPr>
          <w:rFonts w:eastAsia="Gill Sans MT" w:cs="Arial"/>
        </w:rPr>
        <w:t>vulne</w:t>
      </w:r>
      <w:r w:rsidR="00420B91" w:rsidRPr="008F7C54">
        <w:rPr>
          <w:rFonts w:eastAsia="Gill Sans MT" w:cs="Arial"/>
          <w:spacing w:val="1"/>
        </w:rPr>
        <w:t>r</w:t>
      </w:r>
      <w:r w:rsidR="00420B91" w:rsidRPr="008F7C54">
        <w:rPr>
          <w:rFonts w:eastAsia="Gill Sans MT" w:cs="Arial"/>
        </w:rPr>
        <w:t>ab</w:t>
      </w:r>
      <w:r w:rsidR="00420B91" w:rsidRPr="008F7C54">
        <w:rPr>
          <w:rFonts w:eastAsia="Gill Sans MT" w:cs="Arial"/>
          <w:spacing w:val="1"/>
        </w:rPr>
        <w:t>l</w:t>
      </w:r>
      <w:r w:rsidR="00420B91" w:rsidRPr="008F7C54">
        <w:rPr>
          <w:rFonts w:eastAsia="Gill Sans MT" w:cs="Arial"/>
        </w:rPr>
        <w:t>e</w:t>
      </w:r>
      <w:r w:rsidR="00420B91" w:rsidRPr="008F7C54">
        <w:rPr>
          <w:rFonts w:eastAsia="Gill Sans MT" w:cs="Arial"/>
          <w:spacing w:val="-5"/>
        </w:rPr>
        <w:t xml:space="preserve"> </w:t>
      </w:r>
      <w:r w:rsidR="00420B91" w:rsidRPr="008F7C54">
        <w:rPr>
          <w:rFonts w:eastAsia="Gill Sans MT" w:cs="Arial"/>
        </w:rPr>
        <w:t>child</w:t>
      </w:r>
      <w:r w:rsidR="00420B91" w:rsidRPr="008F7C54">
        <w:rPr>
          <w:rFonts w:eastAsia="Gill Sans MT" w:cs="Arial"/>
          <w:spacing w:val="1"/>
        </w:rPr>
        <w:t>r</w:t>
      </w:r>
      <w:r w:rsidR="00420B91" w:rsidRPr="008F7C54">
        <w:rPr>
          <w:rFonts w:eastAsia="Gill Sans MT" w:cs="Arial"/>
        </w:rPr>
        <w:t>en</w:t>
      </w:r>
      <w:r w:rsidR="00420B91" w:rsidRPr="008F7C54">
        <w:rPr>
          <w:rFonts w:eastAsia="Gill Sans MT" w:cs="Arial"/>
          <w:spacing w:val="-2"/>
        </w:rPr>
        <w:t xml:space="preserve"> </w:t>
      </w:r>
      <w:r w:rsidR="00420B91" w:rsidRPr="008F7C54">
        <w:rPr>
          <w:rFonts w:eastAsia="Gill Sans MT" w:cs="Arial"/>
        </w:rPr>
        <w:t>to</w:t>
      </w:r>
      <w:r w:rsidR="00420B91" w:rsidRPr="008F7C54">
        <w:rPr>
          <w:rFonts w:eastAsia="Gill Sans MT" w:cs="Arial"/>
          <w:spacing w:val="-3"/>
        </w:rPr>
        <w:t xml:space="preserve"> </w:t>
      </w:r>
      <w:r w:rsidR="00420B91" w:rsidRPr="008F7C54">
        <w:rPr>
          <w:rFonts w:eastAsia="Gill Sans MT" w:cs="Arial"/>
        </w:rPr>
        <w:t>hold</w:t>
      </w:r>
      <w:r w:rsidR="00420B91" w:rsidRPr="008F7C54">
        <w:rPr>
          <w:rFonts w:eastAsia="Gill Sans MT" w:cs="Arial"/>
          <w:spacing w:val="-4"/>
        </w:rPr>
        <w:t xml:space="preserve"> </w:t>
      </w:r>
      <w:r w:rsidR="00420B91" w:rsidRPr="008F7C54">
        <w:rPr>
          <w:rFonts w:eastAsia="Gill Sans MT" w:cs="Arial"/>
        </w:rPr>
        <w:t>extreme</w:t>
      </w:r>
      <w:r w:rsidR="00420B91" w:rsidRPr="008F7C54">
        <w:rPr>
          <w:rFonts w:eastAsia="Gill Sans MT" w:cs="Arial"/>
          <w:spacing w:val="-2"/>
        </w:rPr>
        <w:t xml:space="preserve"> </w:t>
      </w:r>
      <w:r w:rsidR="00420B91" w:rsidRPr="008F7C54">
        <w:rPr>
          <w:rFonts w:eastAsia="Gill Sans MT" w:cs="Arial"/>
        </w:rPr>
        <w:lastRenderedPageBreak/>
        <w:t>views including</w:t>
      </w:r>
      <w:r w:rsidR="00420B91" w:rsidRPr="008F7C54">
        <w:rPr>
          <w:rFonts w:eastAsia="Gill Sans MT" w:cs="Arial"/>
          <w:spacing w:val="-4"/>
        </w:rPr>
        <w:t xml:space="preserve"> </w:t>
      </w:r>
      <w:r w:rsidR="00420B91" w:rsidRPr="008F7C54">
        <w:rPr>
          <w:rFonts w:eastAsia="Gill Sans MT" w:cs="Arial"/>
          <w:spacing w:val="1"/>
        </w:rPr>
        <w:t>v</w:t>
      </w:r>
      <w:r w:rsidR="00420B91" w:rsidRPr="008F7C54">
        <w:rPr>
          <w:rFonts w:eastAsia="Gill Sans MT" w:cs="Arial"/>
          <w:spacing w:val="-2"/>
        </w:rPr>
        <w:t>i</w:t>
      </w:r>
      <w:r w:rsidR="00420B91" w:rsidRPr="008F7C54">
        <w:rPr>
          <w:rFonts w:eastAsia="Gill Sans MT" w:cs="Arial"/>
        </w:rPr>
        <w:t>ews</w:t>
      </w:r>
      <w:r w:rsidR="00420B91" w:rsidRPr="008F7C54">
        <w:rPr>
          <w:rFonts w:eastAsia="Gill Sans MT" w:cs="Arial"/>
          <w:spacing w:val="-1"/>
        </w:rPr>
        <w:t xml:space="preserve"> </w:t>
      </w:r>
      <w:r w:rsidR="00420B91" w:rsidRPr="008F7C54">
        <w:rPr>
          <w:rFonts w:eastAsia="Gill Sans MT" w:cs="Arial"/>
        </w:rPr>
        <w:t>ju</w:t>
      </w:r>
      <w:r w:rsidR="00420B91" w:rsidRPr="008F7C54">
        <w:rPr>
          <w:rFonts w:eastAsia="Gill Sans MT" w:cs="Arial"/>
          <w:spacing w:val="-1"/>
        </w:rPr>
        <w:t>s</w:t>
      </w:r>
      <w:r w:rsidR="00420B91" w:rsidRPr="008F7C54">
        <w:rPr>
          <w:rFonts w:eastAsia="Gill Sans MT" w:cs="Arial"/>
        </w:rPr>
        <w:t>tifying politic</w:t>
      </w:r>
      <w:r w:rsidR="00420B91" w:rsidRPr="008F7C54">
        <w:rPr>
          <w:rFonts w:eastAsia="Gill Sans MT" w:cs="Arial"/>
          <w:spacing w:val="1"/>
        </w:rPr>
        <w:t>a</w:t>
      </w:r>
      <w:r w:rsidR="00420B91" w:rsidRPr="008F7C54">
        <w:rPr>
          <w:rFonts w:eastAsia="Gill Sans MT" w:cs="Arial"/>
        </w:rPr>
        <w:t>l,</w:t>
      </w:r>
      <w:r w:rsidR="00420B91" w:rsidRPr="008F7C54">
        <w:rPr>
          <w:rFonts w:eastAsia="Gill Sans MT" w:cs="Arial"/>
          <w:spacing w:val="-2"/>
        </w:rPr>
        <w:t xml:space="preserve"> </w:t>
      </w:r>
      <w:r w:rsidR="00420B91" w:rsidRPr="008F7C54">
        <w:rPr>
          <w:rFonts w:eastAsia="Gill Sans MT" w:cs="Arial"/>
          <w:spacing w:val="1"/>
        </w:rPr>
        <w:t>r</w:t>
      </w:r>
      <w:r w:rsidR="00420B91" w:rsidRPr="008F7C54">
        <w:rPr>
          <w:rFonts w:eastAsia="Gill Sans MT" w:cs="Arial"/>
        </w:rPr>
        <w:t>elig</w:t>
      </w:r>
      <w:r w:rsidR="00420B91" w:rsidRPr="008F7C54">
        <w:rPr>
          <w:rFonts w:eastAsia="Gill Sans MT" w:cs="Arial"/>
          <w:spacing w:val="1"/>
        </w:rPr>
        <w:t>i</w:t>
      </w:r>
      <w:r w:rsidR="00420B91" w:rsidRPr="008F7C54">
        <w:rPr>
          <w:rFonts w:eastAsia="Gill Sans MT" w:cs="Arial"/>
        </w:rPr>
        <w:t>ou</w:t>
      </w:r>
      <w:r w:rsidR="00420B91" w:rsidRPr="008F7C54">
        <w:rPr>
          <w:rFonts w:eastAsia="Gill Sans MT" w:cs="Arial"/>
          <w:spacing w:val="-2"/>
        </w:rPr>
        <w:t>s</w:t>
      </w:r>
      <w:r w:rsidR="00420B91" w:rsidRPr="008F7C54">
        <w:rPr>
          <w:rFonts w:eastAsia="Gill Sans MT" w:cs="Arial"/>
        </w:rPr>
        <w:t>,</w:t>
      </w:r>
      <w:r w:rsidR="00420B91" w:rsidRPr="008F7C54">
        <w:rPr>
          <w:rFonts w:eastAsia="Gill Sans MT" w:cs="Arial"/>
          <w:spacing w:val="-8"/>
        </w:rPr>
        <w:t xml:space="preserve"> </w:t>
      </w:r>
      <w:r w:rsidR="00420B91" w:rsidRPr="008F7C54">
        <w:rPr>
          <w:rFonts w:eastAsia="Gill Sans MT" w:cs="Arial"/>
          <w:spacing w:val="-1"/>
        </w:rPr>
        <w:t>s</w:t>
      </w:r>
      <w:r w:rsidR="00420B91" w:rsidRPr="008F7C54">
        <w:rPr>
          <w:rFonts w:eastAsia="Gill Sans MT" w:cs="Arial"/>
        </w:rPr>
        <w:t>exist</w:t>
      </w:r>
      <w:r w:rsidR="00420B91" w:rsidRPr="008F7C54">
        <w:rPr>
          <w:rFonts w:eastAsia="Gill Sans MT" w:cs="Arial"/>
          <w:spacing w:val="-2"/>
        </w:rPr>
        <w:t xml:space="preserve"> </w:t>
      </w:r>
      <w:r w:rsidR="00420B91" w:rsidRPr="008F7C54">
        <w:rPr>
          <w:rFonts w:eastAsia="Gill Sans MT" w:cs="Arial"/>
        </w:rPr>
        <w:t xml:space="preserve">or </w:t>
      </w:r>
      <w:r w:rsidR="00420B91" w:rsidRPr="008F7C54">
        <w:rPr>
          <w:rFonts w:eastAsia="Gill Sans MT" w:cs="Arial"/>
          <w:spacing w:val="1"/>
        </w:rPr>
        <w:t>r</w:t>
      </w:r>
      <w:r w:rsidR="00420B91" w:rsidRPr="008F7C54">
        <w:rPr>
          <w:rFonts w:eastAsia="Gill Sans MT" w:cs="Arial"/>
        </w:rPr>
        <w:t>a</w:t>
      </w:r>
      <w:r w:rsidR="00420B91" w:rsidRPr="008F7C54">
        <w:rPr>
          <w:rFonts w:eastAsia="Gill Sans MT" w:cs="Arial"/>
          <w:spacing w:val="1"/>
        </w:rPr>
        <w:t>c</w:t>
      </w:r>
      <w:r w:rsidR="00420B91" w:rsidRPr="008F7C54">
        <w:rPr>
          <w:rFonts w:eastAsia="Gill Sans MT" w:cs="Arial"/>
        </w:rPr>
        <w:t>i</w:t>
      </w:r>
      <w:r w:rsidR="00420B91" w:rsidRPr="008F7C54">
        <w:rPr>
          <w:rFonts w:eastAsia="Gill Sans MT" w:cs="Arial"/>
          <w:spacing w:val="-1"/>
        </w:rPr>
        <w:t>s</w:t>
      </w:r>
      <w:r w:rsidR="00420B91" w:rsidRPr="008F7C54">
        <w:rPr>
          <w:rFonts w:eastAsia="Gill Sans MT" w:cs="Arial"/>
        </w:rPr>
        <w:t>t</w:t>
      </w:r>
      <w:r w:rsidR="00420B91" w:rsidRPr="008F7C54">
        <w:rPr>
          <w:rFonts w:eastAsia="Gill Sans MT" w:cs="Arial"/>
          <w:spacing w:val="-3"/>
        </w:rPr>
        <w:t xml:space="preserve"> </w:t>
      </w:r>
      <w:r w:rsidR="00420B91" w:rsidRPr="008F7C54">
        <w:rPr>
          <w:rFonts w:eastAsia="Gill Sans MT" w:cs="Arial"/>
        </w:rPr>
        <w:t>violen</w:t>
      </w:r>
      <w:r w:rsidR="00420B91" w:rsidRPr="008F7C54">
        <w:rPr>
          <w:rFonts w:eastAsia="Gill Sans MT" w:cs="Arial"/>
          <w:spacing w:val="1"/>
        </w:rPr>
        <w:t>c</w:t>
      </w:r>
      <w:r w:rsidR="00420B91" w:rsidRPr="008F7C54">
        <w:rPr>
          <w:rFonts w:eastAsia="Gill Sans MT" w:cs="Arial"/>
        </w:rPr>
        <w:t>e, or</w:t>
      </w:r>
      <w:r w:rsidR="00420B91" w:rsidRPr="008F7C54">
        <w:rPr>
          <w:rFonts w:eastAsia="Gill Sans MT" w:cs="Arial"/>
          <w:spacing w:val="-4"/>
        </w:rPr>
        <w:t xml:space="preserve"> </w:t>
      </w:r>
      <w:r w:rsidR="00420B91" w:rsidRPr="008F7C54">
        <w:rPr>
          <w:rFonts w:eastAsia="Gill Sans MT" w:cs="Arial"/>
        </w:rPr>
        <w:t>to</w:t>
      </w:r>
      <w:r w:rsidR="00420B91" w:rsidRPr="008F7C54">
        <w:rPr>
          <w:rFonts w:eastAsia="Gill Sans MT" w:cs="Arial"/>
          <w:spacing w:val="-2"/>
        </w:rPr>
        <w:t xml:space="preserve"> </w:t>
      </w:r>
      <w:r w:rsidR="00420B91" w:rsidRPr="008F7C54">
        <w:rPr>
          <w:rFonts w:eastAsia="Gill Sans MT" w:cs="Arial"/>
          <w:spacing w:val="-1"/>
        </w:rPr>
        <w:t>s</w:t>
      </w:r>
      <w:r w:rsidR="00420B91" w:rsidRPr="008F7C54">
        <w:rPr>
          <w:rFonts w:eastAsia="Gill Sans MT" w:cs="Arial"/>
        </w:rPr>
        <w:t>teer</w:t>
      </w:r>
      <w:r w:rsidR="00420B91" w:rsidRPr="008F7C54">
        <w:rPr>
          <w:rFonts w:eastAsia="Gill Sans MT" w:cs="Arial"/>
          <w:spacing w:val="-1"/>
        </w:rPr>
        <w:t xml:space="preserve"> </w:t>
      </w:r>
      <w:r w:rsidR="00420B91" w:rsidRPr="008F7C54">
        <w:rPr>
          <w:rFonts w:eastAsia="Gill Sans MT" w:cs="Arial"/>
        </w:rPr>
        <w:t xml:space="preserve">them into a </w:t>
      </w:r>
      <w:r w:rsidR="00420B91" w:rsidRPr="008F7C54">
        <w:rPr>
          <w:rFonts w:eastAsia="Gill Sans MT" w:cs="Arial"/>
          <w:spacing w:val="1"/>
        </w:rPr>
        <w:t>r</w:t>
      </w:r>
      <w:r w:rsidR="00420B91" w:rsidRPr="008F7C54">
        <w:rPr>
          <w:rFonts w:eastAsia="Gill Sans MT" w:cs="Arial"/>
          <w:spacing w:val="-2"/>
        </w:rPr>
        <w:t>i</w:t>
      </w:r>
      <w:r w:rsidR="00420B91" w:rsidRPr="008F7C54">
        <w:rPr>
          <w:rFonts w:eastAsia="Gill Sans MT" w:cs="Arial"/>
        </w:rPr>
        <w:t>g</w:t>
      </w:r>
      <w:r w:rsidR="00420B91" w:rsidRPr="008F7C54">
        <w:rPr>
          <w:rFonts w:eastAsia="Gill Sans MT" w:cs="Arial"/>
          <w:spacing w:val="1"/>
        </w:rPr>
        <w:t>i</w:t>
      </w:r>
      <w:r w:rsidR="00420B91" w:rsidRPr="008F7C54">
        <w:rPr>
          <w:rFonts w:eastAsia="Gill Sans MT" w:cs="Arial"/>
        </w:rPr>
        <w:t>d</w:t>
      </w:r>
      <w:r w:rsidR="00420B91" w:rsidRPr="008F7C54">
        <w:rPr>
          <w:rFonts w:eastAsia="Gill Sans MT" w:cs="Arial"/>
          <w:spacing w:val="-4"/>
        </w:rPr>
        <w:t xml:space="preserve"> </w:t>
      </w:r>
      <w:r w:rsidR="00420B91" w:rsidRPr="008F7C54">
        <w:rPr>
          <w:rFonts w:eastAsia="Gill Sans MT" w:cs="Arial"/>
          <w:spacing w:val="1"/>
        </w:rPr>
        <w:t>a</w:t>
      </w:r>
      <w:r w:rsidR="00420B91" w:rsidRPr="008F7C54">
        <w:rPr>
          <w:rFonts w:eastAsia="Gill Sans MT" w:cs="Arial"/>
        </w:rPr>
        <w:t>nd</w:t>
      </w:r>
      <w:r w:rsidR="00420B91" w:rsidRPr="008F7C54">
        <w:rPr>
          <w:rFonts w:eastAsia="Gill Sans MT" w:cs="Arial"/>
          <w:spacing w:val="-7"/>
        </w:rPr>
        <w:t xml:space="preserve"> </w:t>
      </w:r>
      <w:r w:rsidR="00420B91" w:rsidRPr="008F7C54">
        <w:rPr>
          <w:rFonts w:eastAsia="Gill Sans MT" w:cs="Arial"/>
        </w:rPr>
        <w:t>n</w:t>
      </w:r>
      <w:r w:rsidR="00420B91" w:rsidRPr="008F7C54">
        <w:rPr>
          <w:rFonts w:eastAsia="Gill Sans MT" w:cs="Arial"/>
          <w:spacing w:val="1"/>
        </w:rPr>
        <w:t>arr</w:t>
      </w:r>
      <w:r w:rsidR="00420B91" w:rsidRPr="008F7C54">
        <w:rPr>
          <w:rFonts w:eastAsia="Gill Sans MT" w:cs="Arial"/>
        </w:rPr>
        <w:t>ow</w:t>
      </w:r>
      <w:r w:rsidR="00420B91" w:rsidRPr="008F7C54">
        <w:rPr>
          <w:rFonts w:eastAsia="Gill Sans MT" w:cs="Arial"/>
          <w:spacing w:val="-7"/>
        </w:rPr>
        <w:t xml:space="preserve"> </w:t>
      </w:r>
      <w:r w:rsidR="00420B91" w:rsidRPr="008F7C54">
        <w:rPr>
          <w:rFonts w:eastAsia="Gill Sans MT" w:cs="Arial"/>
        </w:rPr>
        <w:t>ideolo</w:t>
      </w:r>
      <w:r w:rsidR="00420B91" w:rsidRPr="008F7C54">
        <w:rPr>
          <w:rFonts w:eastAsia="Gill Sans MT" w:cs="Arial"/>
          <w:spacing w:val="-2"/>
        </w:rPr>
        <w:t>g</w:t>
      </w:r>
      <w:r w:rsidR="00420B91" w:rsidRPr="008F7C54">
        <w:rPr>
          <w:rFonts w:eastAsia="Gill Sans MT" w:cs="Arial"/>
        </w:rPr>
        <w:t>y</w:t>
      </w:r>
      <w:r w:rsidR="00420B91" w:rsidRPr="008F7C54">
        <w:rPr>
          <w:rFonts w:eastAsia="Gill Sans MT" w:cs="Arial"/>
          <w:spacing w:val="-4"/>
        </w:rPr>
        <w:t xml:space="preserve"> </w:t>
      </w:r>
      <w:r w:rsidR="00420B91" w:rsidRPr="008F7C54">
        <w:rPr>
          <w:rFonts w:eastAsia="Gill Sans MT" w:cs="Arial"/>
        </w:rPr>
        <w:t>that</w:t>
      </w:r>
      <w:r w:rsidR="00420B91" w:rsidRPr="008F7C54">
        <w:rPr>
          <w:rFonts w:eastAsia="Gill Sans MT" w:cs="Arial"/>
          <w:spacing w:val="-4"/>
        </w:rPr>
        <w:t xml:space="preserve"> </w:t>
      </w:r>
      <w:r w:rsidR="00420B91" w:rsidRPr="008F7C54">
        <w:rPr>
          <w:rFonts w:eastAsia="Gill Sans MT" w:cs="Arial"/>
        </w:rPr>
        <w:t>is</w:t>
      </w:r>
      <w:r w:rsidR="00420B91" w:rsidRPr="008F7C54">
        <w:rPr>
          <w:rFonts w:eastAsia="Gill Sans MT" w:cs="Arial"/>
          <w:spacing w:val="-1"/>
        </w:rPr>
        <w:t xml:space="preserve"> </w:t>
      </w:r>
      <w:r w:rsidR="00420B91" w:rsidRPr="008F7C54">
        <w:rPr>
          <w:rFonts w:eastAsia="Gill Sans MT" w:cs="Arial"/>
          <w:spacing w:val="-2"/>
        </w:rPr>
        <w:t>i</w:t>
      </w:r>
      <w:r w:rsidR="00420B91" w:rsidRPr="008F7C54">
        <w:rPr>
          <w:rFonts w:eastAsia="Gill Sans MT" w:cs="Arial"/>
          <w:spacing w:val="5"/>
        </w:rPr>
        <w:t>n</w:t>
      </w:r>
      <w:r w:rsidR="00420B91" w:rsidRPr="008F7C54">
        <w:rPr>
          <w:rFonts w:eastAsia="Gill Sans MT" w:cs="Arial"/>
        </w:rPr>
        <w:t>t</w:t>
      </w:r>
      <w:r w:rsidR="00420B91" w:rsidRPr="008F7C54">
        <w:rPr>
          <w:rFonts w:eastAsia="Gill Sans MT" w:cs="Arial"/>
          <w:spacing w:val="-1"/>
        </w:rPr>
        <w:t>o</w:t>
      </w:r>
      <w:r w:rsidR="00420B91" w:rsidRPr="008F7C54">
        <w:rPr>
          <w:rFonts w:eastAsia="Gill Sans MT" w:cs="Arial"/>
        </w:rPr>
        <w:t>le</w:t>
      </w:r>
      <w:r w:rsidR="00420B91" w:rsidRPr="008F7C54">
        <w:rPr>
          <w:rFonts w:eastAsia="Gill Sans MT" w:cs="Arial"/>
          <w:spacing w:val="1"/>
        </w:rPr>
        <w:t>r</w:t>
      </w:r>
      <w:r w:rsidR="00420B91" w:rsidRPr="008F7C54">
        <w:rPr>
          <w:rFonts w:eastAsia="Gill Sans MT" w:cs="Arial"/>
        </w:rPr>
        <w:t>ant</w:t>
      </w:r>
      <w:r w:rsidR="00420B91" w:rsidRPr="008F7C54">
        <w:rPr>
          <w:rFonts w:eastAsia="Gill Sans MT" w:cs="Arial"/>
          <w:spacing w:val="-5"/>
        </w:rPr>
        <w:t xml:space="preserve"> </w:t>
      </w:r>
      <w:r w:rsidR="00420B91" w:rsidRPr="008F7C54">
        <w:rPr>
          <w:rFonts w:eastAsia="Gill Sans MT" w:cs="Arial"/>
        </w:rPr>
        <w:t>of dive</w:t>
      </w:r>
      <w:r w:rsidR="00420B91" w:rsidRPr="008F7C54">
        <w:rPr>
          <w:rFonts w:eastAsia="Gill Sans MT" w:cs="Arial"/>
          <w:spacing w:val="1"/>
        </w:rPr>
        <w:t>r</w:t>
      </w:r>
      <w:r w:rsidR="00420B91" w:rsidRPr="008F7C54">
        <w:rPr>
          <w:rFonts w:eastAsia="Gill Sans MT" w:cs="Arial"/>
          <w:spacing w:val="-1"/>
        </w:rPr>
        <w:t>s</w:t>
      </w:r>
      <w:r w:rsidR="00420B91" w:rsidRPr="008F7C54">
        <w:rPr>
          <w:rFonts w:eastAsia="Gill Sans MT" w:cs="Arial"/>
        </w:rPr>
        <w:t>ity</w:t>
      </w:r>
      <w:r w:rsidR="00420B91" w:rsidRPr="008F7C54">
        <w:rPr>
          <w:rFonts w:eastAsia="Gill Sans MT" w:cs="Arial"/>
          <w:spacing w:val="-4"/>
        </w:rPr>
        <w:t xml:space="preserve"> </w:t>
      </w:r>
      <w:r w:rsidR="00420B91" w:rsidRPr="008F7C54">
        <w:rPr>
          <w:rFonts w:eastAsia="Gill Sans MT" w:cs="Arial"/>
          <w:spacing w:val="1"/>
        </w:rPr>
        <w:t>a</w:t>
      </w:r>
      <w:r w:rsidR="00420B91" w:rsidRPr="008F7C54">
        <w:rPr>
          <w:rFonts w:eastAsia="Gill Sans MT" w:cs="Arial"/>
        </w:rPr>
        <w:t>nd</w:t>
      </w:r>
      <w:r w:rsidR="00420B91" w:rsidRPr="008F7C54">
        <w:rPr>
          <w:rFonts w:eastAsia="Gill Sans MT" w:cs="Arial"/>
          <w:spacing w:val="-3"/>
        </w:rPr>
        <w:t xml:space="preserve"> </w:t>
      </w:r>
      <w:r w:rsidR="00420B91" w:rsidRPr="008F7C54">
        <w:rPr>
          <w:rFonts w:eastAsia="Gill Sans MT" w:cs="Arial"/>
        </w:rPr>
        <w:t>l</w:t>
      </w:r>
      <w:r w:rsidR="00420B91" w:rsidRPr="008F7C54">
        <w:rPr>
          <w:rFonts w:eastAsia="Gill Sans MT" w:cs="Arial"/>
          <w:spacing w:val="-2"/>
        </w:rPr>
        <w:t>e</w:t>
      </w:r>
      <w:r w:rsidR="00420B91" w:rsidRPr="008F7C54">
        <w:rPr>
          <w:rFonts w:eastAsia="Gill Sans MT" w:cs="Arial"/>
        </w:rPr>
        <w:t>a</w:t>
      </w:r>
      <w:r w:rsidR="00420B91" w:rsidRPr="008F7C54">
        <w:rPr>
          <w:rFonts w:eastAsia="Gill Sans MT" w:cs="Arial"/>
          <w:spacing w:val="1"/>
        </w:rPr>
        <w:t>v</w:t>
      </w:r>
      <w:r w:rsidR="00420B91" w:rsidRPr="008F7C54">
        <w:rPr>
          <w:rFonts w:eastAsia="Gill Sans MT" w:cs="Arial"/>
        </w:rPr>
        <w:t>es</w:t>
      </w:r>
      <w:r w:rsidR="00420B91" w:rsidRPr="008F7C54">
        <w:rPr>
          <w:rFonts w:eastAsia="Gill Sans MT" w:cs="Arial"/>
          <w:spacing w:val="-5"/>
        </w:rPr>
        <w:t xml:space="preserve"> </w:t>
      </w:r>
      <w:r w:rsidR="00420B91" w:rsidRPr="008F7C54">
        <w:rPr>
          <w:rFonts w:eastAsia="Gill Sans MT" w:cs="Arial"/>
        </w:rPr>
        <w:t>them vulne</w:t>
      </w:r>
      <w:r w:rsidR="00420B91" w:rsidRPr="008F7C54">
        <w:rPr>
          <w:rFonts w:eastAsia="Gill Sans MT" w:cs="Arial"/>
          <w:spacing w:val="1"/>
        </w:rPr>
        <w:t>r</w:t>
      </w:r>
      <w:r w:rsidR="00420B91" w:rsidRPr="008F7C54">
        <w:rPr>
          <w:rFonts w:eastAsia="Gill Sans MT" w:cs="Arial"/>
        </w:rPr>
        <w:t>ab</w:t>
      </w:r>
      <w:r w:rsidR="00420B91" w:rsidRPr="008F7C54">
        <w:rPr>
          <w:rFonts w:eastAsia="Gill Sans MT" w:cs="Arial"/>
          <w:spacing w:val="1"/>
        </w:rPr>
        <w:t>l</w:t>
      </w:r>
      <w:r w:rsidR="00420B91" w:rsidRPr="008F7C54">
        <w:rPr>
          <w:rFonts w:eastAsia="Gill Sans MT" w:cs="Arial"/>
        </w:rPr>
        <w:t>e</w:t>
      </w:r>
      <w:r w:rsidR="00420B91" w:rsidRPr="008F7C54">
        <w:rPr>
          <w:rFonts w:eastAsia="Gill Sans MT" w:cs="Arial"/>
          <w:spacing w:val="-6"/>
        </w:rPr>
        <w:t xml:space="preserve"> </w:t>
      </w:r>
      <w:r w:rsidR="00420B91" w:rsidRPr="008F7C54">
        <w:rPr>
          <w:rFonts w:eastAsia="Gill Sans MT" w:cs="Arial"/>
        </w:rPr>
        <w:t>to</w:t>
      </w:r>
      <w:r w:rsidR="00420B91" w:rsidRPr="008F7C54">
        <w:rPr>
          <w:rFonts w:eastAsia="Gill Sans MT" w:cs="Arial"/>
          <w:spacing w:val="-2"/>
        </w:rPr>
        <w:t xml:space="preserve"> </w:t>
      </w:r>
      <w:r w:rsidR="00420B91" w:rsidRPr="008F7C54">
        <w:rPr>
          <w:rFonts w:eastAsia="Gill Sans MT" w:cs="Arial"/>
        </w:rPr>
        <w:t xml:space="preserve">future </w:t>
      </w:r>
      <w:r w:rsidR="00420B91" w:rsidRPr="008F7C54">
        <w:rPr>
          <w:rFonts w:eastAsia="Gill Sans MT" w:cs="Arial"/>
          <w:spacing w:val="-1"/>
        </w:rPr>
        <w:t>r</w:t>
      </w:r>
      <w:r w:rsidR="00420B91" w:rsidRPr="008F7C54">
        <w:rPr>
          <w:rFonts w:eastAsia="Gill Sans MT" w:cs="Arial"/>
        </w:rPr>
        <w:t>ad</w:t>
      </w:r>
      <w:r w:rsidR="00420B91" w:rsidRPr="008F7C54">
        <w:rPr>
          <w:rFonts w:eastAsia="Gill Sans MT" w:cs="Arial"/>
          <w:spacing w:val="-1"/>
        </w:rPr>
        <w:t>i</w:t>
      </w:r>
      <w:r w:rsidR="00420B91" w:rsidRPr="008F7C54">
        <w:rPr>
          <w:rFonts w:eastAsia="Gill Sans MT" w:cs="Arial"/>
        </w:rPr>
        <w:t>c</w:t>
      </w:r>
      <w:r w:rsidR="00420B91" w:rsidRPr="008F7C54">
        <w:rPr>
          <w:rFonts w:eastAsia="Gill Sans MT" w:cs="Arial"/>
          <w:spacing w:val="1"/>
        </w:rPr>
        <w:t>a</w:t>
      </w:r>
      <w:r w:rsidR="00420B91" w:rsidRPr="008F7C54">
        <w:rPr>
          <w:rFonts w:eastAsia="Gill Sans MT" w:cs="Arial"/>
        </w:rPr>
        <w:t>lisati</w:t>
      </w:r>
      <w:r w:rsidR="00420B91" w:rsidRPr="008F7C54">
        <w:rPr>
          <w:rFonts w:eastAsia="Gill Sans MT" w:cs="Arial"/>
          <w:spacing w:val="-1"/>
        </w:rPr>
        <w:t>o</w:t>
      </w:r>
      <w:r w:rsidR="00420B91" w:rsidRPr="008F7C54">
        <w:rPr>
          <w:rFonts w:eastAsia="Gill Sans MT" w:cs="Arial"/>
        </w:rPr>
        <w:t xml:space="preserve">n. </w:t>
      </w:r>
    </w:p>
    <w:p w14:paraId="76DD1D0D" w14:textId="77777777" w:rsidR="00AC3F4A" w:rsidRPr="008F7C54" w:rsidRDefault="00AC3F4A" w:rsidP="003E1AED">
      <w:pPr>
        <w:pStyle w:val="NoSpacing"/>
        <w:ind w:left="709"/>
        <w:jc w:val="both"/>
        <w:rPr>
          <w:rFonts w:ascii="Arial" w:hAnsi="Arial" w:cs="Arial"/>
        </w:rPr>
      </w:pPr>
      <w:r w:rsidRPr="008F7C54">
        <w:rPr>
          <w:rFonts w:ascii="Arial" w:hAnsi="Arial" w:cs="Arial"/>
        </w:rPr>
        <w:t xml:space="preserve">The Prevent strategy aims to stop people becoming terrorists or supporting terrorism. While it remains rare for children to become involved in terrorist activity, the </w:t>
      </w:r>
      <w:r w:rsidR="00432CB4" w:rsidRPr="008F7C54">
        <w:rPr>
          <w:rFonts w:ascii="Arial" w:hAnsi="Arial" w:cs="Arial"/>
        </w:rPr>
        <w:t>Academy</w:t>
      </w:r>
      <w:r w:rsidRPr="008F7C54">
        <w:rPr>
          <w:rFonts w:ascii="Arial" w:hAnsi="Arial" w:cs="Arial"/>
        </w:rPr>
        <w:t xml:space="preserve"> recognises </w:t>
      </w:r>
      <w:r w:rsidR="00810143" w:rsidRPr="008F7C54">
        <w:rPr>
          <w:rFonts w:ascii="Arial" w:hAnsi="Arial" w:cs="Arial"/>
        </w:rPr>
        <w:t xml:space="preserve">some, </w:t>
      </w:r>
      <w:r w:rsidRPr="008F7C54">
        <w:rPr>
          <w:rFonts w:ascii="Arial" w:hAnsi="Arial" w:cs="Arial"/>
        </w:rPr>
        <w:t xml:space="preserve">from an early age </w:t>
      </w:r>
      <w:proofErr w:type="gramStart"/>
      <w:r w:rsidRPr="008F7C54">
        <w:rPr>
          <w:rFonts w:ascii="Arial" w:hAnsi="Arial" w:cs="Arial"/>
        </w:rPr>
        <w:t>can be exposed</w:t>
      </w:r>
      <w:proofErr w:type="gramEnd"/>
      <w:r w:rsidRPr="008F7C54">
        <w:rPr>
          <w:rFonts w:ascii="Arial" w:hAnsi="Arial" w:cs="Arial"/>
        </w:rPr>
        <w:t xml:space="preserve"> to terrorist &amp; extremist influences or prejudiced views. As with other forms of safeguarding strategies, early intervention is always preferable. </w:t>
      </w:r>
    </w:p>
    <w:p w14:paraId="1BB06899" w14:textId="77777777" w:rsidR="00FA3276" w:rsidRPr="008F7C54" w:rsidRDefault="00FA3276" w:rsidP="003E1AED">
      <w:pPr>
        <w:tabs>
          <w:tab w:val="left" w:pos="820"/>
        </w:tabs>
        <w:ind w:left="709" w:right="133" w:hanging="567"/>
        <w:rPr>
          <w:rFonts w:eastAsia="Gill Sans MT" w:cs="Arial"/>
        </w:rPr>
      </w:pPr>
    </w:p>
    <w:p w14:paraId="59A96636" w14:textId="77777777" w:rsidR="00420B91" w:rsidRPr="008F7C54" w:rsidRDefault="003E1AED" w:rsidP="003E1AED">
      <w:pPr>
        <w:tabs>
          <w:tab w:val="left" w:pos="820"/>
        </w:tabs>
        <w:ind w:left="709" w:right="133" w:hanging="567"/>
        <w:rPr>
          <w:rFonts w:eastAsia="Gill Sans MT" w:cs="Arial"/>
        </w:rPr>
      </w:pPr>
      <w:r w:rsidRPr="008F7C54">
        <w:rPr>
          <w:rFonts w:eastAsia="Gill Sans MT" w:cs="Arial"/>
        </w:rPr>
        <w:tab/>
      </w:r>
      <w:r w:rsidR="00597AEB" w:rsidRPr="008F7C54">
        <w:rPr>
          <w:rFonts w:eastAsia="Gill Sans MT" w:cs="Arial"/>
        </w:rPr>
        <w:t xml:space="preserve">In line with fundamental British Values and the Oasis ‘9 Habits’ (APPENDIX 8) the Academy </w:t>
      </w:r>
      <w:r w:rsidR="00CB1523" w:rsidRPr="008F7C54">
        <w:rPr>
          <w:rFonts w:eastAsia="Gill Sans MT" w:cs="Arial"/>
        </w:rPr>
        <w:t>value</w:t>
      </w:r>
      <w:r w:rsidR="00597AEB" w:rsidRPr="008F7C54">
        <w:rPr>
          <w:rFonts w:eastAsia="Gill Sans MT" w:cs="Arial"/>
        </w:rPr>
        <w:t>s</w:t>
      </w:r>
      <w:r w:rsidR="00CB1523" w:rsidRPr="008F7C54">
        <w:rPr>
          <w:rFonts w:eastAsia="Gill Sans MT" w:cs="Arial"/>
        </w:rPr>
        <w:t xml:space="preserve"> inclusion, tolerance and</w:t>
      </w:r>
      <w:r w:rsidR="00420B91" w:rsidRPr="008F7C54">
        <w:rPr>
          <w:rFonts w:eastAsia="Gill Sans MT" w:cs="Arial"/>
          <w:spacing w:val="-5"/>
        </w:rPr>
        <w:t xml:space="preserve"> </w:t>
      </w:r>
      <w:r w:rsidR="00CB1523" w:rsidRPr="008F7C54">
        <w:rPr>
          <w:rFonts w:eastAsia="Gill Sans MT" w:cs="Arial"/>
        </w:rPr>
        <w:t>the</w:t>
      </w:r>
      <w:r w:rsidR="00420B91" w:rsidRPr="008F7C54">
        <w:rPr>
          <w:rFonts w:eastAsia="Gill Sans MT" w:cs="Arial"/>
          <w:spacing w:val="-2"/>
        </w:rPr>
        <w:t xml:space="preserve"> </w:t>
      </w:r>
      <w:r w:rsidR="00420B91" w:rsidRPr="008F7C54">
        <w:rPr>
          <w:rFonts w:eastAsia="Gill Sans MT" w:cs="Arial"/>
        </w:rPr>
        <w:t>free</w:t>
      </w:r>
      <w:r w:rsidR="00420B91" w:rsidRPr="008F7C54">
        <w:rPr>
          <w:rFonts w:eastAsia="Gill Sans MT" w:cs="Arial"/>
          <w:spacing w:val="-2"/>
        </w:rPr>
        <w:t>d</w:t>
      </w:r>
      <w:r w:rsidR="00420B91" w:rsidRPr="008F7C54">
        <w:rPr>
          <w:rFonts w:eastAsia="Gill Sans MT" w:cs="Arial"/>
        </w:rPr>
        <w:t>om</w:t>
      </w:r>
      <w:r w:rsidR="00420B91" w:rsidRPr="008F7C54">
        <w:rPr>
          <w:rFonts w:eastAsia="Gill Sans MT" w:cs="Arial"/>
          <w:spacing w:val="-8"/>
        </w:rPr>
        <w:t xml:space="preserve"> </w:t>
      </w:r>
      <w:r w:rsidR="00420B91" w:rsidRPr="008F7C54">
        <w:rPr>
          <w:rFonts w:eastAsia="Gill Sans MT" w:cs="Arial"/>
        </w:rPr>
        <w:t>of</w:t>
      </w:r>
      <w:r w:rsidR="00420B91" w:rsidRPr="008F7C54">
        <w:rPr>
          <w:rFonts w:eastAsia="Gill Sans MT" w:cs="Arial"/>
          <w:spacing w:val="-2"/>
        </w:rPr>
        <w:t xml:space="preserve"> </w:t>
      </w:r>
      <w:r w:rsidR="00420B91" w:rsidRPr="008F7C54">
        <w:rPr>
          <w:rFonts w:eastAsia="Gill Sans MT" w:cs="Arial"/>
          <w:spacing w:val="-1"/>
        </w:rPr>
        <w:t>s</w:t>
      </w:r>
      <w:r w:rsidR="00420B91" w:rsidRPr="008F7C54">
        <w:rPr>
          <w:rFonts w:eastAsia="Gill Sans MT" w:cs="Arial"/>
        </w:rPr>
        <w:t>pee</w:t>
      </w:r>
      <w:r w:rsidR="00420B91" w:rsidRPr="008F7C54">
        <w:rPr>
          <w:rFonts w:eastAsia="Gill Sans MT" w:cs="Arial"/>
          <w:spacing w:val="1"/>
        </w:rPr>
        <w:t>c</w:t>
      </w:r>
      <w:r w:rsidR="00420B91" w:rsidRPr="008F7C54">
        <w:rPr>
          <w:rFonts w:eastAsia="Gill Sans MT" w:cs="Arial"/>
        </w:rPr>
        <w:t>h</w:t>
      </w:r>
      <w:r w:rsidR="00420B91" w:rsidRPr="008F7C54">
        <w:rPr>
          <w:rFonts w:eastAsia="Gill Sans MT" w:cs="Arial"/>
          <w:spacing w:val="-5"/>
        </w:rPr>
        <w:t xml:space="preserve"> </w:t>
      </w:r>
      <w:r w:rsidR="00420B91" w:rsidRPr="008F7C54">
        <w:rPr>
          <w:rFonts w:eastAsia="Gill Sans MT" w:cs="Arial"/>
          <w:spacing w:val="1"/>
        </w:rPr>
        <w:t>a</w:t>
      </w:r>
      <w:r w:rsidR="00420B91" w:rsidRPr="008F7C54">
        <w:rPr>
          <w:rFonts w:eastAsia="Gill Sans MT" w:cs="Arial"/>
        </w:rPr>
        <w:t>nd</w:t>
      </w:r>
      <w:r w:rsidR="00420B91" w:rsidRPr="008F7C54">
        <w:rPr>
          <w:rFonts w:eastAsia="Gill Sans MT" w:cs="Arial"/>
          <w:spacing w:val="-3"/>
        </w:rPr>
        <w:t xml:space="preserve"> </w:t>
      </w:r>
      <w:r w:rsidR="00420B91" w:rsidRPr="008F7C54">
        <w:rPr>
          <w:rFonts w:eastAsia="Gill Sans MT" w:cs="Arial"/>
        </w:rPr>
        <w:t>the e</w:t>
      </w:r>
      <w:r w:rsidR="00420B91" w:rsidRPr="008F7C54">
        <w:rPr>
          <w:rFonts w:eastAsia="Gill Sans MT" w:cs="Arial"/>
          <w:spacing w:val="-2"/>
        </w:rPr>
        <w:t>x</w:t>
      </w:r>
      <w:r w:rsidR="00420B91" w:rsidRPr="008F7C54">
        <w:rPr>
          <w:rFonts w:eastAsia="Gill Sans MT" w:cs="Arial"/>
        </w:rPr>
        <w:t>p</w:t>
      </w:r>
      <w:r w:rsidR="00420B91" w:rsidRPr="008F7C54">
        <w:rPr>
          <w:rFonts w:eastAsia="Gill Sans MT" w:cs="Arial"/>
          <w:spacing w:val="1"/>
        </w:rPr>
        <w:t>r</w:t>
      </w:r>
      <w:r w:rsidR="00420B91" w:rsidRPr="008F7C54">
        <w:rPr>
          <w:rFonts w:eastAsia="Gill Sans MT" w:cs="Arial"/>
        </w:rPr>
        <w:t>e</w:t>
      </w:r>
      <w:r w:rsidR="00420B91" w:rsidRPr="008F7C54">
        <w:rPr>
          <w:rFonts w:eastAsia="Gill Sans MT" w:cs="Arial"/>
          <w:spacing w:val="-1"/>
        </w:rPr>
        <w:t>ss</w:t>
      </w:r>
      <w:r w:rsidR="00420B91" w:rsidRPr="008F7C54">
        <w:rPr>
          <w:rFonts w:eastAsia="Gill Sans MT" w:cs="Arial"/>
        </w:rPr>
        <w:t>ion</w:t>
      </w:r>
      <w:r w:rsidR="00420B91" w:rsidRPr="008F7C54">
        <w:rPr>
          <w:rFonts w:eastAsia="Gill Sans MT" w:cs="Arial"/>
          <w:spacing w:val="-8"/>
        </w:rPr>
        <w:t xml:space="preserve"> </w:t>
      </w:r>
      <w:r w:rsidR="00420B91" w:rsidRPr="008F7C54">
        <w:rPr>
          <w:rFonts w:eastAsia="Gill Sans MT" w:cs="Arial"/>
        </w:rPr>
        <w:t>of beliefs</w:t>
      </w:r>
      <w:r w:rsidR="00420B91" w:rsidRPr="008F7C54">
        <w:rPr>
          <w:rFonts w:eastAsia="Gill Sans MT" w:cs="Arial"/>
          <w:spacing w:val="-4"/>
        </w:rPr>
        <w:t xml:space="preserve"> </w:t>
      </w:r>
      <w:r w:rsidR="00420B91" w:rsidRPr="008F7C54">
        <w:rPr>
          <w:rFonts w:eastAsia="Gill Sans MT" w:cs="Arial"/>
        </w:rPr>
        <w:t>/</w:t>
      </w:r>
      <w:r w:rsidR="00420B91" w:rsidRPr="008F7C54">
        <w:rPr>
          <w:rFonts w:eastAsia="Gill Sans MT" w:cs="Arial"/>
          <w:spacing w:val="-1"/>
        </w:rPr>
        <w:t xml:space="preserve"> </w:t>
      </w:r>
      <w:r w:rsidR="00420B91" w:rsidRPr="008F7C54">
        <w:rPr>
          <w:rFonts w:eastAsia="Gill Sans MT" w:cs="Arial"/>
          <w:spacing w:val="1"/>
        </w:rPr>
        <w:t>i</w:t>
      </w:r>
      <w:r w:rsidR="00420B91" w:rsidRPr="008F7C54">
        <w:rPr>
          <w:rFonts w:eastAsia="Gill Sans MT" w:cs="Arial"/>
        </w:rPr>
        <w:t>deology</w:t>
      </w:r>
      <w:r w:rsidR="00420B91" w:rsidRPr="008F7C54">
        <w:rPr>
          <w:rFonts w:eastAsia="Gill Sans MT" w:cs="Arial"/>
          <w:spacing w:val="-8"/>
        </w:rPr>
        <w:t xml:space="preserve"> </w:t>
      </w:r>
      <w:r w:rsidR="00420B91" w:rsidRPr="008F7C54">
        <w:rPr>
          <w:rFonts w:eastAsia="Gill Sans MT" w:cs="Arial"/>
          <w:spacing w:val="1"/>
        </w:rPr>
        <w:t>a</w:t>
      </w:r>
      <w:r w:rsidR="00420B91" w:rsidRPr="008F7C54">
        <w:rPr>
          <w:rFonts w:eastAsia="Gill Sans MT" w:cs="Arial"/>
        </w:rPr>
        <w:t>s</w:t>
      </w:r>
      <w:r w:rsidR="00420B91" w:rsidRPr="008F7C54">
        <w:rPr>
          <w:rFonts w:eastAsia="Gill Sans MT" w:cs="Arial"/>
          <w:spacing w:val="-3"/>
        </w:rPr>
        <w:t xml:space="preserve"> </w:t>
      </w:r>
      <w:r w:rsidR="00420B91" w:rsidRPr="008F7C54">
        <w:rPr>
          <w:rFonts w:eastAsia="Gill Sans MT" w:cs="Arial"/>
        </w:rPr>
        <w:t>fun</w:t>
      </w:r>
      <w:r w:rsidR="00420B91" w:rsidRPr="008F7C54">
        <w:rPr>
          <w:rFonts w:eastAsia="Gill Sans MT" w:cs="Arial"/>
          <w:spacing w:val="-2"/>
        </w:rPr>
        <w:t>d</w:t>
      </w:r>
      <w:r w:rsidR="00420B91" w:rsidRPr="008F7C54">
        <w:rPr>
          <w:rFonts w:eastAsia="Gill Sans MT" w:cs="Arial"/>
        </w:rPr>
        <w:t>am</w:t>
      </w:r>
      <w:r w:rsidR="00420B91" w:rsidRPr="008F7C54">
        <w:rPr>
          <w:rFonts w:eastAsia="Gill Sans MT" w:cs="Arial"/>
          <w:spacing w:val="1"/>
        </w:rPr>
        <w:t>e</w:t>
      </w:r>
      <w:r w:rsidR="00420B91" w:rsidRPr="008F7C54">
        <w:rPr>
          <w:rFonts w:eastAsia="Gill Sans MT" w:cs="Arial"/>
        </w:rPr>
        <w:t>n</w:t>
      </w:r>
      <w:r w:rsidR="00420B91" w:rsidRPr="008F7C54">
        <w:rPr>
          <w:rFonts w:eastAsia="Gill Sans MT" w:cs="Arial"/>
          <w:spacing w:val="-1"/>
        </w:rPr>
        <w:t>t</w:t>
      </w:r>
      <w:r w:rsidR="00420B91" w:rsidRPr="008F7C54">
        <w:rPr>
          <w:rFonts w:eastAsia="Gill Sans MT" w:cs="Arial"/>
        </w:rPr>
        <w:t>al</w:t>
      </w:r>
      <w:r w:rsidR="00420B91" w:rsidRPr="008F7C54">
        <w:rPr>
          <w:rFonts w:eastAsia="Gill Sans MT" w:cs="Arial"/>
          <w:spacing w:val="-9"/>
        </w:rPr>
        <w:t xml:space="preserve"> </w:t>
      </w:r>
      <w:r w:rsidR="00420B91" w:rsidRPr="008F7C54">
        <w:rPr>
          <w:rFonts w:eastAsia="Gill Sans MT" w:cs="Arial"/>
          <w:spacing w:val="1"/>
        </w:rPr>
        <w:t>r</w:t>
      </w:r>
      <w:r w:rsidR="00420B91" w:rsidRPr="008F7C54">
        <w:rPr>
          <w:rFonts w:eastAsia="Gill Sans MT" w:cs="Arial"/>
        </w:rPr>
        <w:t>i</w:t>
      </w:r>
      <w:r w:rsidR="00420B91" w:rsidRPr="008F7C54">
        <w:rPr>
          <w:rFonts w:eastAsia="Gill Sans MT" w:cs="Arial"/>
          <w:spacing w:val="1"/>
        </w:rPr>
        <w:t>g</w:t>
      </w:r>
      <w:r w:rsidR="00420B91" w:rsidRPr="008F7C54">
        <w:rPr>
          <w:rFonts w:eastAsia="Gill Sans MT" w:cs="Arial"/>
        </w:rPr>
        <w:t>h</w:t>
      </w:r>
      <w:r w:rsidR="00420B91" w:rsidRPr="008F7C54">
        <w:rPr>
          <w:rFonts w:eastAsia="Gill Sans MT" w:cs="Arial"/>
          <w:spacing w:val="-1"/>
        </w:rPr>
        <w:t>t</w:t>
      </w:r>
      <w:r w:rsidR="00420B91" w:rsidRPr="008F7C54">
        <w:rPr>
          <w:rFonts w:eastAsia="Gill Sans MT" w:cs="Arial"/>
        </w:rPr>
        <w:t>s</w:t>
      </w:r>
      <w:r w:rsidR="00420B91" w:rsidRPr="008F7C54">
        <w:rPr>
          <w:rFonts w:eastAsia="Gill Sans MT" w:cs="Arial"/>
          <w:spacing w:val="-4"/>
        </w:rPr>
        <w:t xml:space="preserve"> </w:t>
      </w:r>
      <w:r w:rsidR="00420B91" w:rsidRPr="008F7C54">
        <w:rPr>
          <w:rFonts w:eastAsia="Gill Sans MT" w:cs="Arial"/>
        </w:rPr>
        <w:t>und</w:t>
      </w:r>
      <w:r w:rsidR="00420B91" w:rsidRPr="008F7C54">
        <w:rPr>
          <w:rFonts w:eastAsia="Gill Sans MT" w:cs="Arial"/>
          <w:spacing w:val="1"/>
        </w:rPr>
        <w:t>er</w:t>
      </w:r>
      <w:r w:rsidR="00420B91" w:rsidRPr="008F7C54">
        <w:rPr>
          <w:rFonts w:eastAsia="Gill Sans MT" w:cs="Arial"/>
        </w:rPr>
        <w:t>pin</w:t>
      </w:r>
      <w:r w:rsidR="00420B91" w:rsidRPr="008F7C54">
        <w:rPr>
          <w:rFonts w:eastAsia="Gill Sans MT" w:cs="Arial"/>
          <w:spacing w:val="-2"/>
        </w:rPr>
        <w:t>n</w:t>
      </w:r>
      <w:r w:rsidR="00420B91" w:rsidRPr="008F7C54">
        <w:rPr>
          <w:rFonts w:eastAsia="Gill Sans MT" w:cs="Arial"/>
        </w:rPr>
        <w:t>ing</w:t>
      </w:r>
      <w:r w:rsidR="00CB1523" w:rsidRPr="008F7C54">
        <w:rPr>
          <w:rFonts w:eastAsia="Gill Sans MT" w:cs="Arial"/>
        </w:rPr>
        <w:t xml:space="preserve"> healthy communit</w:t>
      </w:r>
      <w:r w:rsidR="00FC06B5" w:rsidRPr="008F7C54">
        <w:rPr>
          <w:rFonts w:eastAsia="Gill Sans MT" w:cs="Arial"/>
        </w:rPr>
        <w:t xml:space="preserve">ies in which the </w:t>
      </w:r>
      <w:r w:rsidR="00432CB4" w:rsidRPr="008F7C54">
        <w:rPr>
          <w:rFonts w:eastAsia="Gill Sans MT" w:cs="Arial"/>
        </w:rPr>
        <w:t>Academy</w:t>
      </w:r>
      <w:r w:rsidR="00FC06B5" w:rsidRPr="008F7C54">
        <w:rPr>
          <w:rFonts w:eastAsia="Gill Sans MT" w:cs="Arial"/>
        </w:rPr>
        <w:t xml:space="preserve"> is based.</w:t>
      </w:r>
      <w:r w:rsidR="00420B91" w:rsidRPr="008F7C54">
        <w:rPr>
          <w:rFonts w:eastAsia="Gill Sans MT" w:cs="Arial"/>
          <w:spacing w:val="66"/>
        </w:rPr>
        <w:t xml:space="preserve"> </w:t>
      </w:r>
      <w:r w:rsidR="00420B91" w:rsidRPr="008F7C54">
        <w:rPr>
          <w:rFonts w:eastAsia="Gill Sans MT" w:cs="Arial"/>
          <w:spacing w:val="-1"/>
        </w:rPr>
        <w:t>B</w:t>
      </w:r>
      <w:r w:rsidR="00420B91" w:rsidRPr="008F7C54">
        <w:rPr>
          <w:rFonts w:eastAsia="Gill Sans MT" w:cs="Arial"/>
        </w:rPr>
        <w:t>o</w:t>
      </w:r>
      <w:r w:rsidR="00420B91" w:rsidRPr="008F7C54">
        <w:rPr>
          <w:rFonts w:eastAsia="Gill Sans MT" w:cs="Arial"/>
          <w:spacing w:val="-1"/>
        </w:rPr>
        <w:t>t</w:t>
      </w:r>
      <w:r w:rsidR="00420B91" w:rsidRPr="008F7C54">
        <w:rPr>
          <w:rFonts w:eastAsia="Gill Sans MT" w:cs="Arial"/>
        </w:rPr>
        <w:t>h pupils and</w:t>
      </w:r>
      <w:r w:rsidR="00420B91" w:rsidRPr="008F7C54">
        <w:rPr>
          <w:rFonts w:eastAsia="Gill Sans MT" w:cs="Arial"/>
          <w:spacing w:val="-2"/>
        </w:rPr>
        <w:t xml:space="preserve"> </w:t>
      </w:r>
      <w:r w:rsidR="00420B91" w:rsidRPr="008F7C54">
        <w:rPr>
          <w:rFonts w:eastAsia="Gill Sans MT" w:cs="Arial"/>
        </w:rPr>
        <w:t>tea</w:t>
      </w:r>
      <w:r w:rsidR="00420B91" w:rsidRPr="008F7C54">
        <w:rPr>
          <w:rFonts w:eastAsia="Gill Sans MT" w:cs="Arial"/>
          <w:spacing w:val="1"/>
        </w:rPr>
        <w:t>c</w:t>
      </w:r>
      <w:r w:rsidR="00420B91" w:rsidRPr="008F7C54">
        <w:rPr>
          <w:rFonts w:eastAsia="Gill Sans MT" w:cs="Arial"/>
        </w:rPr>
        <w:t>he</w:t>
      </w:r>
      <w:r w:rsidR="00420B91" w:rsidRPr="008F7C54">
        <w:rPr>
          <w:rFonts w:eastAsia="Gill Sans MT" w:cs="Arial"/>
          <w:spacing w:val="1"/>
        </w:rPr>
        <w:t>r</w:t>
      </w:r>
      <w:r w:rsidR="00420B91" w:rsidRPr="008F7C54">
        <w:rPr>
          <w:rFonts w:eastAsia="Gill Sans MT" w:cs="Arial"/>
        </w:rPr>
        <w:t>s</w:t>
      </w:r>
      <w:r w:rsidR="00420B91" w:rsidRPr="008F7C54">
        <w:rPr>
          <w:rFonts w:eastAsia="Gill Sans MT" w:cs="Arial"/>
          <w:spacing w:val="-6"/>
        </w:rPr>
        <w:t xml:space="preserve"> </w:t>
      </w:r>
      <w:r w:rsidR="00420B91" w:rsidRPr="008F7C54">
        <w:rPr>
          <w:rFonts w:eastAsia="Gill Sans MT" w:cs="Arial"/>
        </w:rPr>
        <w:t>h</w:t>
      </w:r>
      <w:r w:rsidR="00420B91" w:rsidRPr="008F7C54">
        <w:rPr>
          <w:rFonts w:eastAsia="Gill Sans MT" w:cs="Arial"/>
          <w:spacing w:val="1"/>
        </w:rPr>
        <w:t>a</w:t>
      </w:r>
      <w:r w:rsidR="00420B91" w:rsidRPr="008F7C54">
        <w:rPr>
          <w:rFonts w:eastAsia="Gill Sans MT" w:cs="Arial"/>
          <w:spacing w:val="-2"/>
        </w:rPr>
        <w:t>v</w:t>
      </w:r>
      <w:r w:rsidR="00420B91" w:rsidRPr="008F7C54">
        <w:rPr>
          <w:rFonts w:eastAsia="Gill Sans MT" w:cs="Arial"/>
        </w:rPr>
        <w:t>e</w:t>
      </w:r>
      <w:r w:rsidR="00420B91" w:rsidRPr="008F7C54">
        <w:rPr>
          <w:rFonts w:eastAsia="Gill Sans MT" w:cs="Arial"/>
          <w:spacing w:val="-5"/>
        </w:rPr>
        <w:t xml:space="preserve"> </w:t>
      </w:r>
      <w:r w:rsidR="00420B91" w:rsidRPr="008F7C54">
        <w:rPr>
          <w:rFonts w:eastAsia="Gill Sans MT" w:cs="Arial"/>
        </w:rPr>
        <w:t xml:space="preserve">the </w:t>
      </w:r>
      <w:r w:rsidR="00420B91" w:rsidRPr="008F7C54">
        <w:rPr>
          <w:rFonts w:eastAsia="Gill Sans MT" w:cs="Arial"/>
          <w:spacing w:val="1"/>
        </w:rPr>
        <w:t>r</w:t>
      </w:r>
      <w:r w:rsidR="00420B91" w:rsidRPr="008F7C54">
        <w:rPr>
          <w:rFonts w:eastAsia="Gill Sans MT" w:cs="Arial"/>
        </w:rPr>
        <w:t>i</w:t>
      </w:r>
      <w:r w:rsidR="00420B91" w:rsidRPr="008F7C54">
        <w:rPr>
          <w:rFonts w:eastAsia="Gill Sans MT" w:cs="Arial"/>
          <w:spacing w:val="1"/>
        </w:rPr>
        <w:t>g</w:t>
      </w:r>
      <w:r w:rsidR="00420B91" w:rsidRPr="008F7C54">
        <w:rPr>
          <w:rFonts w:eastAsia="Gill Sans MT" w:cs="Arial"/>
        </w:rPr>
        <w:t>ht</w:t>
      </w:r>
      <w:r w:rsidR="00420B91" w:rsidRPr="008F7C54">
        <w:rPr>
          <w:rFonts w:eastAsia="Gill Sans MT" w:cs="Arial"/>
          <w:spacing w:val="-3"/>
        </w:rPr>
        <w:t xml:space="preserve"> </w:t>
      </w:r>
      <w:r w:rsidR="00420B91" w:rsidRPr="008F7C54">
        <w:rPr>
          <w:rFonts w:eastAsia="Gill Sans MT" w:cs="Arial"/>
        </w:rPr>
        <w:t>to</w:t>
      </w:r>
      <w:r w:rsidR="00420B91" w:rsidRPr="008F7C54">
        <w:rPr>
          <w:rFonts w:eastAsia="Gill Sans MT" w:cs="Arial"/>
          <w:spacing w:val="-2"/>
        </w:rPr>
        <w:t xml:space="preserve"> </w:t>
      </w:r>
      <w:r w:rsidR="00420B91" w:rsidRPr="008F7C54">
        <w:rPr>
          <w:rFonts w:eastAsia="Gill Sans MT" w:cs="Arial"/>
          <w:spacing w:val="-1"/>
        </w:rPr>
        <w:t>s</w:t>
      </w:r>
      <w:r w:rsidR="00420B91" w:rsidRPr="008F7C54">
        <w:rPr>
          <w:rFonts w:eastAsia="Gill Sans MT" w:cs="Arial"/>
        </w:rPr>
        <w:t>pe</w:t>
      </w:r>
      <w:r w:rsidR="00420B91" w:rsidRPr="008F7C54">
        <w:rPr>
          <w:rFonts w:eastAsia="Gill Sans MT" w:cs="Arial"/>
          <w:spacing w:val="1"/>
        </w:rPr>
        <w:t>a</w:t>
      </w:r>
      <w:r w:rsidR="00420B91" w:rsidRPr="008F7C54">
        <w:rPr>
          <w:rFonts w:eastAsia="Gill Sans MT" w:cs="Arial"/>
        </w:rPr>
        <w:t>k</w:t>
      </w:r>
      <w:r w:rsidR="00420B91" w:rsidRPr="008F7C54">
        <w:rPr>
          <w:rFonts w:eastAsia="Gill Sans MT" w:cs="Arial"/>
          <w:spacing w:val="-4"/>
        </w:rPr>
        <w:t xml:space="preserve"> </w:t>
      </w:r>
      <w:r w:rsidR="00420B91" w:rsidRPr="008F7C54">
        <w:rPr>
          <w:rFonts w:eastAsia="Gill Sans MT" w:cs="Arial"/>
        </w:rPr>
        <w:t>f</w:t>
      </w:r>
      <w:r w:rsidR="00420B91" w:rsidRPr="008F7C54">
        <w:rPr>
          <w:rFonts w:eastAsia="Gill Sans MT" w:cs="Arial"/>
          <w:spacing w:val="1"/>
        </w:rPr>
        <w:t>r</w:t>
      </w:r>
      <w:r w:rsidR="00420B91" w:rsidRPr="008F7C54">
        <w:rPr>
          <w:rFonts w:eastAsia="Gill Sans MT" w:cs="Arial"/>
        </w:rPr>
        <w:t>ee</w:t>
      </w:r>
      <w:r w:rsidR="00420B91" w:rsidRPr="008F7C54">
        <w:rPr>
          <w:rFonts w:eastAsia="Gill Sans MT" w:cs="Arial"/>
          <w:spacing w:val="-2"/>
        </w:rPr>
        <w:t>l</w:t>
      </w:r>
      <w:r w:rsidR="00420B91" w:rsidRPr="008F7C54">
        <w:rPr>
          <w:rFonts w:eastAsia="Gill Sans MT" w:cs="Arial"/>
        </w:rPr>
        <w:t>y</w:t>
      </w:r>
      <w:r w:rsidR="00420B91" w:rsidRPr="008F7C54">
        <w:rPr>
          <w:rFonts w:eastAsia="Gill Sans MT" w:cs="Arial"/>
          <w:spacing w:val="-4"/>
        </w:rPr>
        <w:t xml:space="preserve"> </w:t>
      </w:r>
      <w:r w:rsidR="00420B91" w:rsidRPr="008F7C54">
        <w:rPr>
          <w:rFonts w:eastAsia="Gill Sans MT" w:cs="Arial"/>
        </w:rPr>
        <w:t>and</w:t>
      </w:r>
      <w:r w:rsidR="00420B91" w:rsidRPr="008F7C54">
        <w:rPr>
          <w:rFonts w:eastAsia="Gill Sans MT" w:cs="Arial"/>
          <w:spacing w:val="-2"/>
        </w:rPr>
        <w:t xml:space="preserve"> </w:t>
      </w:r>
      <w:r w:rsidR="00420B91" w:rsidRPr="008F7C54">
        <w:rPr>
          <w:rFonts w:eastAsia="Gill Sans MT" w:cs="Arial"/>
        </w:rPr>
        <w:t>voice</w:t>
      </w:r>
      <w:r w:rsidR="00420B91" w:rsidRPr="008F7C54">
        <w:rPr>
          <w:rFonts w:eastAsia="Gill Sans MT" w:cs="Arial"/>
          <w:spacing w:val="-4"/>
        </w:rPr>
        <w:t xml:space="preserve"> </w:t>
      </w:r>
      <w:r w:rsidR="00420B91" w:rsidRPr="008F7C54">
        <w:rPr>
          <w:rFonts w:eastAsia="Gill Sans MT" w:cs="Arial"/>
        </w:rPr>
        <w:t>their</w:t>
      </w:r>
      <w:r w:rsidR="00420B91" w:rsidRPr="008F7C54">
        <w:rPr>
          <w:rFonts w:eastAsia="Gill Sans MT" w:cs="Arial"/>
          <w:spacing w:val="-2"/>
        </w:rPr>
        <w:t xml:space="preserve"> </w:t>
      </w:r>
      <w:r w:rsidR="00420B91" w:rsidRPr="008F7C54">
        <w:rPr>
          <w:rFonts w:eastAsia="Gill Sans MT" w:cs="Arial"/>
        </w:rPr>
        <w:t>opinion</w:t>
      </w:r>
      <w:r w:rsidR="00420B91" w:rsidRPr="008F7C54">
        <w:rPr>
          <w:rFonts w:eastAsia="Gill Sans MT" w:cs="Arial"/>
          <w:spacing w:val="-1"/>
        </w:rPr>
        <w:t>s</w:t>
      </w:r>
      <w:r w:rsidR="00420B91" w:rsidRPr="008F7C54">
        <w:rPr>
          <w:rFonts w:eastAsia="Gill Sans MT" w:cs="Arial"/>
        </w:rPr>
        <w:t>.</w:t>
      </w:r>
      <w:r w:rsidR="00597AEB" w:rsidRPr="008F7C54">
        <w:rPr>
          <w:rFonts w:eastAsia="Gill Sans MT" w:cs="Arial"/>
        </w:rPr>
        <w:t xml:space="preserve"> </w:t>
      </w:r>
    </w:p>
    <w:p w14:paraId="52C2FB09" w14:textId="77777777" w:rsidR="00420B91" w:rsidRPr="008F7C54" w:rsidRDefault="00420B91" w:rsidP="006F5F5D">
      <w:pPr>
        <w:tabs>
          <w:tab w:val="left" w:pos="820"/>
        </w:tabs>
        <w:ind w:left="650" w:right="133"/>
        <w:rPr>
          <w:rFonts w:eastAsia="Gill Sans MT" w:cs="Arial"/>
        </w:rPr>
      </w:pPr>
    </w:p>
    <w:p w14:paraId="1D2564CF" w14:textId="060A1FD6" w:rsidR="00420B91" w:rsidRPr="008F7C54" w:rsidRDefault="00420B91" w:rsidP="006F5F5D">
      <w:pPr>
        <w:tabs>
          <w:tab w:val="left" w:pos="820"/>
        </w:tabs>
        <w:ind w:left="650" w:right="133"/>
        <w:rPr>
          <w:rFonts w:eastAsia="Gill Sans MT" w:cs="Arial"/>
        </w:rPr>
      </w:pPr>
      <w:r w:rsidRPr="008F7C54">
        <w:rPr>
          <w:rFonts w:eastAsia="Gill Sans MT" w:cs="Arial"/>
        </w:rPr>
        <w:t>Howeve</w:t>
      </w:r>
      <w:r w:rsidRPr="008F7C54">
        <w:rPr>
          <w:rFonts w:eastAsia="Gill Sans MT" w:cs="Arial"/>
          <w:spacing w:val="1"/>
        </w:rPr>
        <w:t>r</w:t>
      </w:r>
      <w:r w:rsidRPr="008F7C54">
        <w:rPr>
          <w:rFonts w:eastAsia="Gill Sans MT" w:cs="Arial"/>
        </w:rPr>
        <w:t>,</w:t>
      </w:r>
      <w:r w:rsidRPr="008F7C54">
        <w:rPr>
          <w:rFonts w:eastAsia="Gill Sans MT" w:cs="Arial"/>
          <w:spacing w:val="-7"/>
        </w:rPr>
        <w:t xml:space="preserve"> </w:t>
      </w:r>
      <w:r w:rsidRPr="008F7C54">
        <w:rPr>
          <w:rFonts w:eastAsia="Gill Sans MT" w:cs="Arial"/>
        </w:rPr>
        <w:t>f</w:t>
      </w:r>
      <w:r w:rsidRPr="008F7C54">
        <w:rPr>
          <w:rFonts w:eastAsia="Gill Sans MT" w:cs="Arial"/>
          <w:spacing w:val="-1"/>
        </w:rPr>
        <w:t>r</w:t>
      </w:r>
      <w:r w:rsidRPr="008F7C54">
        <w:rPr>
          <w:rFonts w:eastAsia="Gill Sans MT" w:cs="Arial"/>
        </w:rPr>
        <w:t>eedom</w:t>
      </w:r>
      <w:r w:rsidRPr="008F7C54">
        <w:rPr>
          <w:rFonts w:eastAsia="Gill Sans MT" w:cs="Arial"/>
          <w:spacing w:val="-8"/>
        </w:rPr>
        <w:t xml:space="preserve"> </w:t>
      </w:r>
      <w:r w:rsidRPr="008F7C54">
        <w:rPr>
          <w:rFonts w:eastAsia="Gill Sans MT" w:cs="Arial"/>
        </w:rPr>
        <w:t>co</w:t>
      </w:r>
      <w:r w:rsidRPr="008F7C54">
        <w:rPr>
          <w:rFonts w:eastAsia="Gill Sans MT" w:cs="Arial"/>
          <w:spacing w:val="-3"/>
        </w:rPr>
        <w:t>m</w:t>
      </w:r>
      <w:r w:rsidRPr="008F7C54">
        <w:rPr>
          <w:rFonts w:eastAsia="Gill Sans MT" w:cs="Arial"/>
        </w:rPr>
        <w:t>es</w:t>
      </w:r>
      <w:r w:rsidRPr="008F7C54">
        <w:rPr>
          <w:rFonts w:eastAsia="Gill Sans MT" w:cs="Arial"/>
          <w:spacing w:val="-7"/>
        </w:rPr>
        <w:t xml:space="preserve"> </w:t>
      </w:r>
      <w:r w:rsidRPr="008F7C54">
        <w:rPr>
          <w:rFonts w:eastAsia="Gill Sans MT" w:cs="Arial"/>
        </w:rPr>
        <w:t xml:space="preserve">with </w:t>
      </w:r>
      <w:r w:rsidRPr="008F7C54">
        <w:rPr>
          <w:rFonts w:eastAsia="Gill Sans MT" w:cs="Arial"/>
          <w:spacing w:val="1"/>
        </w:rPr>
        <w:t>r</w:t>
      </w:r>
      <w:r w:rsidRPr="008F7C54">
        <w:rPr>
          <w:rFonts w:eastAsia="Gill Sans MT" w:cs="Arial"/>
        </w:rPr>
        <w:t>e</w:t>
      </w:r>
      <w:r w:rsidRPr="008F7C54">
        <w:rPr>
          <w:rFonts w:eastAsia="Gill Sans MT" w:cs="Arial"/>
          <w:spacing w:val="-1"/>
        </w:rPr>
        <w:t>s</w:t>
      </w:r>
      <w:r w:rsidRPr="008F7C54">
        <w:rPr>
          <w:rFonts w:eastAsia="Gill Sans MT" w:cs="Arial"/>
        </w:rPr>
        <w:t>pon</w:t>
      </w:r>
      <w:r w:rsidRPr="008F7C54">
        <w:rPr>
          <w:rFonts w:eastAsia="Gill Sans MT" w:cs="Arial"/>
          <w:spacing w:val="-2"/>
        </w:rPr>
        <w:t>s</w:t>
      </w:r>
      <w:r w:rsidRPr="008F7C54">
        <w:rPr>
          <w:rFonts w:eastAsia="Gill Sans MT" w:cs="Arial"/>
        </w:rPr>
        <w:t>ibility</w:t>
      </w:r>
      <w:r w:rsidRPr="008F7C54">
        <w:rPr>
          <w:rFonts w:eastAsia="Gill Sans MT" w:cs="Arial"/>
          <w:spacing w:val="-8"/>
        </w:rPr>
        <w:t xml:space="preserve"> </w:t>
      </w:r>
      <w:r w:rsidRPr="008F7C54">
        <w:rPr>
          <w:rFonts w:eastAsia="Gill Sans MT" w:cs="Arial"/>
          <w:spacing w:val="1"/>
        </w:rPr>
        <w:t>a</w:t>
      </w:r>
      <w:r w:rsidRPr="008F7C54">
        <w:rPr>
          <w:rFonts w:eastAsia="Gill Sans MT" w:cs="Arial"/>
        </w:rPr>
        <w:t>nd</w:t>
      </w:r>
      <w:r w:rsidRPr="008F7C54">
        <w:rPr>
          <w:rFonts w:eastAsia="Gill Sans MT" w:cs="Arial"/>
          <w:spacing w:val="-3"/>
        </w:rPr>
        <w:t xml:space="preserve"> </w:t>
      </w:r>
      <w:r w:rsidRPr="008F7C54">
        <w:rPr>
          <w:rFonts w:eastAsia="Gill Sans MT" w:cs="Arial"/>
        </w:rPr>
        <w:t>f</w:t>
      </w:r>
      <w:r w:rsidRPr="008F7C54">
        <w:rPr>
          <w:rFonts w:eastAsia="Gill Sans MT" w:cs="Arial"/>
          <w:spacing w:val="1"/>
        </w:rPr>
        <w:t>r</w:t>
      </w:r>
      <w:r w:rsidRPr="008F7C54">
        <w:rPr>
          <w:rFonts w:eastAsia="Gill Sans MT" w:cs="Arial"/>
        </w:rPr>
        <w:t>ee</w:t>
      </w:r>
      <w:r w:rsidRPr="008F7C54">
        <w:rPr>
          <w:rFonts w:eastAsia="Gill Sans MT" w:cs="Arial"/>
          <w:spacing w:val="-1"/>
        </w:rPr>
        <w:t xml:space="preserve"> s</w:t>
      </w:r>
      <w:r w:rsidRPr="008F7C54">
        <w:rPr>
          <w:rFonts w:eastAsia="Gill Sans MT" w:cs="Arial"/>
        </w:rPr>
        <w:t>pee</w:t>
      </w:r>
      <w:r w:rsidRPr="008F7C54">
        <w:rPr>
          <w:rFonts w:eastAsia="Gill Sans MT" w:cs="Arial"/>
          <w:spacing w:val="1"/>
        </w:rPr>
        <w:t>c</w:t>
      </w:r>
      <w:r w:rsidRPr="008F7C54">
        <w:rPr>
          <w:rFonts w:eastAsia="Gill Sans MT" w:cs="Arial"/>
        </w:rPr>
        <w:t>h</w:t>
      </w:r>
      <w:r w:rsidRPr="008F7C54">
        <w:rPr>
          <w:rFonts w:eastAsia="Gill Sans MT" w:cs="Arial"/>
          <w:spacing w:val="-5"/>
        </w:rPr>
        <w:t xml:space="preserve"> </w:t>
      </w:r>
      <w:r w:rsidRPr="008F7C54">
        <w:rPr>
          <w:rFonts w:eastAsia="Gill Sans MT" w:cs="Arial"/>
        </w:rPr>
        <w:t>that</w:t>
      </w:r>
      <w:r w:rsidRPr="008F7C54">
        <w:rPr>
          <w:rFonts w:eastAsia="Gill Sans MT" w:cs="Arial"/>
          <w:spacing w:val="-4"/>
        </w:rPr>
        <w:t xml:space="preserve"> </w:t>
      </w:r>
      <w:proofErr w:type="gramStart"/>
      <w:r w:rsidRPr="008F7C54">
        <w:rPr>
          <w:rFonts w:eastAsia="Gill Sans MT" w:cs="Arial"/>
        </w:rPr>
        <w:t>is</w:t>
      </w:r>
      <w:r w:rsidR="009B779B">
        <w:rPr>
          <w:rFonts w:eastAsia="Gill Sans MT" w:cs="Arial"/>
        </w:rPr>
        <w:t xml:space="preserve"> </w:t>
      </w:r>
      <w:r w:rsidRPr="008F7C54">
        <w:rPr>
          <w:rFonts w:eastAsia="Gill Sans MT" w:cs="Arial"/>
        </w:rPr>
        <w:t>d</w:t>
      </w:r>
      <w:r w:rsidRPr="008F7C54">
        <w:rPr>
          <w:rFonts w:eastAsia="Gill Sans MT" w:cs="Arial"/>
          <w:spacing w:val="1"/>
        </w:rPr>
        <w:t>e</w:t>
      </w:r>
      <w:r w:rsidRPr="008F7C54">
        <w:rPr>
          <w:rFonts w:eastAsia="Gill Sans MT" w:cs="Arial"/>
          <w:spacing w:val="-1"/>
        </w:rPr>
        <w:t>s</w:t>
      </w:r>
      <w:r w:rsidRPr="008F7C54">
        <w:rPr>
          <w:rFonts w:eastAsia="Gill Sans MT" w:cs="Arial"/>
          <w:spacing w:val="-2"/>
        </w:rPr>
        <w:t>i</w:t>
      </w:r>
      <w:r w:rsidRPr="008F7C54">
        <w:rPr>
          <w:rFonts w:eastAsia="Gill Sans MT" w:cs="Arial"/>
        </w:rPr>
        <w:t>gn</w:t>
      </w:r>
      <w:r w:rsidRPr="008F7C54">
        <w:rPr>
          <w:rFonts w:eastAsia="Gill Sans MT" w:cs="Arial"/>
          <w:spacing w:val="1"/>
        </w:rPr>
        <w:t>e</w:t>
      </w:r>
      <w:r w:rsidRPr="008F7C54">
        <w:rPr>
          <w:rFonts w:eastAsia="Gill Sans MT" w:cs="Arial"/>
        </w:rPr>
        <w:t>d</w:t>
      </w:r>
      <w:proofErr w:type="gramEnd"/>
      <w:r w:rsidRPr="008F7C54">
        <w:rPr>
          <w:rFonts w:eastAsia="Gill Sans MT" w:cs="Arial"/>
          <w:spacing w:val="-8"/>
        </w:rPr>
        <w:t xml:space="preserve"> </w:t>
      </w:r>
      <w:r w:rsidRPr="008F7C54">
        <w:rPr>
          <w:rFonts w:eastAsia="Gill Sans MT" w:cs="Arial"/>
        </w:rPr>
        <w:t>to manipul</w:t>
      </w:r>
      <w:r w:rsidRPr="008F7C54">
        <w:rPr>
          <w:rFonts w:eastAsia="Gill Sans MT" w:cs="Arial"/>
          <w:spacing w:val="1"/>
        </w:rPr>
        <w:t>a</w:t>
      </w:r>
      <w:r w:rsidRPr="008F7C54">
        <w:rPr>
          <w:rFonts w:eastAsia="Gill Sans MT" w:cs="Arial"/>
        </w:rPr>
        <w:t>te</w:t>
      </w:r>
      <w:r w:rsidRPr="008F7C54">
        <w:rPr>
          <w:rFonts w:eastAsia="Gill Sans MT" w:cs="Arial"/>
          <w:spacing w:val="-9"/>
        </w:rPr>
        <w:t xml:space="preserve"> </w:t>
      </w:r>
      <w:r w:rsidRPr="008F7C54">
        <w:rPr>
          <w:rFonts w:eastAsia="Gill Sans MT" w:cs="Arial"/>
          <w:spacing w:val="-1"/>
        </w:rPr>
        <w:t>t</w:t>
      </w:r>
      <w:r w:rsidRPr="008F7C54">
        <w:rPr>
          <w:rFonts w:eastAsia="Gill Sans MT" w:cs="Arial"/>
        </w:rPr>
        <w:t>he vulne</w:t>
      </w:r>
      <w:r w:rsidRPr="008F7C54">
        <w:rPr>
          <w:rFonts w:eastAsia="Gill Sans MT" w:cs="Arial"/>
          <w:spacing w:val="-1"/>
        </w:rPr>
        <w:t>r</w:t>
      </w:r>
      <w:r w:rsidRPr="008F7C54">
        <w:rPr>
          <w:rFonts w:eastAsia="Gill Sans MT" w:cs="Arial"/>
        </w:rPr>
        <w:t>ab</w:t>
      </w:r>
      <w:r w:rsidRPr="008F7C54">
        <w:rPr>
          <w:rFonts w:eastAsia="Gill Sans MT" w:cs="Arial"/>
          <w:spacing w:val="-1"/>
        </w:rPr>
        <w:t>l</w:t>
      </w:r>
      <w:r w:rsidRPr="008F7C54">
        <w:rPr>
          <w:rFonts w:eastAsia="Gill Sans MT" w:cs="Arial"/>
        </w:rPr>
        <w:t>e</w:t>
      </w:r>
      <w:r w:rsidRPr="008F7C54">
        <w:rPr>
          <w:rFonts w:eastAsia="Gill Sans MT" w:cs="Arial"/>
          <w:spacing w:val="-3"/>
        </w:rPr>
        <w:t xml:space="preserve"> </w:t>
      </w:r>
      <w:r w:rsidRPr="008F7C54">
        <w:rPr>
          <w:rFonts w:eastAsia="Gill Sans MT" w:cs="Arial"/>
        </w:rPr>
        <w:t>or</w:t>
      </w:r>
      <w:r w:rsidRPr="008F7C54">
        <w:rPr>
          <w:rFonts w:eastAsia="Gill Sans MT" w:cs="Arial"/>
          <w:spacing w:val="-1"/>
        </w:rPr>
        <w:t xml:space="preserve"> </w:t>
      </w:r>
      <w:r w:rsidRPr="008F7C54">
        <w:rPr>
          <w:rFonts w:eastAsia="Gill Sans MT" w:cs="Arial"/>
        </w:rPr>
        <w:t>that</w:t>
      </w:r>
      <w:r w:rsidRPr="008F7C54">
        <w:rPr>
          <w:rFonts w:eastAsia="Gill Sans MT" w:cs="Arial"/>
          <w:spacing w:val="-4"/>
        </w:rPr>
        <w:t xml:space="preserve"> </w:t>
      </w:r>
      <w:r w:rsidRPr="008F7C54">
        <w:rPr>
          <w:rFonts w:eastAsia="Gill Sans MT" w:cs="Arial"/>
        </w:rPr>
        <w:t>le</w:t>
      </w:r>
      <w:r w:rsidRPr="008F7C54">
        <w:rPr>
          <w:rFonts w:eastAsia="Gill Sans MT" w:cs="Arial"/>
          <w:spacing w:val="1"/>
        </w:rPr>
        <w:t>a</w:t>
      </w:r>
      <w:r w:rsidRPr="008F7C54">
        <w:rPr>
          <w:rFonts w:eastAsia="Gill Sans MT" w:cs="Arial"/>
        </w:rPr>
        <w:t>ds</w:t>
      </w:r>
      <w:r w:rsidRPr="008F7C54">
        <w:rPr>
          <w:rFonts w:eastAsia="Gill Sans MT" w:cs="Arial"/>
          <w:spacing w:val="-3"/>
        </w:rPr>
        <w:t xml:space="preserve"> </w:t>
      </w:r>
      <w:r w:rsidRPr="008F7C54">
        <w:rPr>
          <w:rFonts w:eastAsia="Gill Sans MT" w:cs="Arial"/>
        </w:rPr>
        <w:t>to</w:t>
      </w:r>
      <w:r w:rsidRPr="008F7C54">
        <w:rPr>
          <w:rFonts w:eastAsia="Gill Sans MT" w:cs="Arial"/>
          <w:spacing w:val="-2"/>
        </w:rPr>
        <w:t xml:space="preserve"> </w:t>
      </w:r>
      <w:r w:rsidRPr="008F7C54">
        <w:rPr>
          <w:rFonts w:eastAsia="Gill Sans MT" w:cs="Arial"/>
          <w:spacing w:val="1"/>
        </w:rPr>
        <w:t>v</w:t>
      </w:r>
      <w:r w:rsidRPr="008F7C54">
        <w:rPr>
          <w:rFonts w:eastAsia="Gill Sans MT" w:cs="Arial"/>
        </w:rPr>
        <w:t>iolen</w:t>
      </w:r>
      <w:r w:rsidRPr="008F7C54">
        <w:rPr>
          <w:rFonts w:eastAsia="Gill Sans MT" w:cs="Arial"/>
          <w:spacing w:val="-2"/>
        </w:rPr>
        <w:t>c</w:t>
      </w:r>
      <w:r w:rsidRPr="008F7C54">
        <w:rPr>
          <w:rFonts w:eastAsia="Gill Sans MT" w:cs="Arial"/>
        </w:rPr>
        <w:t>e</w:t>
      </w:r>
      <w:r w:rsidRPr="008F7C54">
        <w:rPr>
          <w:rFonts w:eastAsia="Gill Sans MT" w:cs="Arial"/>
          <w:spacing w:val="-1"/>
        </w:rPr>
        <w:t xml:space="preserve"> </w:t>
      </w:r>
      <w:r w:rsidRPr="008F7C54">
        <w:rPr>
          <w:rFonts w:eastAsia="Gill Sans MT" w:cs="Arial"/>
        </w:rPr>
        <w:t>and</w:t>
      </w:r>
      <w:r w:rsidRPr="008F7C54">
        <w:rPr>
          <w:rFonts w:eastAsia="Gill Sans MT" w:cs="Arial"/>
          <w:spacing w:val="-2"/>
        </w:rPr>
        <w:t xml:space="preserve"> </w:t>
      </w:r>
      <w:r w:rsidRPr="008F7C54">
        <w:rPr>
          <w:rFonts w:eastAsia="Gill Sans MT" w:cs="Arial"/>
        </w:rPr>
        <w:t>h</w:t>
      </w:r>
      <w:r w:rsidRPr="008F7C54">
        <w:rPr>
          <w:rFonts w:eastAsia="Gill Sans MT" w:cs="Arial"/>
          <w:spacing w:val="-2"/>
        </w:rPr>
        <w:t>a</w:t>
      </w:r>
      <w:r w:rsidRPr="008F7C54">
        <w:rPr>
          <w:rFonts w:eastAsia="Gill Sans MT" w:cs="Arial"/>
          <w:spacing w:val="1"/>
        </w:rPr>
        <w:t>r</w:t>
      </w:r>
      <w:r w:rsidRPr="008F7C54">
        <w:rPr>
          <w:rFonts w:eastAsia="Gill Sans MT" w:cs="Arial"/>
        </w:rPr>
        <w:t>m</w:t>
      </w:r>
      <w:r w:rsidRPr="008F7C54">
        <w:rPr>
          <w:rFonts w:eastAsia="Gill Sans MT" w:cs="Arial"/>
          <w:spacing w:val="-5"/>
        </w:rPr>
        <w:t xml:space="preserve"> </w:t>
      </w:r>
      <w:r w:rsidRPr="008F7C54">
        <w:rPr>
          <w:rFonts w:eastAsia="Gill Sans MT" w:cs="Arial"/>
        </w:rPr>
        <w:t>of</w:t>
      </w:r>
      <w:r w:rsidRPr="008F7C54">
        <w:rPr>
          <w:rFonts w:eastAsia="Gill Sans MT" w:cs="Arial"/>
          <w:spacing w:val="-2"/>
        </w:rPr>
        <w:t xml:space="preserve"> </w:t>
      </w:r>
      <w:r w:rsidRPr="008F7C54">
        <w:rPr>
          <w:rFonts w:eastAsia="Gill Sans MT" w:cs="Arial"/>
        </w:rPr>
        <w:t>o</w:t>
      </w:r>
      <w:r w:rsidRPr="008F7C54">
        <w:rPr>
          <w:rFonts w:eastAsia="Gill Sans MT" w:cs="Arial"/>
          <w:spacing w:val="-1"/>
        </w:rPr>
        <w:t>t</w:t>
      </w:r>
      <w:r w:rsidRPr="008F7C54">
        <w:rPr>
          <w:rFonts w:eastAsia="Gill Sans MT" w:cs="Arial"/>
        </w:rPr>
        <w:t>he</w:t>
      </w:r>
      <w:r w:rsidRPr="008F7C54">
        <w:rPr>
          <w:rFonts w:eastAsia="Gill Sans MT" w:cs="Arial"/>
          <w:spacing w:val="1"/>
        </w:rPr>
        <w:t>r</w:t>
      </w:r>
      <w:r w:rsidRPr="008F7C54">
        <w:rPr>
          <w:rFonts w:eastAsia="Gill Sans MT" w:cs="Arial"/>
        </w:rPr>
        <w:t>s</w:t>
      </w:r>
      <w:r w:rsidRPr="008F7C54">
        <w:rPr>
          <w:rFonts w:eastAsia="Gill Sans MT" w:cs="Arial"/>
          <w:spacing w:val="-4"/>
        </w:rPr>
        <w:t xml:space="preserve"> </w:t>
      </w:r>
      <w:r w:rsidRPr="008F7C54">
        <w:rPr>
          <w:rFonts w:eastAsia="Gill Sans MT" w:cs="Arial"/>
          <w:spacing w:val="1"/>
        </w:rPr>
        <w:t>g</w:t>
      </w:r>
      <w:r w:rsidRPr="008F7C54">
        <w:rPr>
          <w:rFonts w:eastAsia="Gill Sans MT" w:cs="Arial"/>
          <w:spacing w:val="-3"/>
        </w:rPr>
        <w:t>o</w:t>
      </w:r>
      <w:r w:rsidRPr="008F7C54">
        <w:rPr>
          <w:rFonts w:eastAsia="Gill Sans MT" w:cs="Arial"/>
        </w:rPr>
        <w:t>es</w:t>
      </w:r>
      <w:r w:rsidRPr="008F7C54">
        <w:rPr>
          <w:rFonts w:eastAsia="Gill Sans MT" w:cs="Arial"/>
          <w:spacing w:val="-5"/>
        </w:rPr>
        <w:t xml:space="preserve"> </w:t>
      </w:r>
      <w:r w:rsidRPr="008F7C54">
        <w:rPr>
          <w:rFonts w:eastAsia="Gill Sans MT" w:cs="Arial"/>
          <w:spacing w:val="1"/>
        </w:rPr>
        <w:t>a</w:t>
      </w:r>
      <w:r w:rsidRPr="008F7C54">
        <w:rPr>
          <w:rFonts w:eastAsia="Gill Sans MT" w:cs="Arial"/>
        </w:rPr>
        <w:t>g</w:t>
      </w:r>
      <w:r w:rsidRPr="008F7C54">
        <w:rPr>
          <w:rFonts w:eastAsia="Gill Sans MT" w:cs="Arial"/>
          <w:spacing w:val="1"/>
        </w:rPr>
        <w:t>a</w:t>
      </w:r>
      <w:r w:rsidRPr="008F7C54">
        <w:rPr>
          <w:rFonts w:eastAsia="Gill Sans MT" w:cs="Arial"/>
        </w:rPr>
        <w:t>in</w:t>
      </w:r>
      <w:r w:rsidRPr="008F7C54">
        <w:rPr>
          <w:rFonts w:eastAsia="Gill Sans MT" w:cs="Arial"/>
          <w:spacing w:val="-1"/>
        </w:rPr>
        <w:t>s</w:t>
      </w:r>
      <w:r w:rsidRPr="008F7C54">
        <w:rPr>
          <w:rFonts w:eastAsia="Gill Sans MT" w:cs="Arial"/>
        </w:rPr>
        <w:t>t the m</w:t>
      </w:r>
      <w:r w:rsidRPr="008F7C54">
        <w:rPr>
          <w:rFonts w:eastAsia="Gill Sans MT" w:cs="Arial"/>
          <w:spacing w:val="-1"/>
        </w:rPr>
        <w:t>o</w:t>
      </w:r>
      <w:r w:rsidRPr="008F7C54">
        <w:rPr>
          <w:rFonts w:eastAsia="Gill Sans MT" w:cs="Arial"/>
          <w:spacing w:val="1"/>
        </w:rPr>
        <w:t>r</w:t>
      </w:r>
      <w:r w:rsidRPr="008F7C54">
        <w:rPr>
          <w:rFonts w:eastAsia="Gill Sans MT" w:cs="Arial"/>
        </w:rPr>
        <w:t>al</w:t>
      </w:r>
      <w:r w:rsidRPr="008F7C54">
        <w:rPr>
          <w:rFonts w:eastAsia="Gill Sans MT" w:cs="Arial"/>
          <w:spacing w:val="-5"/>
        </w:rPr>
        <w:t xml:space="preserve"> </w:t>
      </w:r>
      <w:r w:rsidRPr="008F7C54">
        <w:rPr>
          <w:rFonts w:eastAsia="Gill Sans MT" w:cs="Arial"/>
        </w:rPr>
        <w:t>p</w:t>
      </w:r>
      <w:r w:rsidRPr="008F7C54">
        <w:rPr>
          <w:rFonts w:eastAsia="Gill Sans MT" w:cs="Arial"/>
          <w:spacing w:val="1"/>
        </w:rPr>
        <w:t>r</w:t>
      </w:r>
      <w:r w:rsidRPr="008F7C54">
        <w:rPr>
          <w:rFonts w:eastAsia="Gill Sans MT" w:cs="Arial"/>
        </w:rPr>
        <w:t>inci</w:t>
      </w:r>
      <w:r w:rsidRPr="008F7C54">
        <w:rPr>
          <w:rFonts w:eastAsia="Gill Sans MT" w:cs="Arial"/>
          <w:spacing w:val="-2"/>
        </w:rPr>
        <w:t>p</w:t>
      </w:r>
      <w:r w:rsidRPr="008F7C54">
        <w:rPr>
          <w:rFonts w:eastAsia="Gill Sans MT" w:cs="Arial"/>
        </w:rPr>
        <w:t>les</w:t>
      </w:r>
      <w:r w:rsidRPr="008F7C54">
        <w:rPr>
          <w:rFonts w:eastAsia="Gill Sans MT" w:cs="Arial"/>
          <w:spacing w:val="-1"/>
        </w:rPr>
        <w:t xml:space="preserve"> </w:t>
      </w:r>
      <w:r w:rsidRPr="008F7C54">
        <w:rPr>
          <w:rFonts w:eastAsia="Gill Sans MT" w:cs="Arial"/>
        </w:rPr>
        <w:t xml:space="preserve">in </w:t>
      </w:r>
      <w:r w:rsidRPr="008F7C54">
        <w:rPr>
          <w:rFonts w:eastAsia="Gill Sans MT" w:cs="Arial"/>
          <w:spacing w:val="-2"/>
        </w:rPr>
        <w:t>w</w:t>
      </w:r>
      <w:r w:rsidRPr="008F7C54">
        <w:rPr>
          <w:rFonts w:eastAsia="Gill Sans MT" w:cs="Arial"/>
        </w:rPr>
        <w:t>hich f</w:t>
      </w:r>
      <w:r w:rsidRPr="008F7C54">
        <w:rPr>
          <w:rFonts w:eastAsia="Gill Sans MT" w:cs="Arial"/>
          <w:spacing w:val="1"/>
        </w:rPr>
        <w:t>r</w:t>
      </w:r>
      <w:r w:rsidRPr="008F7C54">
        <w:rPr>
          <w:rFonts w:eastAsia="Gill Sans MT" w:cs="Arial"/>
        </w:rPr>
        <w:t>eedom</w:t>
      </w:r>
      <w:r w:rsidRPr="008F7C54">
        <w:rPr>
          <w:rFonts w:eastAsia="Gill Sans MT" w:cs="Arial"/>
          <w:spacing w:val="-8"/>
        </w:rPr>
        <w:t xml:space="preserve"> </w:t>
      </w:r>
      <w:r w:rsidRPr="008F7C54">
        <w:rPr>
          <w:rFonts w:eastAsia="Gill Sans MT" w:cs="Arial"/>
        </w:rPr>
        <w:t>of</w:t>
      </w:r>
      <w:r w:rsidRPr="008F7C54">
        <w:rPr>
          <w:rFonts w:eastAsia="Gill Sans MT" w:cs="Arial"/>
          <w:spacing w:val="-2"/>
        </w:rPr>
        <w:t xml:space="preserve"> </w:t>
      </w:r>
      <w:r w:rsidRPr="008F7C54">
        <w:rPr>
          <w:rFonts w:eastAsia="Gill Sans MT" w:cs="Arial"/>
          <w:spacing w:val="-1"/>
        </w:rPr>
        <w:t>s</w:t>
      </w:r>
      <w:r w:rsidRPr="008F7C54">
        <w:rPr>
          <w:rFonts w:eastAsia="Gill Sans MT" w:cs="Arial"/>
        </w:rPr>
        <w:t>pee</w:t>
      </w:r>
      <w:r w:rsidRPr="008F7C54">
        <w:rPr>
          <w:rFonts w:eastAsia="Gill Sans MT" w:cs="Arial"/>
          <w:spacing w:val="1"/>
        </w:rPr>
        <w:t>c</w:t>
      </w:r>
      <w:r w:rsidRPr="008F7C54">
        <w:rPr>
          <w:rFonts w:eastAsia="Gill Sans MT" w:cs="Arial"/>
        </w:rPr>
        <w:t>h</w:t>
      </w:r>
      <w:r w:rsidRPr="008F7C54">
        <w:rPr>
          <w:rFonts w:eastAsia="Gill Sans MT" w:cs="Arial"/>
          <w:spacing w:val="-5"/>
        </w:rPr>
        <w:t xml:space="preserve"> </w:t>
      </w:r>
      <w:r w:rsidRPr="008F7C54">
        <w:rPr>
          <w:rFonts w:eastAsia="Gill Sans MT" w:cs="Arial"/>
          <w:spacing w:val="-2"/>
        </w:rPr>
        <w:t>i</w:t>
      </w:r>
      <w:r w:rsidRPr="008F7C54">
        <w:rPr>
          <w:rFonts w:eastAsia="Gill Sans MT" w:cs="Arial"/>
        </w:rPr>
        <w:t>s</w:t>
      </w:r>
      <w:r w:rsidRPr="008F7C54">
        <w:rPr>
          <w:rFonts w:eastAsia="Gill Sans MT" w:cs="Arial"/>
          <w:spacing w:val="-2"/>
        </w:rPr>
        <w:t xml:space="preserve"> </w:t>
      </w:r>
      <w:r w:rsidRPr="008F7C54">
        <w:rPr>
          <w:rFonts w:eastAsia="Gill Sans MT" w:cs="Arial"/>
          <w:spacing w:val="1"/>
        </w:rPr>
        <w:t>v</w:t>
      </w:r>
      <w:r w:rsidRPr="008F7C54">
        <w:rPr>
          <w:rFonts w:eastAsia="Gill Sans MT" w:cs="Arial"/>
        </w:rPr>
        <w:t>a</w:t>
      </w:r>
      <w:r w:rsidRPr="008F7C54">
        <w:rPr>
          <w:rFonts w:eastAsia="Gill Sans MT" w:cs="Arial"/>
          <w:spacing w:val="1"/>
        </w:rPr>
        <w:t>l</w:t>
      </w:r>
      <w:r w:rsidRPr="008F7C54">
        <w:rPr>
          <w:rFonts w:eastAsia="Gill Sans MT" w:cs="Arial"/>
        </w:rPr>
        <w:t>ued.</w:t>
      </w:r>
      <w:r w:rsidRPr="008F7C54">
        <w:rPr>
          <w:rFonts w:eastAsia="Gill Sans MT" w:cs="Arial"/>
          <w:spacing w:val="65"/>
        </w:rPr>
        <w:t xml:space="preserve"> </w:t>
      </w:r>
      <w:r w:rsidRPr="008F7C54">
        <w:rPr>
          <w:rFonts w:eastAsia="Gill Sans MT" w:cs="Arial"/>
        </w:rPr>
        <w:t>F</w:t>
      </w:r>
      <w:r w:rsidRPr="008F7C54">
        <w:rPr>
          <w:rFonts w:eastAsia="Gill Sans MT" w:cs="Arial"/>
          <w:spacing w:val="-1"/>
        </w:rPr>
        <w:t>r</w:t>
      </w:r>
      <w:r w:rsidRPr="008F7C54">
        <w:rPr>
          <w:rFonts w:eastAsia="Gill Sans MT" w:cs="Arial"/>
        </w:rPr>
        <w:t xml:space="preserve">ee </w:t>
      </w:r>
      <w:r w:rsidRPr="008F7C54">
        <w:rPr>
          <w:rFonts w:eastAsia="Gill Sans MT" w:cs="Arial"/>
          <w:spacing w:val="-1"/>
        </w:rPr>
        <w:t>s</w:t>
      </w:r>
      <w:r w:rsidRPr="008F7C54">
        <w:rPr>
          <w:rFonts w:eastAsia="Gill Sans MT" w:cs="Arial"/>
        </w:rPr>
        <w:t>pee</w:t>
      </w:r>
      <w:r w:rsidRPr="008F7C54">
        <w:rPr>
          <w:rFonts w:eastAsia="Gill Sans MT" w:cs="Arial"/>
          <w:spacing w:val="1"/>
        </w:rPr>
        <w:t>c</w:t>
      </w:r>
      <w:r w:rsidRPr="008F7C54">
        <w:rPr>
          <w:rFonts w:eastAsia="Gill Sans MT" w:cs="Arial"/>
        </w:rPr>
        <w:t>h is</w:t>
      </w:r>
      <w:r w:rsidRPr="008F7C54">
        <w:rPr>
          <w:rFonts w:eastAsia="Gill Sans MT" w:cs="Arial"/>
          <w:spacing w:val="-1"/>
        </w:rPr>
        <w:t xml:space="preserve"> s</w:t>
      </w:r>
      <w:r w:rsidRPr="008F7C54">
        <w:rPr>
          <w:rFonts w:eastAsia="Gill Sans MT" w:cs="Arial"/>
        </w:rPr>
        <w:t>ubje</w:t>
      </w:r>
      <w:r w:rsidRPr="008F7C54">
        <w:rPr>
          <w:rFonts w:eastAsia="Gill Sans MT" w:cs="Arial"/>
          <w:spacing w:val="1"/>
        </w:rPr>
        <w:t>c</w:t>
      </w:r>
      <w:r w:rsidRPr="008F7C54">
        <w:rPr>
          <w:rFonts w:eastAsia="Gill Sans MT" w:cs="Arial"/>
        </w:rPr>
        <w:t>t</w:t>
      </w:r>
      <w:r w:rsidR="00C25048" w:rsidRPr="008F7C54">
        <w:rPr>
          <w:rFonts w:eastAsia="Gill Sans MT" w:cs="Arial"/>
        </w:rPr>
        <w:t xml:space="preserve"> to</w:t>
      </w:r>
      <w:r w:rsidR="00FC06B5" w:rsidRPr="008F7C54">
        <w:rPr>
          <w:rFonts w:eastAsia="Gill Sans MT" w:cs="Arial"/>
          <w:spacing w:val="-1"/>
        </w:rPr>
        <w:t xml:space="preserve"> </w:t>
      </w:r>
      <w:r w:rsidR="00FC06B5" w:rsidRPr="008F7C54">
        <w:rPr>
          <w:rFonts w:eastAsia="Gill Sans MT" w:cs="Arial"/>
        </w:rPr>
        <w:t>treating others with respect,</w:t>
      </w:r>
      <w:r w:rsidRPr="008F7C54">
        <w:rPr>
          <w:rFonts w:eastAsia="Gill Sans MT" w:cs="Arial"/>
          <w:spacing w:val="-3"/>
        </w:rPr>
        <w:t xml:space="preserve"> </w:t>
      </w:r>
      <w:r w:rsidR="00FC06B5" w:rsidRPr="008F7C54">
        <w:rPr>
          <w:rFonts w:eastAsia="Gill Sans MT" w:cs="Arial"/>
          <w:spacing w:val="-3"/>
        </w:rPr>
        <w:t xml:space="preserve">understanding differences, </w:t>
      </w:r>
      <w:r w:rsidRPr="008F7C54">
        <w:rPr>
          <w:rFonts w:eastAsia="Gill Sans MT" w:cs="Arial"/>
        </w:rPr>
        <w:t>eq</w:t>
      </w:r>
      <w:r w:rsidRPr="008F7C54">
        <w:rPr>
          <w:rFonts w:eastAsia="Gill Sans MT" w:cs="Arial"/>
          <w:spacing w:val="-2"/>
        </w:rPr>
        <w:t>u</w:t>
      </w:r>
      <w:r w:rsidRPr="008F7C54">
        <w:rPr>
          <w:rFonts w:eastAsia="Gill Sans MT" w:cs="Arial"/>
        </w:rPr>
        <w:t>a</w:t>
      </w:r>
      <w:r w:rsidRPr="008F7C54">
        <w:rPr>
          <w:rFonts w:eastAsia="Gill Sans MT" w:cs="Arial"/>
          <w:spacing w:val="1"/>
        </w:rPr>
        <w:t>l</w:t>
      </w:r>
      <w:r w:rsidRPr="008F7C54">
        <w:rPr>
          <w:rFonts w:eastAsia="Gill Sans MT" w:cs="Arial"/>
        </w:rPr>
        <w:t>ity,</w:t>
      </w:r>
      <w:r w:rsidRPr="008F7C54">
        <w:rPr>
          <w:rFonts w:eastAsia="Gill Sans MT" w:cs="Arial"/>
          <w:spacing w:val="-2"/>
        </w:rPr>
        <w:t xml:space="preserve"> </w:t>
      </w:r>
      <w:proofErr w:type="gramStart"/>
      <w:r w:rsidR="00AC3F4A" w:rsidRPr="008F7C54">
        <w:rPr>
          <w:rFonts w:eastAsia="Gill Sans MT" w:cs="Arial"/>
          <w:spacing w:val="-2"/>
        </w:rPr>
        <w:t>an</w:t>
      </w:r>
      <w:proofErr w:type="gramEnd"/>
      <w:r w:rsidR="00AC3F4A" w:rsidRPr="008F7C54">
        <w:rPr>
          <w:rFonts w:eastAsia="Gill Sans MT" w:cs="Arial"/>
          <w:spacing w:val="-2"/>
        </w:rPr>
        <w:t xml:space="preserve"> awareness of </w:t>
      </w:r>
      <w:r w:rsidRPr="008F7C54">
        <w:rPr>
          <w:rFonts w:eastAsia="Gill Sans MT" w:cs="Arial"/>
        </w:rPr>
        <w:t>h</w:t>
      </w:r>
      <w:r w:rsidRPr="008F7C54">
        <w:rPr>
          <w:rFonts w:eastAsia="Gill Sans MT" w:cs="Arial"/>
          <w:spacing w:val="-2"/>
        </w:rPr>
        <w:t>u</w:t>
      </w:r>
      <w:r w:rsidRPr="008F7C54">
        <w:rPr>
          <w:rFonts w:eastAsia="Gill Sans MT" w:cs="Arial"/>
        </w:rPr>
        <w:t xml:space="preserve">man </w:t>
      </w:r>
      <w:r w:rsidRPr="008F7C54">
        <w:rPr>
          <w:rFonts w:eastAsia="Gill Sans MT" w:cs="Arial"/>
          <w:spacing w:val="1"/>
        </w:rPr>
        <w:t>r</w:t>
      </w:r>
      <w:r w:rsidRPr="008F7C54">
        <w:rPr>
          <w:rFonts w:eastAsia="Gill Sans MT" w:cs="Arial"/>
        </w:rPr>
        <w:t>i</w:t>
      </w:r>
      <w:r w:rsidRPr="008F7C54">
        <w:rPr>
          <w:rFonts w:eastAsia="Gill Sans MT" w:cs="Arial"/>
          <w:spacing w:val="1"/>
        </w:rPr>
        <w:t>g</w:t>
      </w:r>
      <w:r w:rsidRPr="008F7C54">
        <w:rPr>
          <w:rFonts w:eastAsia="Gill Sans MT" w:cs="Arial"/>
        </w:rPr>
        <w:t>h</w:t>
      </w:r>
      <w:r w:rsidRPr="008F7C54">
        <w:rPr>
          <w:rFonts w:eastAsia="Gill Sans MT" w:cs="Arial"/>
          <w:spacing w:val="-1"/>
        </w:rPr>
        <w:t>ts</w:t>
      </w:r>
      <w:r w:rsidR="00FC06B5" w:rsidRPr="008F7C54">
        <w:rPr>
          <w:rFonts w:eastAsia="Gill Sans MT" w:cs="Arial"/>
        </w:rPr>
        <w:t>,</w:t>
      </w:r>
      <w:r w:rsidR="00FC06B5" w:rsidRPr="008F7C54">
        <w:rPr>
          <w:rFonts w:eastAsia="Gill Sans MT" w:cs="Arial"/>
          <w:spacing w:val="-3"/>
        </w:rPr>
        <w:t xml:space="preserve"> community</w:t>
      </w:r>
      <w:r w:rsidRPr="008F7C54">
        <w:rPr>
          <w:rFonts w:eastAsia="Gill Sans MT" w:cs="Arial"/>
          <w:spacing w:val="-10"/>
        </w:rPr>
        <w:t xml:space="preserve"> </w:t>
      </w:r>
      <w:r w:rsidRPr="008F7C54">
        <w:rPr>
          <w:rFonts w:eastAsia="Gill Sans MT" w:cs="Arial"/>
          <w:spacing w:val="-1"/>
        </w:rPr>
        <w:t>s</w:t>
      </w:r>
      <w:r w:rsidRPr="008F7C54">
        <w:rPr>
          <w:rFonts w:eastAsia="Gill Sans MT" w:cs="Arial"/>
        </w:rPr>
        <w:t>af</w:t>
      </w:r>
      <w:r w:rsidRPr="008F7C54">
        <w:rPr>
          <w:rFonts w:eastAsia="Gill Sans MT" w:cs="Arial"/>
          <w:spacing w:val="1"/>
        </w:rPr>
        <w:t>e</w:t>
      </w:r>
      <w:r w:rsidRPr="008F7C54">
        <w:rPr>
          <w:rFonts w:eastAsia="Gill Sans MT" w:cs="Arial"/>
        </w:rPr>
        <w:t>ty</w:t>
      </w:r>
      <w:r w:rsidRPr="008F7C54">
        <w:rPr>
          <w:rFonts w:eastAsia="Gill Sans MT" w:cs="Arial"/>
          <w:spacing w:val="-6"/>
        </w:rPr>
        <w:t xml:space="preserve"> </w:t>
      </w:r>
      <w:r w:rsidRPr="008F7C54">
        <w:rPr>
          <w:rFonts w:eastAsia="Gill Sans MT" w:cs="Arial"/>
          <w:spacing w:val="1"/>
        </w:rPr>
        <w:t>a</w:t>
      </w:r>
      <w:r w:rsidRPr="008F7C54">
        <w:rPr>
          <w:rFonts w:eastAsia="Gill Sans MT" w:cs="Arial"/>
        </w:rPr>
        <w:t>nd</w:t>
      </w:r>
      <w:r w:rsidRPr="008F7C54">
        <w:rPr>
          <w:rFonts w:eastAsia="Gill Sans MT" w:cs="Arial"/>
          <w:spacing w:val="-3"/>
        </w:rPr>
        <w:t xml:space="preserve"> </w:t>
      </w:r>
      <w:r w:rsidRPr="008F7C54">
        <w:rPr>
          <w:rFonts w:eastAsia="Gill Sans MT" w:cs="Arial"/>
          <w:spacing w:val="1"/>
        </w:rPr>
        <w:t>c</w:t>
      </w:r>
      <w:r w:rsidRPr="008F7C54">
        <w:rPr>
          <w:rFonts w:eastAsia="Gill Sans MT" w:cs="Arial"/>
        </w:rPr>
        <w:t>o</w:t>
      </w:r>
      <w:r w:rsidRPr="008F7C54">
        <w:rPr>
          <w:rFonts w:eastAsia="Gill Sans MT" w:cs="Arial"/>
          <w:spacing w:val="-1"/>
        </w:rPr>
        <w:t>m</w:t>
      </w:r>
      <w:r w:rsidRPr="008F7C54">
        <w:rPr>
          <w:rFonts w:eastAsia="Gill Sans MT" w:cs="Arial"/>
        </w:rPr>
        <w:t>muni</w:t>
      </w:r>
      <w:r w:rsidRPr="008F7C54">
        <w:rPr>
          <w:rFonts w:eastAsia="Gill Sans MT" w:cs="Arial"/>
          <w:spacing w:val="-1"/>
        </w:rPr>
        <w:t>t</w:t>
      </w:r>
      <w:r w:rsidRPr="008F7C54">
        <w:rPr>
          <w:rFonts w:eastAsia="Gill Sans MT" w:cs="Arial"/>
        </w:rPr>
        <w:t>y</w:t>
      </w:r>
      <w:r w:rsidRPr="008F7C54">
        <w:rPr>
          <w:rFonts w:eastAsia="Gill Sans MT" w:cs="Arial"/>
          <w:spacing w:val="-4"/>
        </w:rPr>
        <w:t xml:space="preserve"> </w:t>
      </w:r>
      <w:r w:rsidRPr="008F7C54">
        <w:rPr>
          <w:rFonts w:eastAsia="Gill Sans MT" w:cs="Arial"/>
        </w:rPr>
        <w:t>cohe</w:t>
      </w:r>
      <w:r w:rsidRPr="008F7C54">
        <w:rPr>
          <w:rFonts w:eastAsia="Gill Sans MT" w:cs="Arial"/>
          <w:spacing w:val="-1"/>
        </w:rPr>
        <w:t>s</w:t>
      </w:r>
      <w:r w:rsidRPr="008F7C54">
        <w:rPr>
          <w:rFonts w:eastAsia="Gill Sans MT" w:cs="Arial"/>
        </w:rPr>
        <w:t>ion.</w:t>
      </w:r>
    </w:p>
    <w:p w14:paraId="3E991930" w14:textId="77777777" w:rsidR="00AC3F4A" w:rsidRPr="008F7C54" w:rsidRDefault="00AC3F4A" w:rsidP="00AC3F4A">
      <w:pPr>
        <w:pStyle w:val="NoSpacing"/>
        <w:jc w:val="both"/>
        <w:rPr>
          <w:rFonts w:ascii="Arial" w:hAnsi="Arial" w:cs="Arial"/>
        </w:rPr>
      </w:pPr>
    </w:p>
    <w:p w14:paraId="126824ED" w14:textId="0287E36B" w:rsidR="00AC3F4A" w:rsidRPr="008F7C54" w:rsidRDefault="00AC3F4A" w:rsidP="006F5F5D">
      <w:pPr>
        <w:pStyle w:val="NoSpacing"/>
        <w:ind w:left="640"/>
        <w:jc w:val="both"/>
        <w:rPr>
          <w:rFonts w:ascii="Arial" w:hAnsi="Arial" w:cs="Arial"/>
        </w:rPr>
      </w:pPr>
      <w:r w:rsidRPr="008F7C54">
        <w:rPr>
          <w:rFonts w:ascii="Arial" w:hAnsi="Arial" w:cs="Arial"/>
        </w:rPr>
        <w:t xml:space="preserve">The </w:t>
      </w:r>
      <w:r w:rsidR="009B779B">
        <w:rPr>
          <w:rFonts w:ascii="Arial" w:hAnsi="Arial" w:cs="Arial"/>
        </w:rPr>
        <w:t>a</w:t>
      </w:r>
      <w:r w:rsidR="00432CB4" w:rsidRPr="008F7C54">
        <w:rPr>
          <w:rFonts w:ascii="Arial" w:hAnsi="Arial" w:cs="Arial"/>
        </w:rPr>
        <w:t>cademy</w:t>
      </w:r>
      <w:r w:rsidRPr="008F7C54">
        <w:rPr>
          <w:rFonts w:ascii="Arial" w:hAnsi="Arial" w:cs="Arial"/>
        </w:rPr>
        <w:t xml:space="preserve"> is committed to working with the local authority and other local partners, families and communities to play a key role in ensuring young people and our communities are safe from the threat of terrorism. </w:t>
      </w:r>
    </w:p>
    <w:p w14:paraId="405D4D72" w14:textId="77777777" w:rsidR="00AC3F4A" w:rsidRPr="008F7C54" w:rsidRDefault="00AC3F4A" w:rsidP="00AC3F4A">
      <w:pPr>
        <w:pStyle w:val="NoSpacing"/>
        <w:jc w:val="both"/>
        <w:rPr>
          <w:rFonts w:ascii="Arial" w:hAnsi="Arial" w:cs="Arial"/>
          <w:b/>
        </w:rPr>
      </w:pPr>
    </w:p>
    <w:p w14:paraId="5670F4D7" w14:textId="31239E4B" w:rsidR="00420B91" w:rsidRPr="008F7C54" w:rsidRDefault="009B779B" w:rsidP="006F5F5D">
      <w:pPr>
        <w:tabs>
          <w:tab w:val="left" w:pos="820"/>
        </w:tabs>
        <w:ind w:left="650" w:right="115"/>
        <w:rPr>
          <w:rFonts w:eastAsia="Gill Sans MT" w:cs="Arial"/>
        </w:rPr>
      </w:pPr>
      <w:r>
        <w:rPr>
          <w:rFonts w:eastAsia="Gill Sans MT" w:cs="Arial"/>
        </w:rPr>
        <w:t>Oasis a</w:t>
      </w:r>
      <w:r w:rsidR="00FC06B5" w:rsidRPr="008F7C54">
        <w:rPr>
          <w:rFonts w:eastAsia="Gill Sans MT" w:cs="Arial"/>
        </w:rPr>
        <w:t>cademies</w:t>
      </w:r>
      <w:r w:rsidR="00420B91" w:rsidRPr="008F7C54">
        <w:rPr>
          <w:rFonts w:eastAsia="Gill Sans MT" w:cs="Arial"/>
          <w:spacing w:val="-2"/>
        </w:rPr>
        <w:t xml:space="preserve"> </w:t>
      </w:r>
      <w:r w:rsidR="00420B91" w:rsidRPr="008F7C54">
        <w:rPr>
          <w:rFonts w:eastAsia="Gill Sans MT" w:cs="Arial"/>
          <w:spacing w:val="-1"/>
        </w:rPr>
        <w:t>s</w:t>
      </w:r>
      <w:r w:rsidR="00FC06B5" w:rsidRPr="008F7C54">
        <w:rPr>
          <w:rFonts w:eastAsia="Gill Sans MT" w:cs="Arial"/>
        </w:rPr>
        <w:t>eek</w:t>
      </w:r>
      <w:r w:rsidR="00420B91" w:rsidRPr="008F7C54">
        <w:rPr>
          <w:rFonts w:eastAsia="Gill Sans MT" w:cs="Arial"/>
          <w:spacing w:val="-3"/>
        </w:rPr>
        <w:t xml:space="preserve"> </w:t>
      </w:r>
      <w:r w:rsidR="00420B91" w:rsidRPr="008F7C54">
        <w:rPr>
          <w:rFonts w:eastAsia="Gill Sans MT" w:cs="Arial"/>
        </w:rPr>
        <w:t>to</w:t>
      </w:r>
      <w:r w:rsidR="00420B91" w:rsidRPr="008F7C54">
        <w:rPr>
          <w:rFonts w:eastAsia="Gill Sans MT" w:cs="Arial"/>
          <w:spacing w:val="-2"/>
        </w:rPr>
        <w:t xml:space="preserve"> </w:t>
      </w:r>
      <w:r w:rsidR="00420B91" w:rsidRPr="008F7C54">
        <w:rPr>
          <w:rFonts w:eastAsia="Gill Sans MT" w:cs="Arial"/>
        </w:rPr>
        <w:t>p</w:t>
      </w:r>
      <w:r w:rsidR="00420B91" w:rsidRPr="008F7C54">
        <w:rPr>
          <w:rFonts w:eastAsia="Gill Sans MT" w:cs="Arial"/>
          <w:spacing w:val="1"/>
        </w:rPr>
        <w:t>r</w:t>
      </w:r>
      <w:r w:rsidR="00420B91" w:rsidRPr="008F7C54">
        <w:rPr>
          <w:rFonts w:eastAsia="Gill Sans MT" w:cs="Arial"/>
          <w:spacing w:val="-3"/>
        </w:rPr>
        <w:t>o</w:t>
      </w:r>
      <w:r w:rsidR="00420B91" w:rsidRPr="008F7C54">
        <w:rPr>
          <w:rFonts w:eastAsia="Gill Sans MT" w:cs="Arial"/>
        </w:rPr>
        <w:t>tect</w:t>
      </w:r>
      <w:r w:rsidR="00420B91" w:rsidRPr="008F7C54">
        <w:rPr>
          <w:rFonts w:eastAsia="Gill Sans MT" w:cs="Arial"/>
          <w:spacing w:val="-3"/>
        </w:rPr>
        <w:t xml:space="preserve"> </w:t>
      </w:r>
      <w:r w:rsidR="00420B91" w:rsidRPr="008F7C54">
        <w:rPr>
          <w:rFonts w:eastAsia="Gill Sans MT" w:cs="Arial"/>
        </w:rPr>
        <w:t>child</w:t>
      </w:r>
      <w:r w:rsidR="00420B91" w:rsidRPr="008F7C54">
        <w:rPr>
          <w:rFonts w:eastAsia="Gill Sans MT" w:cs="Arial"/>
          <w:spacing w:val="1"/>
        </w:rPr>
        <w:t>r</w:t>
      </w:r>
      <w:r w:rsidR="00420B91" w:rsidRPr="008F7C54">
        <w:rPr>
          <w:rFonts w:eastAsia="Gill Sans MT" w:cs="Arial"/>
        </w:rPr>
        <w:t>en</w:t>
      </w:r>
      <w:r w:rsidR="00420B91" w:rsidRPr="008F7C54">
        <w:rPr>
          <w:rFonts w:eastAsia="Gill Sans MT" w:cs="Arial"/>
          <w:spacing w:val="-2"/>
        </w:rPr>
        <w:t xml:space="preserve"> </w:t>
      </w:r>
      <w:r w:rsidR="00420B91" w:rsidRPr="008F7C54">
        <w:rPr>
          <w:rFonts w:eastAsia="Gill Sans MT" w:cs="Arial"/>
        </w:rPr>
        <w:t>and</w:t>
      </w:r>
      <w:r w:rsidR="00420B91" w:rsidRPr="008F7C54">
        <w:rPr>
          <w:rFonts w:eastAsia="Gill Sans MT" w:cs="Arial"/>
          <w:spacing w:val="-5"/>
        </w:rPr>
        <w:t xml:space="preserve"> </w:t>
      </w:r>
      <w:r w:rsidR="00420B91" w:rsidRPr="008F7C54">
        <w:rPr>
          <w:rFonts w:eastAsia="Gill Sans MT" w:cs="Arial"/>
          <w:spacing w:val="1"/>
        </w:rPr>
        <w:t>y</w:t>
      </w:r>
      <w:r w:rsidR="00420B91" w:rsidRPr="008F7C54">
        <w:rPr>
          <w:rFonts w:eastAsia="Gill Sans MT" w:cs="Arial"/>
        </w:rPr>
        <w:t>oung</w:t>
      </w:r>
      <w:r w:rsidR="00420B91" w:rsidRPr="008F7C54">
        <w:rPr>
          <w:rFonts w:eastAsia="Gill Sans MT" w:cs="Arial"/>
          <w:spacing w:val="-8"/>
        </w:rPr>
        <w:t xml:space="preserve"> </w:t>
      </w:r>
      <w:r w:rsidR="00420B91" w:rsidRPr="008F7C54">
        <w:rPr>
          <w:rFonts w:eastAsia="Gill Sans MT" w:cs="Arial"/>
        </w:rPr>
        <w:t>people a</w:t>
      </w:r>
      <w:r w:rsidR="00420B91" w:rsidRPr="008F7C54">
        <w:rPr>
          <w:rFonts w:eastAsia="Gill Sans MT" w:cs="Arial"/>
          <w:spacing w:val="1"/>
        </w:rPr>
        <w:t>g</w:t>
      </w:r>
      <w:r w:rsidR="00420B91" w:rsidRPr="008F7C54">
        <w:rPr>
          <w:rFonts w:eastAsia="Gill Sans MT" w:cs="Arial"/>
        </w:rPr>
        <w:t>a</w:t>
      </w:r>
      <w:r w:rsidR="00420B91" w:rsidRPr="008F7C54">
        <w:rPr>
          <w:rFonts w:eastAsia="Gill Sans MT" w:cs="Arial"/>
          <w:spacing w:val="1"/>
        </w:rPr>
        <w:t>i</w:t>
      </w:r>
      <w:r w:rsidR="00420B91" w:rsidRPr="008F7C54">
        <w:rPr>
          <w:rFonts w:eastAsia="Gill Sans MT" w:cs="Arial"/>
        </w:rPr>
        <w:t>n</w:t>
      </w:r>
      <w:r w:rsidR="00420B91" w:rsidRPr="008F7C54">
        <w:rPr>
          <w:rFonts w:eastAsia="Gill Sans MT" w:cs="Arial"/>
          <w:spacing w:val="-1"/>
        </w:rPr>
        <w:t>s</w:t>
      </w:r>
      <w:r w:rsidR="00420B91" w:rsidRPr="008F7C54">
        <w:rPr>
          <w:rFonts w:eastAsia="Gill Sans MT" w:cs="Arial"/>
        </w:rPr>
        <w:t>t</w:t>
      </w:r>
      <w:r w:rsidR="00420B91" w:rsidRPr="008F7C54">
        <w:rPr>
          <w:rFonts w:eastAsia="Gill Sans MT" w:cs="Arial"/>
          <w:spacing w:val="-6"/>
        </w:rPr>
        <w:t xml:space="preserve"> </w:t>
      </w:r>
      <w:r w:rsidR="00420B91" w:rsidRPr="008F7C54">
        <w:rPr>
          <w:rFonts w:eastAsia="Gill Sans MT" w:cs="Arial"/>
          <w:spacing w:val="-1"/>
        </w:rPr>
        <w:t>t</w:t>
      </w:r>
      <w:r w:rsidR="00420B91" w:rsidRPr="008F7C54">
        <w:rPr>
          <w:rFonts w:eastAsia="Gill Sans MT" w:cs="Arial"/>
        </w:rPr>
        <w:t>he me</w:t>
      </w:r>
      <w:r w:rsidR="00420B91" w:rsidRPr="008F7C54">
        <w:rPr>
          <w:rFonts w:eastAsia="Gill Sans MT" w:cs="Arial"/>
          <w:spacing w:val="-1"/>
        </w:rPr>
        <w:t>ss</w:t>
      </w:r>
      <w:r w:rsidR="00420B91" w:rsidRPr="008F7C54">
        <w:rPr>
          <w:rFonts w:eastAsia="Gill Sans MT" w:cs="Arial"/>
        </w:rPr>
        <w:t>a</w:t>
      </w:r>
      <w:r w:rsidR="00420B91" w:rsidRPr="008F7C54">
        <w:rPr>
          <w:rFonts w:eastAsia="Gill Sans MT" w:cs="Arial"/>
          <w:spacing w:val="1"/>
        </w:rPr>
        <w:t>g</w:t>
      </w:r>
      <w:r w:rsidR="00420B91" w:rsidRPr="008F7C54">
        <w:rPr>
          <w:rFonts w:eastAsia="Gill Sans MT" w:cs="Arial"/>
        </w:rPr>
        <w:t>es</w:t>
      </w:r>
      <w:r w:rsidR="00420B91" w:rsidRPr="008F7C54">
        <w:rPr>
          <w:rFonts w:eastAsia="Gill Sans MT" w:cs="Arial"/>
          <w:spacing w:val="-10"/>
        </w:rPr>
        <w:t xml:space="preserve"> </w:t>
      </w:r>
      <w:r w:rsidR="00420B91" w:rsidRPr="008F7C54">
        <w:rPr>
          <w:rFonts w:eastAsia="Gill Sans MT" w:cs="Arial"/>
        </w:rPr>
        <w:t>of</w:t>
      </w:r>
      <w:r w:rsidR="00420B91" w:rsidRPr="008F7C54">
        <w:rPr>
          <w:rFonts w:eastAsia="Gill Sans MT" w:cs="Arial"/>
          <w:spacing w:val="-2"/>
        </w:rPr>
        <w:t xml:space="preserve"> </w:t>
      </w:r>
      <w:r w:rsidR="00420B91" w:rsidRPr="008F7C54">
        <w:rPr>
          <w:rFonts w:eastAsia="Gill Sans MT" w:cs="Arial"/>
          <w:spacing w:val="1"/>
        </w:rPr>
        <w:t>a</w:t>
      </w:r>
      <w:r w:rsidR="00420B91" w:rsidRPr="008F7C54">
        <w:rPr>
          <w:rFonts w:eastAsia="Gill Sans MT" w:cs="Arial"/>
        </w:rPr>
        <w:t>ll</w:t>
      </w:r>
      <w:r w:rsidR="00420B91" w:rsidRPr="008F7C54">
        <w:rPr>
          <w:rFonts w:eastAsia="Gill Sans MT" w:cs="Arial"/>
          <w:spacing w:val="-1"/>
        </w:rPr>
        <w:t xml:space="preserve"> </w:t>
      </w:r>
      <w:r w:rsidR="00420B91" w:rsidRPr="008F7C54">
        <w:rPr>
          <w:rFonts w:eastAsia="Gill Sans MT" w:cs="Arial"/>
        </w:rPr>
        <w:t>violent</w:t>
      </w:r>
      <w:r w:rsidR="00420B91" w:rsidRPr="008F7C54">
        <w:rPr>
          <w:rFonts w:eastAsia="Gill Sans MT" w:cs="Arial"/>
          <w:spacing w:val="-1"/>
        </w:rPr>
        <w:t xml:space="preserve"> </w:t>
      </w:r>
      <w:r w:rsidR="00420B91" w:rsidRPr="008F7C54">
        <w:rPr>
          <w:rFonts w:eastAsia="Gill Sans MT" w:cs="Arial"/>
        </w:rPr>
        <w:t>ex</w:t>
      </w:r>
      <w:r w:rsidR="00420B91" w:rsidRPr="008F7C54">
        <w:rPr>
          <w:rFonts w:eastAsia="Gill Sans MT" w:cs="Arial"/>
          <w:spacing w:val="-1"/>
        </w:rPr>
        <w:t>t</w:t>
      </w:r>
      <w:r w:rsidR="00420B91" w:rsidRPr="008F7C54">
        <w:rPr>
          <w:rFonts w:eastAsia="Gill Sans MT" w:cs="Arial"/>
          <w:spacing w:val="1"/>
        </w:rPr>
        <w:t>r</w:t>
      </w:r>
      <w:r w:rsidR="00420B91" w:rsidRPr="008F7C54">
        <w:rPr>
          <w:rFonts w:eastAsia="Gill Sans MT" w:cs="Arial"/>
        </w:rPr>
        <w:t>emi</w:t>
      </w:r>
      <w:r w:rsidR="00420B91" w:rsidRPr="008F7C54">
        <w:rPr>
          <w:rFonts w:eastAsia="Gill Sans MT" w:cs="Arial"/>
          <w:spacing w:val="-1"/>
        </w:rPr>
        <w:t>s</w:t>
      </w:r>
      <w:r w:rsidR="00420B91" w:rsidRPr="008F7C54">
        <w:rPr>
          <w:rFonts w:eastAsia="Gill Sans MT" w:cs="Arial"/>
        </w:rPr>
        <w:t>m</w:t>
      </w:r>
      <w:r w:rsidR="00420B91" w:rsidRPr="008F7C54">
        <w:rPr>
          <w:rFonts w:eastAsia="Gill Sans MT" w:cs="Arial"/>
          <w:spacing w:val="-3"/>
        </w:rPr>
        <w:t xml:space="preserve"> </w:t>
      </w:r>
      <w:r w:rsidR="00420B91" w:rsidRPr="008F7C54">
        <w:rPr>
          <w:rFonts w:eastAsia="Gill Sans MT" w:cs="Arial"/>
        </w:rPr>
        <w:t>in</w:t>
      </w:r>
      <w:r w:rsidR="00420B91" w:rsidRPr="008F7C54">
        <w:rPr>
          <w:rFonts w:eastAsia="Gill Sans MT" w:cs="Arial"/>
          <w:spacing w:val="1"/>
        </w:rPr>
        <w:t>c</w:t>
      </w:r>
      <w:r w:rsidR="00420B91" w:rsidRPr="008F7C54">
        <w:rPr>
          <w:rFonts w:eastAsia="Gill Sans MT" w:cs="Arial"/>
        </w:rPr>
        <w:t>l</w:t>
      </w:r>
      <w:r w:rsidR="00420B91" w:rsidRPr="008F7C54">
        <w:rPr>
          <w:rFonts w:eastAsia="Gill Sans MT" w:cs="Arial"/>
          <w:spacing w:val="-2"/>
        </w:rPr>
        <w:t>u</w:t>
      </w:r>
      <w:r w:rsidR="00420B91" w:rsidRPr="008F7C54">
        <w:rPr>
          <w:rFonts w:eastAsia="Gill Sans MT" w:cs="Arial"/>
        </w:rPr>
        <w:t>din</w:t>
      </w:r>
      <w:r w:rsidR="00420B91" w:rsidRPr="008F7C54">
        <w:rPr>
          <w:rFonts w:eastAsia="Gill Sans MT" w:cs="Arial"/>
          <w:spacing w:val="1"/>
        </w:rPr>
        <w:t>g</w:t>
      </w:r>
      <w:r w:rsidR="00420B91" w:rsidRPr="008F7C54">
        <w:rPr>
          <w:rFonts w:eastAsia="Gill Sans MT" w:cs="Arial"/>
        </w:rPr>
        <w:t>,</w:t>
      </w:r>
      <w:r w:rsidR="00420B91" w:rsidRPr="008F7C54">
        <w:rPr>
          <w:rFonts w:eastAsia="Gill Sans MT" w:cs="Arial"/>
          <w:spacing w:val="-4"/>
        </w:rPr>
        <w:t xml:space="preserve"> </w:t>
      </w:r>
      <w:r w:rsidR="00420B91" w:rsidRPr="008F7C54">
        <w:rPr>
          <w:rFonts w:eastAsia="Gill Sans MT" w:cs="Arial"/>
        </w:rPr>
        <w:t>but n</w:t>
      </w:r>
      <w:r w:rsidR="00420B91" w:rsidRPr="008F7C54">
        <w:rPr>
          <w:rFonts w:eastAsia="Gill Sans MT" w:cs="Arial"/>
          <w:spacing w:val="-1"/>
        </w:rPr>
        <w:t>o</w:t>
      </w:r>
      <w:r w:rsidR="00420B91" w:rsidRPr="008F7C54">
        <w:rPr>
          <w:rFonts w:eastAsia="Gill Sans MT" w:cs="Arial"/>
        </w:rPr>
        <w:t>t</w:t>
      </w:r>
      <w:r w:rsidR="00420B91" w:rsidRPr="008F7C54">
        <w:rPr>
          <w:rFonts w:eastAsia="Gill Sans MT" w:cs="Arial"/>
          <w:spacing w:val="-3"/>
        </w:rPr>
        <w:t xml:space="preserve"> </w:t>
      </w:r>
      <w:r w:rsidR="00420B91" w:rsidRPr="008F7C54">
        <w:rPr>
          <w:rFonts w:eastAsia="Gill Sans MT" w:cs="Arial"/>
        </w:rPr>
        <w:t>re</w:t>
      </w:r>
      <w:r w:rsidR="00420B91" w:rsidRPr="008F7C54">
        <w:rPr>
          <w:rFonts w:eastAsia="Gill Sans MT" w:cs="Arial"/>
          <w:spacing w:val="-1"/>
        </w:rPr>
        <w:t>s</w:t>
      </w:r>
      <w:r w:rsidR="00420B91" w:rsidRPr="008F7C54">
        <w:rPr>
          <w:rFonts w:eastAsia="Gill Sans MT" w:cs="Arial"/>
        </w:rPr>
        <w:t>tri</w:t>
      </w:r>
      <w:r w:rsidR="00420B91" w:rsidRPr="008F7C54">
        <w:rPr>
          <w:rFonts w:eastAsia="Gill Sans MT" w:cs="Arial"/>
          <w:spacing w:val="1"/>
        </w:rPr>
        <w:t>c</w:t>
      </w:r>
      <w:r w:rsidR="00420B91" w:rsidRPr="008F7C54">
        <w:rPr>
          <w:rFonts w:eastAsia="Gill Sans MT" w:cs="Arial"/>
        </w:rPr>
        <w:t>ted</w:t>
      </w:r>
      <w:r w:rsidR="00420B91" w:rsidRPr="008F7C54">
        <w:rPr>
          <w:rFonts w:eastAsia="Gill Sans MT" w:cs="Arial"/>
          <w:spacing w:val="-6"/>
        </w:rPr>
        <w:t xml:space="preserve"> </w:t>
      </w:r>
      <w:r w:rsidR="00420B91" w:rsidRPr="008F7C54">
        <w:rPr>
          <w:rFonts w:eastAsia="Gill Sans MT" w:cs="Arial"/>
          <w:spacing w:val="-1"/>
        </w:rPr>
        <w:t>t</w:t>
      </w:r>
      <w:r w:rsidR="00420B91" w:rsidRPr="008F7C54">
        <w:rPr>
          <w:rFonts w:eastAsia="Gill Sans MT" w:cs="Arial"/>
        </w:rPr>
        <w:t>o,</w:t>
      </w:r>
      <w:r w:rsidR="00420B91" w:rsidRPr="008F7C54">
        <w:rPr>
          <w:rFonts w:eastAsia="Gill Sans MT" w:cs="Arial"/>
          <w:spacing w:val="-2"/>
        </w:rPr>
        <w:t xml:space="preserve"> </w:t>
      </w:r>
      <w:r w:rsidR="00420B91" w:rsidRPr="008F7C54">
        <w:rPr>
          <w:rFonts w:eastAsia="Gill Sans MT" w:cs="Arial"/>
        </w:rPr>
        <w:t>th</w:t>
      </w:r>
      <w:r w:rsidR="00420B91" w:rsidRPr="008F7C54">
        <w:rPr>
          <w:rFonts w:eastAsia="Gill Sans MT" w:cs="Arial"/>
          <w:spacing w:val="-1"/>
        </w:rPr>
        <w:t>os</w:t>
      </w:r>
      <w:r w:rsidR="00420B91" w:rsidRPr="008F7C54">
        <w:rPr>
          <w:rFonts w:eastAsia="Gill Sans MT" w:cs="Arial"/>
        </w:rPr>
        <w:t>e linked</w:t>
      </w:r>
      <w:r w:rsidR="00420B91" w:rsidRPr="008F7C54">
        <w:rPr>
          <w:rFonts w:eastAsia="Gill Sans MT" w:cs="Arial"/>
          <w:spacing w:val="-2"/>
        </w:rPr>
        <w:t xml:space="preserve"> </w:t>
      </w:r>
      <w:r w:rsidR="00420B91" w:rsidRPr="008F7C54">
        <w:rPr>
          <w:rFonts w:eastAsia="Gill Sans MT" w:cs="Arial"/>
        </w:rPr>
        <w:t>to</w:t>
      </w:r>
      <w:r w:rsidR="00420B91" w:rsidRPr="008F7C54">
        <w:rPr>
          <w:rFonts w:eastAsia="Gill Sans MT" w:cs="Arial"/>
          <w:spacing w:val="-3"/>
        </w:rPr>
        <w:t xml:space="preserve"> </w:t>
      </w:r>
      <w:r w:rsidR="00420B91" w:rsidRPr="008F7C54">
        <w:rPr>
          <w:rFonts w:eastAsia="Gill Sans MT" w:cs="Arial"/>
        </w:rPr>
        <w:t>I</w:t>
      </w:r>
      <w:r w:rsidR="00420B91" w:rsidRPr="008F7C54">
        <w:rPr>
          <w:rFonts w:eastAsia="Gill Sans MT" w:cs="Arial"/>
          <w:spacing w:val="-1"/>
        </w:rPr>
        <w:t>s</w:t>
      </w:r>
      <w:r w:rsidR="00420B91" w:rsidRPr="008F7C54">
        <w:rPr>
          <w:rFonts w:eastAsia="Gill Sans MT" w:cs="Arial"/>
        </w:rPr>
        <w:t>l</w:t>
      </w:r>
      <w:r w:rsidR="00420B91" w:rsidRPr="008F7C54">
        <w:rPr>
          <w:rFonts w:eastAsia="Gill Sans MT" w:cs="Arial"/>
          <w:spacing w:val="1"/>
        </w:rPr>
        <w:t>a</w:t>
      </w:r>
      <w:r w:rsidR="00420B91" w:rsidRPr="008F7C54">
        <w:rPr>
          <w:rFonts w:eastAsia="Gill Sans MT" w:cs="Arial"/>
        </w:rPr>
        <w:t>mi</w:t>
      </w:r>
      <w:r w:rsidR="00420B91" w:rsidRPr="008F7C54">
        <w:rPr>
          <w:rFonts w:eastAsia="Gill Sans MT" w:cs="Arial"/>
          <w:spacing w:val="-1"/>
        </w:rPr>
        <w:t>s</w:t>
      </w:r>
      <w:r w:rsidR="00420B91" w:rsidRPr="008F7C54">
        <w:rPr>
          <w:rFonts w:eastAsia="Gill Sans MT" w:cs="Arial"/>
        </w:rPr>
        <w:t>t</w:t>
      </w:r>
      <w:r w:rsidR="00420B91" w:rsidRPr="008F7C54">
        <w:rPr>
          <w:rFonts w:eastAsia="Gill Sans MT" w:cs="Arial"/>
          <w:spacing w:val="-3"/>
        </w:rPr>
        <w:t xml:space="preserve"> </w:t>
      </w:r>
      <w:r w:rsidR="00420B91" w:rsidRPr="008F7C54">
        <w:rPr>
          <w:rFonts w:eastAsia="Gill Sans MT" w:cs="Arial"/>
        </w:rPr>
        <w:t>ideolog</w:t>
      </w:r>
      <w:r w:rsidR="00420B91" w:rsidRPr="008F7C54">
        <w:rPr>
          <w:rFonts w:eastAsia="Gill Sans MT" w:cs="Arial"/>
          <w:spacing w:val="1"/>
        </w:rPr>
        <w:t>y</w:t>
      </w:r>
      <w:r w:rsidR="00420B91" w:rsidRPr="008F7C54">
        <w:rPr>
          <w:rFonts w:eastAsia="Gill Sans MT" w:cs="Arial"/>
        </w:rPr>
        <w:t>,</w:t>
      </w:r>
      <w:r w:rsidR="00420B91" w:rsidRPr="008F7C54">
        <w:rPr>
          <w:rFonts w:eastAsia="Gill Sans MT" w:cs="Arial"/>
          <w:spacing w:val="-8"/>
        </w:rPr>
        <w:t xml:space="preserve"> </w:t>
      </w:r>
      <w:r w:rsidR="00420B91" w:rsidRPr="008F7C54">
        <w:rPr>
          <w:rFonts w:eastAsia="Gill Sans MT" w:cs="Arial"/>
        </w:rPr>
        <w:t>or</w:t>
      </w:r>
      <w:r w:rsidR="00420B91" w:rsidRPr="008F7C54">
        <w:rPr>
          <w:rFonts w:eastAsia="Gill Sans MT" w:cs="Arial"/>
          <w:spacing w:val="-1"/>
        </w:rPr>
        <w:t xml:space="preserve"> </w:t>
      </w:r>
      <w:r w:rsidR="00420B91" w:rsidRPr="008F7C54">
        <w:rPr>
          <w:rFonts w:eastAsia="Gill Sans MT" w:cs="Arial"/>
        </w:rPr>
        <w:t>to</w:t>
      </w:r>
      <w:r w:rsidR="00420B91" w:rsidRPr="008F7C54">
        <w:rPr>
          <w:rFonts w:eastAsia="Gill Sans MT" w:cs="Arial"/>
          <w:spacing w:val="-3"/>
        </w:rPr>
        <w:t xml:space="preserve"> </w:t>
      </w:r>
      <w:r w:rsidR="00420B91" w:rsidRPr="008F7C54">
        <w:rPr>
          <w:rFonts w:eastAsia="Gill Sans MT" w:cs="Arial"/>
        </w:rPr>
        <w:t>Far</w:t>
      </w:r>
      <w:r w:rsidR="00420B91" w:rsidRPr="008F7C54">
        <w:rPr>
          <w:rFonts w:eastAsia="Gill Sans MT" w:cs="Arial"/>
          <w:spacing w:val="-2"/>
        </w:rPr>
        <w:t xml:space="preserve"> </w:t>
      </w:r>
      <w:r w:rsidR="00420B91" w:rsidRPr="008F7C54">
        <w:rPr>
          <w:rFonts w:eastAsia="Gill Sans MT" w:cs="Arial"/>
        </w:rPr>
        <w:t>Right /</w:t>
      </w:r>
      <w:r w:rsidR="00420B91" w:rsidRPr="008F7C54">
        <w:rPr>
          <w:rFonts w:eastAsia="Gill Sans MT" w:cs="Arial"/>
          <w:spacing w:val="-1"/>
        </w:rPr>
        <w:t xml:space="preserve"> </w:t>
      </w:r>
      <w:r w:rsidR="00420B91" w:rsidRPr="008F7C54">
        <w:rPr>
          <w:rFonts w:eastAsia="Gill Sans MT" w:cs="Arial"/>
        </w:rPr>
        <w:t>Neo</w:t>
      </w:r>
      <w:r w:rsidR="00420B91" w:rsidRPr="008F7C54">
        <w:rPr>
          <w:rFonts w:eastAsia="Gill Sans MT" w:cs="Arial"/>
          <w:spacing w:val="-6"/>
        </w:rPr>
        <w:t xml:space="preserve"> </w:t>
      </w:r>
      <w:r w:rsidR="00420B91" w:rsidRPr="008F7C54">
        <w:rPr>
          <w:rFonts w:eastAsia="Gill Sans MT" w:cs="Arial"/>
        </w:rPr>
        <w:t>Na</w:t>
      </w:r>
      <w:r w:rsidR="00420B91" w:rsidRPr="008F7C54">
        <w:rPr>
          <w:rFonts w:eastAsia="Gill Sans MT" w:cs="Arial"/>
          <w:spacing w:val="1"/>
        </w:rPr>
        <w:t>z</w:t>
      </w:r>
      <w:r w:rsidR="00420B91" w:rsidRPr="008F7C54">
        <w:rPr>
          <w:rFonts w:eastAsia="Gill Sans MT" w:cs="Arial"/>
        </w:rPr>
        <w:t>i</w:t>
      </w:r>
      <w:r w:rsidR="00420B91" w:rsidRPr="008F7C54">
        <w:rPr>
          <w:rFonts w:eastAsia="Gill Sans MT" w:cs="Arial"/>
          <w:spacing w:val="-4"/>
        </w:rPr>
        <w:t xml:space="preserve"> </w:t>
      </w:r>
      <w:r w:rsidR="00420B91" w:rsidRPr="008F7C54">
        <w:rPr>
          <w:rFonts w:eastAsia="Gill Sans MT" w:cs="Arial"/>
        </w:rPr>
        <w:t>/</w:t>
      </w:r>
      <w:r w:rsidR="00420B91" w:rsidRPr="008F7C54">
        <w:rPr>
          <w:rFonts w:eastAsia="Gill Sans MT" w:cs="Arial"/>
          <w:spacing w:val="-1"/>
        </w:rPr>
        <w:t xml:space="preserve"> </w:t>
      </w:r>
      <w:r w:rsidR="00420B91" w:rsidRPr="008F7C54">
        <w:rPr>
          <w:rFonts w:eastAsia="Gill Sans MT" w:cs="Arial"/>
        </w:rPr>
        <w:t>Whi</w:t>
      </w:r>
      <w:r w:rsidR="00420B91" w:rsidRPr="008F7C54">
        <w:rPr>
          <w:rFonts w:eastAsia="Gill Sans MT" w:cs="Arial"/>
          <w:spacing w:val="-1"/>
        </w:rPr>
        <w:t>t</w:t>
      </w:r>
      <w:r w:rsidR="00420B91" w:rsidRPr="008F7C54">
        <w:rPr>
          <w:rFonts w:eastAsia="Gill Sans MT" w:cs="Arial"/>
        </w:rPr>
        <w:t>e Sup</w:t>
      </w:r>
      <w:r w:rsidR="00420B91" w:rsidRPr="008F7C54">
        <w:rPr>
          <w:rFonts w:eastAsia="Gill Sans MT" w:cs="Arial"/>
          <w:spacing w:val="-1"/>
        </w:rPr>
        <w:t>r</w:t>
      </w:r>
      <w:r w:rsidR="00420B91" w:rsidRPr="008F7C54">
        <w:rPr>
          <w:rFonts w:eastAsia="Gill Sans MT" w:cs="Arial"/>
        </w:rPr>
        <w:t>ema</w:t>
      </w:r>
      <w:r w:rsidR="00420B91" w:rsidRPr="008F7C54">
        <w:rPr>
          <w:rFonts w:eastAsia="Gill Sans MT" w:cs="Arial"/>
          <w:spacing w:val="1"/>
        </w:rPr>
        <w:t>c</w:t>
      </w:r>
      <w:r w:rsidR="00420B91" w:rsidRPr="008F7C54">
        <w:rPr>
          <w:rFonts w:eastAsia="Gill Sans MT" w:cs="Arial"/>
        </w:rPr>
        <w:t>i</w:t>
      </w:r>
      <w:r w:rsidR="00420B91" w:rsidRPr="008F7C54">
        <w:rPr>
          <w:rFonts w:eastAsia="Gill Sans MT" w:cs="Arial"/>
          <w:spacing w:val="-3"/>
        </w:rPr>
        <w:t>s</w:t>
      </w:r>
      <w:r w:rsidR="00420B91" w:rsidRPr="008F7C54">
        <w:rPr>
          <w:rFonts w:eastAsia="Gill Sans MT" w:cs="Arial"/>
        </w:rPr>
        <w:t>t</w:t>
      </w:r>
      <w:r w:rsidR="00420B91" w:rsidRPr="008F7C54">
        <w:rPr>
          <w:rFonts w:eastAsia="Gill Sans MT" w:cs="Arial"/>
          <w:spacing w:val="-5"/>
        </w:rPr>
        <w:t xml:space="preserve"> </w:t>
      </w:r>
      <w:r w:rsidR="00420B91" w:rsidRPr="008F7C54">
        <w:rPr>
          <w:rFonts w:eastAsia="Gill Sans MT" w:cs="Arial"/>
        </w:rPr>
        <w:t>ideolog</w:t>
      </w:r>
      <w:r w:rsidR="00420B91" w:rsidRPr="008F7C54">
        <w:rPr>
          <w:rFonts w:eastAsia="Gill Sans MT" w:cs="Arial"/>
          <w:spacing w:val="1"/>
        </w:rPr>
        <w:t>y</w:t>
      </w:r>
      <w:r w:rsidR="00420B91" w:rsidRPr="008F7C54">
        <w:rPr>
          <w:rFonts w:eastAsia="Gill Sans MT" w:cs="Arial"/>
        </w:rPr>
        <w:t>, I</w:t>
      </w:r>
      <w:r w:rsidR="00420B91" w:rsidRPr="008F7C54">
        <w:rPr>
          <w:rFonts w:eastAsia="Gill Sans MT" w:cs="Arial"/>
          <w:spacing w:val="1"/>
        </w:rPr>
        <w:t>r</w:t>
      </w:r>
      <w:r w:rsidR="00420B91" w:rsidRPr="008F7C54">
        <w:rPr>
          <w:rFonts w:eastAsia="Gill Sans MT" w:cs="Arial"/>
        </w:rPr>
        <w:t>i</w:t>
      </w:r>
      <w:r w:rsidR="00420B91" w:rsidRPr="008F7C54">
        <w:rPr>
          <w:rFonts w:eastAsia="Gill Sans MT" w:cs="Arial"/>
          <w:spacing w:val="-1"/>
        </w:rPr>
        <w:t>s</w:t>
      </w:r>
      <w:r w:rsidR="00420B91" w:rsidRPr="008F7C54">
        <w:rPr>
          <w:rFonts w:eastAsia="Gill Sans MT" w:cs="Arial"/>
        </w:rPr>
        <w:t>h</w:t>
      </w:r>
      <w:r w:rsidR="00420B91" w:rsidRPr="008F7C54">
        <w:rPr>
          <w:rFonts w:eastAsia="Gill Sans MT" w:cs="Arial"/>
          <w:spacing w:val="-1"/>
        </w:rPr>
        <w:t xml:space="preserve"> </w:t>
      </w:r>
      <w:r w:rsidR="00420B91" w:rsidRPr="008F7C54">
        <w:rPr>
          <w:rFonts w:eastAsia="Gill Sans MT" w:cs="Arial"/>
        </w:rPr>
        <w:t>National</w:t>
      </w:r>
      <w:r w:rsidR="00420B91" w:rsidRPr="008F7C54">
        <w:rPr>
          <w:rFonts w:eastAsia="Gill Sans MT" w:cs="Arial"/>
          <w:spacing w:val="1"/>
        </w:rPr>
        <w:t>i</w:t>
      </w:r>
      <w:r w:rsidR="00420B91" w:rsidRPr="008F7C54">
        <w:rPr>
          <w:rFonts w:eastAsia="Gill Sans MT" w:cs="Arial"/>
          <w:spacing w:val="-1"/>
        </w:rPr>
        <w:t>s</w:t>
      </w:r>
      <w:r w:rsidR="00420B91" w:rsidRPr="008F7C54">
        <w:rPr>
          <w:rFonts w:eastAsia="Gill Sans MT" w:cs="Arial"/>
        </w:rPr>
        <w:t>t</w:t>
      </w:r>
      <w:r w:rsidR="00420B91" w:rsidRPr="008F7C54">
        <w:rPr>
          <w:rFonts w:eastAsia="Gill Sans MT" w:cs="Arial"/>
          <w:spacing w:val="-10"/>
        </w:rPr>
        <w:t xml:space="preserve"> </w:t>
      </w:r>
      <w:r w:rsidR="00420B91" w:rsidRPr="008F7C54">
        <w:rPr>
          <w:rFonts w:eastAsia="Gill Sans MT" w:cs="Arial"/>
        </w:rPr>
        <w:t>and</w:t>
      </w:r>
      <w:r w:rsidR="00420B91" w:rsidRPr="008F7C54">
        <w:rPr>
          <w:rFonts w:eastAsia="Gill Sans MT" w:cs="Arial"/>
          <w:spacing w:val="-2"/>
        </w:rPr>
        <w:t xml:space="preserve"> </w:t>
      </w:r>
      <w:r w:rsidR="00420B91" w:rsidRPr="008F7C54">
        <w:rPr>
          <w:rFonts w:eastAsia="Gill Sans MT" w:cs="Arial"/>
        </w:rPr>
        <w:t>Loya</w:t>
      </w:r>
      <w:r w:rsidR="00420B91" w:rsidRPr="008F7C54">
        <w:rPr>
          <w:rFonts w:eastAsia="Gill Sans MT" w:cs="Arial"/>
          <w:spacing w:val="1"/>
        </w:rPr>
        <w:t>l</w:t>
      </w:r>
      <w:r w:rsidR="00420B91" w:rsidRPr="008F7C54">
        <w:rPr>
          <w:rFonts w:eastAsia="Gill Sans MT" w:cs="Arial"/>
        </w:rPr>
        <w:t>i</w:t>
      </w:r>
      <w:r w:rsidR="00420B91" w:rsidRPr="008F7C54">
        <w:rPr>
          <w:rFonts w:eastAsia="Gill Sans MT" w:cs="Arial"/>
          <w:spacing w:val="-1"/>
        </w:rPr>
        <w:t>s</w:t>
      </w:r>
      <w:r w:rsidR="00420B91" w:rsidRPr="008F7C54">
        <w:rPr>
          <w:rFonts w:eastAsia="Gill Sans MT" w:cs="Arial"/>
        </w:rPr>
        <w:t>t</w:t>
      </w:r>
      <w:r w:rsidR="00420B91" w:rsidRPr="008F7C54">
        <w:rPr>
          <w:rFonts w:eastAsia="Gill Sans MT" w:cs="Arial"/>
          <w:spacing w:val="-5"/>
        </w:rPr>
        <w:t xml:space="preserve"> </w:t>
      </w:r>
      <w:r w:rsidR="00420B91" w:rsidRPr="008F7C54">
        <w:rPr>
          <w:rFonts w:eastAsia="Gill Sans MT" w:cs="Arial"/>
        </w:rPr>
        <w:t>pa</w:t>
      </w:r>
      <w:r w:rsidR="00420B91" w:rsidRPr="008F7C54">
        <w:rPr>
          <w:rFonts w:eastAsia="Gill Sans MT" w:cs="Arial"/>
          <w:spacing w:val="1"/>
        </w:rPr>
        <w:t>r</w:t>
      </w:r>
      <w:r w:rsidR="00420B91" w:rsidRPr="008F7C54">
        <w:rPr>
          <w:rFonts w:eastAsia="Gill Sans MT" w:cs="Arial"/>
        </w:rPr>
        <w:t>amilita</w:t>
      </w:r>
      <w:r w:rsidR="00420B91" w:rsidRPr="008F7C54">
        <w:rPr>
          <w:rFonts w:eastAsia="Gill Sans MT" w:cs="Arial"/>
          <w:spacing w:val="-1"/>
        </w:rPr>
        <w:t>r</w:t>
      </w:r>
      <w:r w:rsidR="00420B91" w:rsidRPr="008F7C54">
        <w:rPr>
          <w:rFonts w:eastAsia="Gill Sans MT" w:cs="Arial"/>
        </w:rPr>
        <w:t>y</w:t>
      </w:r>
      <w:r w:rsidR="00420B91" w:rsidRPr="008F7C54">
        <w:rPr>
          <w:rFonts w:eastAsia="Gill Sans MT" w:cs="Arial"/>
          <w:spacing w:val="-7"/>
        </w:rPr>
        <w:t xml:space="preserve"> </w:t>
      </w:r>
      <w:r w:rsidR="00420B91" w:rsidRPr="008F7C54">
        <w:rPr>
          <w:rFonts w:eastAsia="Gill Sans MT" w:cs="Arial"/>
          <w:spacing w:val="-2"/>
        </w:rPr>
        <w:t>g</w:t>
      </w:r>
      <w:r w:rsidR="00420B91" w:rsidRPr="008F7C54">
        <w:rPr>
          <w:rFonts w:eastAsia="Gill Sans MT" w:cs="Arial"/>
          <w:spacing w:val="1"/>
        </w:rPr>
        <w:t>r</w:t>
      </w:r>
      <w:r w:rsidR="00420B91" w:rsidRPr="008F7C54">
        <w:rPr>
          <w:rFonts w:eastAsia="Gill Sans MT" w:cs="Arial"/>
        </w:rPr>
        <w:t>oup</w:t>
      </w:r>
      <w:r w:rsidR="00420B91" w:rsidRPr="008F7C54">
        <w:rPr>
          <w:rFonts w:eastAsia="Gill Sans MT" w:cs="Arial"/>
          <w:spacing w:val="-2"/>
        </w:rPr>
        <w:t>s</w:t>
      </w:r>
      <w:r w:rsidR="00420B91" w:rsidRPr="008F7C54">
        <w:rPr>
          <w:rFonts w:eastAsia="Gill Sans MT" w:cs="Arial"/>
        </w:rPr>
        <w:t>,</w:t>
      </w:r>
      <w:r w:rsidR="00420B91" w:rsidRPr="008F7C54">
        <w:rPr>
          <w:rFonts w:eastAsia="Gill Sans MT" w:cs="Arial"/>
          <w:spacing w:val="-7"/>
        </w:rPr>
        <w:t xml:space="preserve"> </w:t>
      </w:r>
      <w:r w:rsidR="00420B91" w:rsidRPr="008F7C54">
        <w:rPr>
          <w:rFonts w:eastAsia="Gill Sans MT" w:cs="Arial"/>
        </w:rPr>
        <w:t>and</w:t>
      </w:r>
      <w:r w:rsidR="00420B91" w:rsidRPr="008F7C54">
        <w:rPr>
          <w:rFonts w:eastAsia="Gill Sans MT" w:cs="Arial"/>
          <w:spacing w:val="-2"/>
        </w:rPr>
        <w:t xml:space="preserve"> </w:t>
      </w:r>
      <w:r w:rsidR="00420B91" w:rsidRPr="008F7C54">
        <w:rPr>
          <w:rFonts w:eastAsia="Gill Sans MT" w:cs="Arial"/>
        </w:rPr>
        <w:t>extremi</w:t>
      </w:r>
      <w:r w:rsidR="00420B91" w:rsidRPr="008F7C54">
        <w:rPr>
          <w:rFonts w:eastAsia="Gill Sans MT" w:cs="Arial"/>
          <w:spacing w:val="-1"/>
        </w:rPr>
        <w:t>s</w:t>
      </w:r>
      <w:r w:rsidR="00420B91" w:rsidRPr="008F7C54">
        <w:rPr>
          <w:rFonts w:eastAsia="Gill Sans MT" w:cs="Arial"/>
        </w:rPr>
        <w:t>t Animal</w:t>
      </w:r>
      <w:r w:rsidR="00420B91" w:rsidRPr="008F7C54">
        <w:rPr>
          <w:rFonts w:eastAsia="Gill Sans MT" w:cs="Arial"/>
          <w:spacing w:val="-3"/>
        </w:rPr>
        <w:t xml:space="preserve"> </w:t>
      </w:r>
      <w:r w:rsidR="00420B91" w:rsidRPr="008F7C54">
        <w:rPr>
          <w:rFonts w:eastAsia="Gill Sans MT" w:cs="Arial"/>
        </w:rPr>
        <w:t>Ri</w:t>
      </w:r>
      <w:r w:rsidR="00420B91" w:rsidRPr="008F7C54">
        <w:rPr>
          <w:rFonts w:eastAsia="Gill Sans MT" w:cs="Arial"/>
          <w:spacing w:val="-2"/>
        </w:rPr>
        <w:t>g</w:t>
      </w:r>
      <w:r w:rsidR="00420B91" w:rsidRPr="008F7C54">
        <w:rPr>
          <w:rFonts w:eastAsia="Gill Sans MT" w:cs="Arial"/>
        </w:rPr>
        <w:t>h</w:t>
      </w:r>
      <w:r w:rsidR="00420B91" w:rsidRPr="008F7C54">
        <w:rPr>
          <w:rFonts w:eastAsia="Gill Sans MT" w:cs="Arial"/>
          <w:spacing w:val="-1"/>
        </w:rPr>
        <w:t>t</w:t>
      </w:r>
      <w:r w:rsidR="00420B91" w:rsidRPr="008F7C54">
        <w:rPr>
          <w:rFonts w:eastAsia="Gill Sans MT" w:cs="Arial"/>
        </w:rPr>
        <w:t>s m</w:t>
      </w:r>
      <w:r w:rsidR="00420B91" w:rsidRPr="008F7C54">
        <w:rPr>
          <w:rFonts w:eastAsia="Gill Sans MT" w:cs="Arial"/>
          <w:spacing w:val="-1"/>
        </w:rPr>
        <w:t>o</w:t>
      </w:r>
      <w:r w:rsidR="00420B91" w:rsidRPr="008F7C54">
        <w:rPr>
          <w:rFonts w:eastAsia="Gill Sans MT" w:cs="Arial"/>
        </w:rPr>
        <w:t>vemen</w:t>
      </w:r>
      <w:r w:rsidR="00420B91" w:rsidRPr="008F7C54">
        <w:rPr>
          <w:rFonts w:eastAsia="Gill Sans MT" w:cs="Arial"/>
          <w:spacing w:val="-1"/>
        </w:rPr>
        <w:t>ts</w:t>
      </w:r>
      <w:r w:rsidR="00420B91" w:rsidRPr="008F7C54">
        <w:rPr>
          <w:rFonts w:eastAsia="Gill Sans MT" w:cs="Arial"/>
        </w:rPr>
        <w:t>.</w:t>
      </w:r>
    </w:p>
    <w:p w14:paraId="466DC18F" w14:textId="77777777" w:rsidR="00420B91" w:rsidRPr="008F7C54" w:rsidRDefault="00420B91" w:rsidP="006F5F5D">
      <w:pPr>
        <w:ind w:left="650" w:right="-20"/>
        <w:rPr>
          <w:rFonts w:cs="Arial"/>
        </w:rPr>
      </w:pPr>
    </w:p>
    <w:p w14:paraId="7BA76289" w14:textId="77777777" w:rsidR="00420B91" w:rsidRPr="008F7C54" w:rsidRDefault="00420B91" w:rsidP="00892CEF">
      <w:pPr>
        <w:pStyle w:val="bodynumber"/>
      </w:pPr>
      <w:r w:rsidRPr="008F7C54">
        <w:t>Risk reduction</w:t>
      </w:r>
    </w:p>
    <w:p w14:paraId="5F7C2EEF" w14:textId="7969EB1E" w:rsidR="00420B91" w:rsidRPr="008F7C54" w:rsidRDefault="00420B91" w:rsidP="003E1AED">
      <w:pPr>
        <w:ind w:left="709" w:right="146"/>
        <w:rPr>
          <w:rFonts w:eastAsia="Gill Sans MT" w:cs="Arial"/>
        </w:rPr>
      </w:pPr>
      <w:r w:rsidRPr="008F7C54">
        <w:rPr>
          <w:rFonts w:eastAsia="Gill Sans MT" w:cs="Arial"/>
        </w:rPr>
        <w:t xml:space="preserve">The </w:t>
      </w:r>
      <w:r w:rsidR="00FC06B5" w:rsidRPr="008F7C54">
        <w:rPr>
          <w:rFonts w:eastAsia="Gill Sans MT" w:cs="Arial"/>
          <w:spacing w:val="-1"/>
        </w:rPr>
        <w:t>Principal</w:t>
      </w:r>
      <w:r w:rsidRPr="008F7C54">
        <w:rPr>
          <w:rFonts w:eastAsia="Gill Sans MT" w:cs="Arial"/>
          <w:spacing w:val="-4"/>
        </w:rPr>
        <w:t xml:space="preserve"> </w:t>
      </w:r>
      <w:r w:rsidRPr="008F7C54">
        <w:rPr>
          <w:rFonts w:eastAsia="Gill Sans MT" w:cs="Arial"/>
        </w:rPr>
        <w:t>and</w:t>
      </w:r>
      <w:r w:rsidRPr="008F7C54">
        <w:rPr>
          <w:rFonts w:eastAsia="Gill Sans MT" w:cs="Arial"/>
          <w:spacing w:val="-5"/>
        </w:rPr>
        <w:t xml:space="preserve"> </w:t>
      </w:r>
      <w:r w:rsidRPr="008F7C54">
        <w:rPr>
          <w:rFonts w:eastAsia="Gill Sans MT" w:cs="Arial"/>
        </w:rPr>
        <w:t>the Design</w:t>
      </w:r>
      <w:r w:rsidRPr="008F7C54">
        <w:rPr>
          <w:rFonts w:eastAsia="Gill Sans MT" w:cs="Arial"/>
          <w:spacing w:val="1"/>
        </w:rPr>
        <w:t>a</w:t>
      </w:r>
      <w:r w:rsidRPr="008F7C54">
        <w:rPr>
          <w:rFonts w:eastAsia="Gill Sans MT" w:cs="Arial"/>
        </w:rPr>
        <w:t>ted</w:t>
      </w:r>
      <w:r w:rsidRPr="008F7C54">
        <w:rPr>
          <w:rFonts w:eastAsia="Gill Sans MT" w:cs="Arial"/>
          <w:spacing w:val="-11"/>
        </w:rPr>
        <w:t xml:space="preserve"> </w:t>
      </w:r>
      <w:r w:rsidRPr="008F7C54">
        <w:rPr>
          <w:rFonts w:eastAsia="Gill Sans MT" w:cs="Arial"/>
        </w:rPr>
        <w:t>S</w:t>
      </w:r>
      <w:r w:rsidRPr="008F7C54">
        <w:rPr>
          <w:rFonts w:eastAsia="Gill Sans MT" w:cs="Arial"/>
          <w:spacing w:val="1"/>
        </w:rPr>
        <w:t>a</w:t>
      </w:r>
      <w:r w:rsidRPr="008F7C54">
        <w:rPr>
          <w:rFonts w:eastAsia="Gill Sans MT" w:cs="Arial"/>
        </w:rPr>
        <w:t>f</w:t>
      </w:r>
      <w:r w:rsidRPr="008F7C54">
        <w:rPr>
          <w:rFonts w:eastAsia="Gill Sans MT" w:cs="Arial"/>
          <w:spacing w:val="-2"/>
        </w:rPr>
        <w:t>e</w:t>
      </w:r>
      <w:r w:rsidRPr="008F7C54">
        <w:rPr>
          <w:rFonts w:eastAsia="Gill Sans MT" w:cs="Arial"/>
        </w:rPr>
        <w:t>gu</w:t>
      </w:r>
      <w:r w:rsidRPr="008F7C54">
        <w:rPr>
          <w:rFonts w:eastAsia="Gill Sans MT" w:cs="Arial"/>
          <w:spacing w:val="1"/>
        </w:rPr>
        <w:t>ar</w:t>
      </w:r>
      <w:r w:rsidRPr="008F7C54">
        <w:rPr>
          <w:rFonts w:eastAsia="Gill Sans MT" w:cs="Arial"/>
        </w:rPr>
        <w:t>di</w:t>
      </w:r>
      <w:r w:rsidRPr="008F7C54">
        <w:rPr>
          <w:rFonts w:eastAsia="Gill Sans MT" w:cs="Arial"/>
          <w:spacing w:val="-2"/>
        </w:rPr>
        <w:t>n</w:t>
      </w:r>
      <w:r w:rsidRPr="008F7C54">
        <w:rPr>
          <w:rFonts w:eastAsia="Gill Sans MT" w:cs="Arial"/>
        </w:rPr>
        <w:t>g</w:t>
      </w:r>
      <w:r w:rsidRPr="008F7C54">
        <w:rPr>
          <w:rFonts w:eastAsia="Gill Sans MT" w:cs="Arial"/>
          <w:spacing w:val="-6"/>
        </w:rPr>
        <w:t xml:space="preserve"> </w:t>
      </w:r>
      <w:r w:rsidRPr="008F7C54">
        <w:rPr>
          <w:rFonts w:eastAsia="Gill Sans MT" w:cs="Arial"/>
        </w:rPr>
        <w:t>Le</w:t>
      </w:r>
      <w:r w:rsidRPr="008F7C54">
        <w:rPr>
          <w:rFonts w:eastAsia="Gill Sans MT" w:cs="Arial"/>
          <w:spacing w:val="1"/>
        </w:rPr>
        <w:t>a</w:t>
      </w:r>
      <w:r w:rsidRPr="008F7C54">
        <w:rPr>
          <w:rFonts w:eastAsia="Gill Sans MT" w:cs="Arial"/>
        </w:rPr>
        <w:t>d</w:t>
      </w:r>
      <w:r w:rsidRPr="008F7C54">
        <w:rPr>
          <w:rFonts w:eastAsia="Gill Sans MT" w:cs="Arial"/>
          <w:spacing w:val="-5"/>
        </w:rPr>
        <w:t xml:space="preserve"> </w:t>
      </w:r>
      <w:r w:rsidRPr="008F7C54">
        <w:rPr>
          <w:rFonts w:eastAsia="Gill Sans MT" w:cs="Arial"/>
        </w:rPr>
        <w:t>will as</w:t>
      </w:r>
      <w:r w:rsidRPr="008F7C54">
        <w:rPr>
          <w:rFonts w:eastAsia="Gill Sans MT" w:cs="Arial"/>
          <w:spacing w:val="-2"/>
        </w:rPr>
        <w:t>s</w:t>
      </w:r>
      <w:r w:rsidRPr="008F7C54">
        <w:rPr>
          <w:rFonts w:eastAsia="Gill Sans MT" w:cs="Arial"/>
        </w:rPr>
        <w:t>e</w:t>
      </w:r>
      <w:r w:rsidRPr="008F7C54">
        <w:rPr>
          <w:rFonts w:eastAsia="Gill Sans MT" w:cs="Arial"/>
          <w:spacing w:val="1"/>
        </w:rPr>
        <w:t>s</w:t>
      </w:r>
      <w:r w:rsidRPr="008F7C54">
        <w:rPr>
          <w:rFonts w:eastAsia="Gill Sans MT" w:cs="Arial"/>
        </w:rPr>
        <w:t>s</w:t>
      </w:r>
      <w:r w:rsidRPr="008F7C54">
        <w:rPr>
          <w:rFonts w:eastAsia="Gill Sans MT" w:cs="Arial"/>
          <w:spacing w:val="-7"/>
        </w:rPr>
        <w:t xml:space="preserve"> </w:t>
      </w:r>
      <w:r w:rsidRPr="008F7C54">
        <w:rPr>
          <w:rFonts w:eastAsia="Gill Sans MT" w:cs="Arial"/>
        </w:rPr>
        <w:t>the l</w:t>
      </w:r>
      <w:r w:rsidRPr="008F7C54">
        <w:rPr>
          <w:rFonts w:eastAsia="Gill Sans MT" w:cs="Arial"/>
          <w:spacing w:val="1"/>
        </w:rPr>
        <w:t>e</w:t>
      </w:r>
      <w:r w:rsidRPr="008F7C54">
        <w:rPr>
          <w:rFonts w:eastAsia="Gill Sans MT" w:cs="Arial"/>
        </w:rPr>
        <w:t>vel</w:t>
      </w:r>
      <w:r w:rsidRPr="008F7C54">
        <w:rPr>
          <w:rFonts w:eastAsia="Gill Sans MT" w:cs="Arial"/>
          <w:spacing w:val="-2"/>
        </w:rPr>
        <w:t xml:space="preserve"> </w:t>
      </w:r>
      <w:r w:rsidRPr="008F7C54">
        <w:rPr>
          <w:rFonts w:eastAsia="Gill Sans MT" w:cs="Arial"/>
        </w:rPr>
        <w:t>of</w:t>
      </w:r>
      <w:r w:rsidRPr="008F7C54">
        <w:rPr>
          <w:rFonts w:eastAsia="Gill Sans MT" w:cs="Arial"/>
          <w:spacing w:val="-2"/>
        </w:rPr>
        <w:t xml:space="preserve"> </w:t>
      </w:r>
      <w:r w:rsidRPr="008F7C54">
        <w:rPr>
          <w:rFonts w:eastAsia="Gill Sans MT" w:cs="Arial"/>
          <w:spacing w:val="1"/>
        </w:rPr>
        <w:t>r</w:t>
      </w:r>
      <w:r w:rsidRPr="008F7C54">
        <w:rPr>
          <w:rFonts w:eastAsia="Gill Sans MT" w:cs="Arial"/>
        </w:rPr>
        <w:t>i</w:t>
      </w:r>
      <w:r w:rsidRPr="008F7C54">
        <w:rPr>
          <w:rFonts w:eastAsia="Gill Sans MT" w:cs="Arial"/>
          <w:spacing w:val="-1"/>
        </w:rPr>
        <w:t>s</w:t>
      </w:r>
      <w:r w:rsidRPr="008F7C54">
        <w:rPr>
          <w:rFonts w:eastAsia="Gill Sans MT" w:cs="Arial"/>
        </w:rPr>
        <w:t>k</w:t>
      </w:r>
      <w:r w:rsidRPr="008F7C54">
        <w:rPr>
          <w:rFonts w:eastAsia="Gill Sans MT" w:cs="Arial"/>
          <w:spacing w:val="-1"/>
        </w:rPr>
        <w:t xml:space="preserve"> </w:t>
      </w:r>
      <w:r w:rsidRPr="008F7C54">
        <w:rPr>
          <w:rFonts w:eastAsia="Gill Sans MT" w:cs="Arial"/>
        </w:rPr>
        <w:t>w</w:t>
      </w:r>
      <w:r w:rsidRPr="008F7C54">
        <w:rPr>
          <w:rFonts w:eastAsia="Gill Sans MT" w:cs="Arial"/>
          <w:spacing w:val="-2"/>
        </w:rPr>
        <w:t>i</w:t>
      </w:r>
      <w:r w:rsidRPr="008F7C54">
        <w:rPr>
          <w:rFonts w:eastAsia="Gill Sans MT" w:cs="Arial"/>
        </w:rPr>
        <w:t xml:space="preserve">thin </w:t>
      </w:r>
      <w:r w:rsidRPr="008F7C54">
        <w:rPr>
          <w:rFonts w:eastAsia="Gill Sans MT" w:cs="Arial"/>
          <w:spacing w:val="-1"/>
        </w:rPr>
        <w:t>t</w:t>
      </w:r>
      <w:r w:rsidRPr="008F7C54">
        <w:rPr>
          <w:rFonts w:eastAsia="Gill Sans MT" w:cs="Arial"/>
        </w:rPr>
        <w:t xml:space="preserve">he </w:t>
      </w:r>
      <w:r w:rsidR="009B779B">
        <w:rPr>
          <w:rFonts w:eastAsia="Gill Sans MT" w:cs="Arial"/>
          <w:spacing w:val="-1"/>
        </w:rPr>
        <w:t>a</w:t>
      </w:r>
      <w:r w:rsidR="00432CB4" w:rsidRPr="008F7C54">
        <w:rPr>
          <w:rFonts w:eastAsia="Gill Sans MT" w:cs="Arial"/>
          <w:spacing w:val="-1"/>
        </w:rPr>
        <w:t>cademy</w:t>
      </w:r>
      <w:r w:rsidRPr="008F7C54">
        <w:rPr>
          <w:rFonts w:eastAsia="Gill Sans MT" w:cs="Arial"/>
          <w:spacing w:val="-6"/>
        </w:rPr>
        <w:t xml:space="preserve"> </w:t>
      </w:r>
      <w:r w:rsidRPr="008F7C54">
        <w:rPr>
          <w:rFonts w:eastAsia="Gill Sans MT" w:cs="Arial"/>
          <w:spacing w:val="1"/>
        </w:rPr>
        <w:t>a</w:t>
      </w:r>
      <w:r w:rsidRPr="008F7C54">
        <w:rPr>
          <w:rFonts w:eastAsia="Gill Sans MT" w:cs="Arial"/>
        </w:rPr>
        <w:t>nd</w:t>
      </w:r>
      <w:r w:rsidRPr="008F7C54">
        <w:rPr>
          <w:rFonts w:eastAsia="Gill Sans MT" w:cs="Arial"/>
          <w:spacing w:val="-3"/>
        </w:rPr>
        <w:t xml:space="preserve"> </w:t>
      </w:r>
      <w:r w:rsidRPr="008F7C54">
        <w:rPr>
          <w:rFonts w:eastAsia="Gill Sans MT" w:cs="Arial"/>
        </w:rPr>
        <w:t xml:space="preserve">put </w:t>
      </w:r>
      <w:r w:rsidRPr="008F7C54">
        <w:rPr>
          <w:rFonts w:eastAsia="Gill Sans MT" w:cs="Arial"/>
          <w:spacing w:val="1"/>
        </w:rPr>
        <w:t>a</w:t>
      </w:r>
      <w:r w:rsidRPr="008F7C54">
        <w:rPr>
          <w:rFonts w:eastAsia="Gill Sans MT" w:cs="Arial"/>
        </w:rPr>
        <w:t>ctions</w:t>
      </w:r>
      <w:r w:rsidRPr="008F7C54">
        <w:rPr>
          <w:rFonts w:eastAsia="Gill Sans MT" w:cs="Arial"/>
          <w:spacing w:val="-9"/>
        </w:rPr>
        <w:t xml:space="preserve"> </w:t>
      </w:r>
      <w:r w:rsidRPr="008F7C54">
        <w:rPr>
          <w:rFonts w:eastAsia="Gill Sans MT" w:cs="Arial"/>
        </w:rPr>
        <w:t>in pla</w:t>
      </w:r>
      <w:r w:rsidRPr="008F7C54">
        <w:rPr>
          <w:rFonts w:eastAsia="Gill Sans MT" w:cs="Arial"/>
          <w:spacing w:val="1"/>
        </w:rPr>
        <w:t>c</w:t>
      </w:r>
      <w:r w:rsidRPr="008F7C54">
        <w:rPr>
          <w:rFonts w:eastAsia="Gill Sans MT" w:cs="Arial"/>
        </w:rPr>
        <w:t>e</w:t>
      </w:r>
      <w:r w:rsidRPr="008F7C54">
        <w:rPr>
          <w:rFonts w:eastAsia="Gill Sans MT" w:cs="Arial"/>
          <w:spacing w:val="-2"/>
        </w:rPr>
        <w:t xml:space="preserve"> </w:t>
      </w:r>
      <w:r w:rsidRPr="008F7C54">
        <w:rPr>
          <w:rFonts w:eastAsia="Gill Sans MT" w:cs="Arial"/>
          <w:spacing w:val="3"/>
        </w:rPr>
        <w:t>t</w:t>
      </w:r>
      <w:r w:rsidRPr="008F7C54">
        <w:rPr>
          <w:rFonts w:eastAsia="Gill Sans MT" w:cs="Arial"/>
        </w:rPr>
        <w:t>o</w:t>
      </w:r>
      <w:r w:rsidRPr="008F7C54">
        <w:rPr>
          <w:rFonts w:eastAsia="Gill Sans MT" w:cs="Arial"/>
          <w:spacing w:val="-1"/>
        </w:rPr>
        <w:t xml:space="preserve"> </w:t>
      </w:r>
      <w:r w:rsidRPr="008F7C54">
        <w:rPr>
          <w:rFonts w:eastAsia="Gill Sans MT" w:cs="Arial"/>
          <w:spacing w:val="1"/>
        </w:rPr>
        <w:t>r</w:t>
      </w:r>
      <w:r w:rsidRPr="008F7C54">
        <w:rPr>
          <w:rFonts w:eastAsia="Gill Sans MT" w:cs="Arial"/>
        </w:rPr>
        <w:t>edu</w:t>
      </w:r>
      <w:r w:rsidRPr="008F7C54">
        <w:rPr>
          <w:rFonts w:eastAsia="Gill Sans MT" w:cs="Arial"/>
          <w:spacing w:val="1"/>
        </w:rPr>
        <w:t>c</w:t>
      </w:r>
      <w:r w:rsidRPr="008F7C54">
        <w:rPr>
          <w:rFonts w:eastAsia="Gill Sans MT" w:cs="Arial"/>
        </w:rPr>
        <w:t>e</w:t>
      </w:r>
      <w:r w:rsidRPr="008F7C54">
        <w:rPr>
          <w:rFonts w:eastAsia="Gill Sans MT" w:cs="Arial"/>
          <w:spacing w:val="-8"/>
        </w:rPr>
        <w:t xml:space="preserve"> </w:t>
      </w:r>
      <w:r w:rsidRPr="008F7C54">
        <w:rPr>
          <w:rFonts w:eastAsia="Gill Sans MT" w:cs="Arial"/>
        </w:rPr>
        <w:t>that</w:t>
      </w:r>
      <w:r w:rsidRPr="008F7C54">
        <w:rPr>
          <w:rFonts w:eastAsia="Gill Sans MT" w:cs="Arial"/>
          <w:spacing w:val="-4"/>
        </w:rPr>
        <w:t xml:space="preserve"> </w:t>
      </w:r>
      <w:r w:rsidRPr="008F7C54">
        <w:rPr>
          <w:rFonts w:eastAsia="Gill Sans MT" w:cs="Arial"/>
          <w:spacing w:val="1"/>
        </w:rPr>
        <w:t>r</w:t>
      </w:r>
      <w:r w:rsidRPr="008F7C54">
        <w:rPr>
          <w:rFonts w:eastAsia="Gill Sans MT" w:cs="Arial"/>
        </w:rPr>
        <w:t>i</w:t>
      </w:r>
      <w:r w:rsidRPr="008F7C54">
        <w:rPr>
          <w:rFonts w:eastAsia="Gill Sans MT" w:cs="Arial"/>
          <w:spacing w:val="-1"/>
        </w:rPr>
        <w:t>s</w:t>
      </w:r>
      <w:r w:rsidRPr="008F7C54">
        <w:rPr>
          <w:rFonts w:eastAsia="Gill Sans MT" w:cs="Arial"/>
        </w:rPr>
        <w:t xml:space="preserve">k. </w:t>
      </w:r>
      <w:r w:rsidR="00432CB4" w:rsidRPr="008F7C54">
        <w:rPr>
          <w:rFonts w:eastAsia="Gill Sans MT" w:cs="Arial"/>
          <w:spacing w:val="-1"/>
        </w:rPr>
        <w:t>Actions</w:t>
      </w:r>
      <w:r w:rsidRPr="008F7C54">
        <w:rPr>
          <w:rFonts w:eastAsia="Gill Sans MT" w:cs="Arial"/>
          <w:spacing w:val="-1"/>
        </w:rPr>
        <w:t xml:space="preserve"> </w:t>
      </w:r>
      <w:r w:rsidR="00D43310" w:rsidRPr="008F7C54">
        <w:rPr>
          <w:rFonts w:eastAsia="Gill Sans MT" w:cs="Arial"/>
        </w:rPr>
        <w:t>will</w:t>
      </w:r>
      <w:r w:rsidRPr="008F7C54">
        <w:rPr>
          <w:rFonts w:eastAsia="Gill Sans MT" w:cs="Arial"/>
          <w:spacing w:val="1"/>
        </w:rPr>
        <w:t xml:space="preserve"> </w:t>
      </w:r>
      <w:proofErr w:type="gramStart"/>
      <w:r w:rsidRPr="008F7C54">
        <w:rPr>
          <w:rFonts w:eastAsia="Gill Sans MT" w:cs="Arial"/>
        </w:rPr>
        <w:t>include</w:t>
      </w:r>
      <w:r w:rsidRPr="008F7C54">
        <w:rPr>
          <w:rFonts w:eastAsia="Gill Sans MT" w:cs="Arial"/>
          <w:spacing w:val="1"/>
        </w:rPr>
        <w:t xml:space="preserve"> </w:t>
      </w:r>
      <w:r w:rsidRPr="008F7C54">
        <w:rPr>
          <w:rFonts w:eastAsia="Gill Sans MT" w:cs="Arial"/>
        </w:rPr>
        <w:t>con</w:t>
      </w:r>
      <w:r w:rsidRPr="008F7C54">
        <w:rPr>
          <w:rFonts w:eastAsia="Gill Sans MT" w:cs="Arial"/>
          <w:spacing w:val="-1"/>
        </w:rPr>
        <w:t>s</w:t>
      </w:r>
      <w:r w:rsidRPr="008F7C54">
        <w:rPr>
          <w:rFonts w:eastAsia="Gill Sans MT" w:cs="Arial"/>
        </w:rPr>
        <w:t>ide</w:t>
      </w:r>
      <w:r w:rsidRPr="008F7C54">
        <w:rPr>
          <w:rFonts w:eastAsia="Gill Sans MT" w:cs="Arial"/>
          <w:spacing w:val="1"/>
        </w:rPr>
        <w:t>r</w:t>
      </w:r>
      <w:r w:rsidRPr="008F7C54">
        <w:rPr>
          <w:rFonts w:eastAsia="Gill Sans MT" w:cs="Arial"/>
        </w:rPr>
        <w:t>ation of the</w:t>
      </w:r>
      <w:r w:rsidRPr="008F7C54">
        <w:rPr>
          <w:rFonts w:eastAsia="Gill Sans MT" w:cs="Arial"/>
          <w:spacing w:val="-2"/>
        </w:rPr>
        <w:t xml:space="preserve"> </w:t>
      </w:r>
      <w:r w:rsidRPr="008F7C54">
        <w:rPr>
          <w:rFonts w:eastAsia="Gill Sans MT" w:cs="Arial"/>
          <w:spacing w:val="-1"/>
        </w:rPr>
        <w:t>s</w:t>
      </w:r>
      <w:r w:rsidRPr="008F7C54">
        <w:rPr>
          <w:rFonts w:eastAsia="Gill Sans MT" w:cs="Arial"/>
        </w:rPr>
        <w:t>chool’s</w:t>
      </w:r>
      <w:r w:rsidRPr="008F7C54">
        <w:rPr>
          <w:rFonts w:eastAsia="Gill Sans MT" w:cs="Arial"/>
          <w:spacing w:val="-1"/>
        </w:rPr>
        <w:t xml:space="preserve"> </w:t>
      </w:r>
      <w:r w:rsidRPr="008F7C54">
        <w:rPr>
          <w:rFonts w:eastAsia="Gill Sans MT" w:cs="Arial"/>
        </w:rPr>
        <w:t>RE cu</w:t>
      </w:r>
      <w:r w:rsidRPr="008F7C54">
        <w:rPr>
          <w:rFonts w:eastAsia="Gill Sans MT" w:cs="Arial"/>
          <w:spacing w:val="1"/>
        </w:rPr>
        <w:t>rr</w:t>
      </w:r>
      <w:r w:rsidRPr="008F7C54">
        <w:rPr>
          <w:rFonts w:eastAsia="Gill Sans MT" w:cs="Arial"/>
        </w:rPr>
        <w:t>iculum,</w:t>
      </w:r>
      <w:r w:rsidRPr="008F7C54">
        <w:rPr>
          <w:rFonts w:eastAsia="Gill Sans MT" w:cs="Arial"/>
          <w:spacing w:val="-2"/>
        </w:rPr>
        <w:t xml:space="preserve"> </w:t>
      </w:r>
      <w:r w:rsidR="00FC06B5" w:rsidRPr="008F7C54">
        <w:rPr>
          <w:rFonts w:eastAsia="Gill Sans MT" w:cs="Arial"/>
          <w:spacing w:val="-2"/>
        </w:rPr>
        <w:t>PSHE curriculum</w:t>
      </w:r>
      <w:proofErr w:type="gramEnd"/>
      <w:r w:rsidR="00FC06B5" w:rsidRPr="008F7C54">
        <w:rPr>
          <w:rFonts w:eastAsia="Gill Sans MT" w:cs="Arial"/>
          <w:spacing w:val="-2"/>
        </w:rPr>
        <w:t xml:space="preserve">, </w:t>
      </w:r>
      <w:proofErr w:type="gramStart"/>
      <w:r w:rsidRPr="008F7C54">
        <w:rPr>
          <w:rFonts w:eastAsia="Gill Sans MT" w:cs="Arial"/>
        </w:rPr>
        <w:t>SEND polic</w:t>
      </w:r>
      <w:r w:rsidRPr="008F7C54">
        <w:rPr>
          <w:rFonts w:eastAsia="Gill Sans MT" w:cs="Arial"/>
          <w:spacing w:val="1"/>
        </w:rPr>
        <w:t>y</w:t>
      </w:r>
      <w:r w:rsidRPr="008F7C54">
        <w:rPr>
          <w:rFonts w:eastAsia="Gill Sans MT" w:cs="Arial"/>
        </w:rPr>
        <w:t>, as</w:t>
      </w:r>
      <w:r w:rsidRPr="008F7C54">
        <w:rPr>
          <w:rFonts w:eastAsia="Gill Sans MT" w:cs="Arial"/>
          <w:spacing w:val="-2"/>
        </w:rPr>
        <w:t>s</w:t>
      </w:r>
      <w:r w:rsidRPr="008F7C54">
        <w:rPr>
          <w:rFonts w:eastAsia="Gill Sans MT" w:cs="Arial"/>
        </w:rPr>
        <w:t>embly</w:t>
      </w:r>
      <w:r w:rsidRPr="008F7C54">
        <w:rPr>
          <w:rFonts w:eastAsia="Gill Sans MT" w:cs="Arial"/>
          <w:spacing w:val="-3"/>
        </w:rPr>
        <w:t xml:space="preserve"> </w:t>
      </w:r>
      <w:r w:rsidR="00432CB4" w:rsidRPr="008F7C54">
        <w:rPr>
          <w:rFonts w:eastAsia="Gill Sans MT" w:cs="Arial"/>
        </w:rPr>
        <w:t>content</w:t>
      </w:r>
      <w:proofErr w:type="gramEnd"/>
      <w:r w:rsidR="00432CB4" w:rsidRPr="008F7C54">
        <w:rPr>
          <w:rFonts w:eastAsia="Gill Sans MT" w:cs="Arial"/>
        </w:rPr>
        <w:t xml:space="preserve">. Risk assessment will include </w:t>
      </w:r>
      <w:r w:rsidRPr="008F7C54">
        <w:rPr>
          <w:rFonts w:eastAsia="Gill Sans MT" w:cs="Arial"/>
          <w:spacing w:val="-3"/>
        </w:rPr>
        <w:t>t</w:t>
      </w:r>
      <w:r w:rsidRPr="008F7C54">
        <w:rPr>
          <w:rFonts w:eastAsia="Gill Sans MT" w:cs="Arial"/>
        </w:rPr>
        <w:t>he u</w:t>
      </w:r>
      <w:r w:rsidRPr="008F7C54">
        <w:rPr>
          <w:rFonts w:eastAsia="Gill Sans MT" w:cs="Arial"/>
          <w:spacing w:val="-1"/>
        </w:rPr>
        <w:t>s</w:t>
      </w:r>
      <w:r w:rsidRPr="008F7C54">
        <w:rPr>
          <w:rFonts w:eastAsia="Gill Sans MT" w:cs="Arial"/>
        </w:rPr>
        <w:t>e</w:t>
      </w:r>
      <w:r w:rsidRPr="008F7C54">
        <w:rPr>
          <w:rFonts w:eastAsia="Gill Sans MT" w:cs="Arial"/>
          <w:spacing w:val="-2"/>
        </w:rPr>
        <w:t xml:space="preserve"> </w:t>
      </w:r>
      <w:r w:rsidRPr="008F7C54">
        <w:rPr>
          <w:rFonts w:eastAsia="Gill Sans MT" w:cs="Arial"/>
        </w:rPr>
        <w:t>of</w:t>
      </w:r>
      <w:r w:rsidRPr="008F7C54">
        <w:rPr>
          <w:rFonts w:eastAsia="Gill Sans MT" w:cs="Arial"/>
          <w:spacing w:val="-2"/>
        </w:rPr>
        <w:t xml:space="preserve"> </w:t>
      </w:r>
      <w:r w:rsidRPr="008F7C54">
        <w:rPr>
          <w:rFonts w:eastAsia="Gill Sans MT" w:cs="Arial"/>
          <w:spacing w:val="-1"/>
        </w:rPr>
        <w:t>s</w:t>
      </w:r>
      <w:r w:rsidRPr="008F7C54">
        <w:rPr>
          <w:rFonts w:eastAsia="Gill Sans MT" w:cs="Arial"/>
        </w:rPr>
        <w:t>chool</w:t>
      </w:r>
      <w:r w:rsidRPr="008F7C54">
        <w:rPr>
          <w:rFonts w:eastAsia="Gill Sans MT" w:cs="Arial"/>
          <w:spacing w:val="-6"/>
        </w:rPr>
        <w:t xml:space="preserve"> </w:t>
      </w:r>
      <w:r w:rsidRPr="008F7C54">
        <w:rPr>
          <w:rFonts w:eastAsia="Gill Sans MT" w:cs="Arial"/>
        </w:rPr>
        <w:t>p</w:t>
      </w:r>
      <w:r w:rsidRPr="008F7C54">
        <w:rPr>
          <w:rFonts w:eastAsia="Gill Sans MT" w:cs="Arial"/>
          <w:spacing w:val="1"/>
        </w:rPr>
        <w:t>r</w:t>
      </w:r>
      <w:r w:rsidRPr="008F7C54">
        <w:rPr>
          <w:rFonts w:eastAsia="Gill Sans MT" w:cs="Arial"/>
        </w:rPr>
        <w:t>emi</w:t>
      </w:r>
      <w:r w:rsidRPr="008F7C54">
        <w:rPr>
          <w:rFonts w:eastAsia="Gill Sans MT" w:cs="Arial"/>
          <w:spacing w:val="-1"/>
        </w:rPr>
        <w:t>s</w:t>
      </w:r>
      <w:r w:rsidRPr="008F7C54">
        <w:rPr>
          <w:rFonts w:eastAsia="Gill Sans MT" w:cs="Arial"/>
        </w:rPr>
        <w:t>es</w:t>
      </w:r>
      <w:r w:rsidRPr="008F7C54">
        <w:rPr>
          <w:rFonts w:eastAsia="Gill Sans MT" w:cs="Arial"/>
          <w:spacing w:val="-5"/>
        </w:rPr>
        <w:t xml:space="preserve"> </w:t>
      </w:r>
      <w:r w:rsidRPr="008F7C54">
        <w:rPr>
          <w:rFonts w:eastAsia="Gill Sans MT" w:cs="Arial"/>
        </w:rPr>
        <w:t>by</w:t>
      </w:r>
      <w:r w:rsidRPr="008F7C54">
        <w:rPr>
          <w:rFonts w:eastAsia="Gill Sans MT" w:cs="Arial"/>
          <w:spacing w:val="-1"/>
        </w:rPr>
        <w:t xml:space="preserve"> </w:t>
      </w:r>
      <w:r w:rsidRPr="008F7C54">
        <w:rPr>
          <w:rFonts w:eastAsia="Gill Sans MT" w:cs="Arial"/>
        </w:rPr>
        <w:t>ex</w:t>
      </w:r>
      <w:r w:rsidRPr="008F7C54">
        <w:rPr>
          <w:rFonts w:eastAsia="Gill Sans MT" w:cs="Arial"/>
          <w:spacing w:val="-1"/>
        </w:rPr>
        <w:t>t</w:t>
      </w:r>
      <w:r w:rsidRPr="008F7C54">
        <w:rPr>
          <w:rFonts w:eastAsia="Gill Sans MT" w:cs="Arial"/>
        </w:rPr>
        <w:t>e</w:t>
      </w:r>
      <w:r w:rsidRPr="008F7C54">
        <w:rPr>
          <w:rFonts w:eastAsia="Gill Sans MT" w:cs="Arial"/>
          <w:spacing w:val="1"/>
        </w:rPr>
        <w:t>r</w:t>
      </w:r>
      <w:r w:rsidRPr="008F7C54">
        <w:rPr>
          <w:rFonts w:eastAsia="Gill Sans MT" w:cs="Arial"/>
        </w:rPr>
        <w:t>n</w:t>
      </w:r>
      <w:r w:rsidRPr="008F7C54">
        <w:rPr>
          <w:rFonts w:eastAsia="Gill Sans MT" w:cs="Arial"/>
          <w:spacing w:val="1"/>
        </w:rPr>
        <w:t>a</w:t>
      </w:r>
      <w:r w:rsidRPr="008F7C54">
        <w:rPr>
          <w:rFonts w:eastAsia="Gill Sans MT" w:cs="Arial"/>
        </w:rPr>
        <w:t>l</w:t>
      </w:r>
      <w:r w:rsidRPr="008F7C54">
        <w:rPr>
          <w:rFonts w:eastAsia="Gill Sans MT" w:cs="Arial"/>
          <w:spacing w:val="-2"/>
        </w:rPr>
        <w:t xml:space="preserve"> a</w:t>
      </w:r>
      <w:r w:rsidRPr="008F7C54">
        <w:rPr>
          <w:rFonts w:eastAsia="Gill Sans MT" w:cs="Arial"/>
        </w:rPr>
        <w:t>g</w:t>
      </w:r>
      <w:r w:rsidRPr="008F7C54">
        <w:rPr>
          <w:rFonts w:eastAsia="Gill Sans MT" w:cs="Arial"/>
          <w:spacing w:val="1"/>
        </w:rPr>
        <w:t>e</w:t>
      </w:r>
      <w:r w:rsidRPr="008F7C54">
        <w:rPr>
          <w:rFonts w:eastAsia="Gill Sans MT" w:cs="Arial"/>
        </w:rPr>
        <w:t>ncie</w:t>
      </w:r>
      <w:r w:rsidRPr="008F7C54">
        <w:rPr>
          <w:rFonts w:eastAsia="Gill Sans MT" w:cs="Arial"/>
          <w:spacing w:val="-1"/>
        </w:rPr>
        <w:t>s</w:t>
      </w:r>
      <w:r w:rsidRPr="008F7C54">
        <w:rPr>
          <w:rFonts w:eastAsia="Gill Sans MT" w:cs="Arial"/>
        </w:rPr>
        <w:t>,</w:t>
      </w:r>
      <w:r w:rsidRPr="008F7C54">
        <w:rPr>
          <w:rFonts w:eastAsia="Gill Sans MT" w:cs="Arial"/>
          <w:spacing w:val="-5"/>
        </w:rPr>
        <w:t xml:space="preserve"> </w:t>
      </w:r>
      <w:r w:rsidRPr="008F7C54">
        <w:rPr>
          <w:rFonts w:eastAsia="Gill Sans MT" w:cs="Arial"/>
        </w:rPr>
        <w:t>i</w:t>
      </w:r>
      <w:r w:rsidRPr="008F7C54">
        <w:rPr>
          <w:rFonts w:eastAsia="Gill Sans MT" w:cs="Arial"/>
          <w:spacing w:val="-2"/>
        </w:rPr>
        <w:t>n</w:t>
      </w:r>
      <w:r w:rsidRPr="008F7C54">
        <w:rPr>
          <w:rFonts w:eastAsia="Gill Sans MT" w:cs="Arial"/>
        </w:rPr>
        <w:t>teg</w:t>
      </w:r>
      <w:r w:rsidRPr="008F7C54">
        <w:rPr>
          <w:rFonts w:eastAsia="Gill Sans MT" w:cs="Arial"/>
          <w:spacing w:val="1"/>
        </w:rPr>
        <w:t>r</w:t>
      </w:r>
      <w:r w:rsidRPr="008F7C54">
        <w:rPr>
          <w:rFonts w:eastAsia="Gill Sans MT" w:cs="Arial"/>
        </w:rPr>
        <w:t>ation of</w:t>
      </w:r>
      <w:r w:rsidRPr="008F7C54">
        <w:rPr>
          <w:rFonts w:eastAsia="Gill Sans MT" w:cs="Arial"/>
          <w:spacing w:val="-2"/>
        </w:rPr>
        <w:t xml:space="preserve"> </w:t>
      </w:r>
      <w:r w:rsidRPr="008F7C54">
        <w:rPr>
          <w:rFonts w:eastAsia="Gill Sans MT" w:cs="Arial"/>
        </w:rPr>
        <w:t>pupils</w:t>
      </w:r>
      <w:r w:rsidRPr="008F7C54">
        <w:rPr>
          <w:rFonts w:eastAsia="Gill Sans MT" w:cs="Arial"/>
          <w:spacing w:val="-1"/>
        </w:rPr>
        <w:t xml:space="preserve"> </w:t>
      </w:r>
      <w:r w:rsidRPr="008F7C54">
        <w:rPr>
          <w:rFonts w:eastAsia="Gill Sans MT" w:cs="Arial"/>
        </w:rPr>
        <w:t>by</w:t>
      </w:r>
      <w:r w:rsidRPr="008F7C54">
        <w:rPr>
          <w:rFonts w:eastAsia="Gill Sans MT" w:cs="Arial"/>
          <w:spacing w:val="-1"/>
        </w:rPr>
        <w:t xml:space="preserve"> </w:t>
      </w:r>
      <w:r w:rsidRPr="008F7C54">
        <w:rPr>
          <w:rFonts w:eastAsia="Gill Sans MT" w:cs="Arial"/>
          <w:spacing w:val="1"/>
        </w:rPr>
        <w:t>g</w:t>
      </w:r>
      <w:r w:rsidRPr="008F7C54">
        <w:rPr>
          <w:rFonts w:eastAsia="Gill Sans MT" w:cs="Arial"/>
        </w:rPr>
        <w:t>ender</w:t>
      </w:r>
      <w:r w:rsidRPr="008F7C54">
        <w:rPr>
          <w:rFonts w:eastAsia="Gill Sans MT" w:cs="Arial"/>
          <w:spacing w:val="-7"/>
        </w:rPr>
        <w:t xml:space="preserve"> </w:t>
      </w:r>
      <w:r w:rsidRPr="008F7C54">
        <w:rPr>
          <w:rFonts w:eastAsia="Gill Sans MT" w:cs="Arial"/>
        </w:rPr>
        <w:t>and</w:t>
      </w:r>
      <w:r w:rsidRPr="008F7C54">
        <w:rPr>
          <w:rFonts w:eastAsia="Gill Sans MT" w:cs="Arial"/>
          <w:spacing w:val="-2"/>
        </w:rPr>
        <w:t xml:space="preserve"> S</w:t>
      </w:r>
      <w:r w:rsidRPr="008F7C54">
        <w:rPr>
          <w:rFonts w:eastAsia="Gill Sans MT" w:cs="Arial"/>
        </w:rPr>
        <w:t xml:space="preserve">EN, </w:t>
      </w:r>
      <w:r w:rsidRPr="008F7C54">
        <w:rPr>
          <w:rFonts w:eastAsia="Gill Sans MT" w:cs="Arial"/>
          <w:spacing w:val="1"/>
        </w:rPr>
        <w:t>a</w:t>
      </w:r>
      <w:r w:rsidRPr="008F7C54">
        <w:rPr>
          <w:rFonts w:eastAsia="Gill Sans MT" w:cs="Arial"/>
        </w:rPr>
        <w:t>n</w:t>
      </w:r>
      <w:r w:rsidRPr="008F7C54">
        <w:rPr>
          <w:rFonts w:eastAsia="Gill Sans MT" w:cs="Arial"/>
          <w:spacing w:val="-1"/>
        </w:rPr>
        <w:t>t</w:t>
      </w:r>
      <w:r w:rsidRPr="008F7C54">
        <w:rPr>
          <w:rFonts w:eastAsia="Gill Sans MT" w:cs="Arial"/>
          <w:spacing w:val="2"/>
        </w:rPr>
        <w:t>i</w:t>
      </w:r>
      <w:r w:rsidRPr="008F7C54">
        <w:rPr>
          <w:rFonts w:eastAsia="Gill Sans MT" w:cs="Arial"/>
          <w:spacing w:val="-1"/>
        </w:rPr>
        <w:t>-</w:t>
      </w:r>
      <w:r w:rsidRPr="008F7C54">
        <w:rPr>
          <w:rFonts w:eastAsia="Gill Sans MT" w:cs="Arial"/>
        </w:rPr>
        <w:t>bull</w:t>
      </w:r>
      <w:r w:rsidRPr="008F7C54">
        <w:rPr>
          <w:rFonts w:eastAsia="Gill Sans MT" w:cs="Arial"/>
          <w:spacing w:val="1"/>
        </w:rPr>
        <w:t>y</w:t>
      </w:r>
      <w:r w:rsidRPr="008F7C54">
        <w:rPr>
          <w:rFonts w:eastAsia="Gill Sans MT" w:cs="Arial"/>
        </w:rPr>
        <w:t>ing</w:t>
      </w:r>
      <w:r w:rsidRPr="008F7C54">
        <w:rPr>
          <w:rFonts w:eastAsia="Gill Sans MT" w:cs="Arial"/>
          <w:spacing w:val="-3"/>
        </w:rPr>
        <w:t xml:space="preserve"> </w:t>
      </w:r>
      <w:r w:rsidRPr="008F7C54">
        <w:rPr>
          <w:rFonts w:eastAsia="Gill Sans MT" w:cs="Arial"/>
        </w:rPr>
        <w:t>poli</w:t>
      </w:r>
      <w:r w:rsidRPr="008F7C54">
        <w:rPr>
          <w:rFonts w:eastAsia="Gill Sans MT" w:cs="Arial"/>
          <w:spacing w:val="1"/>
        </w:rPr>
        <w:t>c</w:t>
      </w:r>
      <w:r w:rsidRPr="008F7C54">
        <w:rPr>
          <w:rFonts w:eastAsia="Gill Sans MT" w:cs="Arial"/>
        </w:rPr>
        <w:t>y</w:t>
      </w:r>
      <w:r w:rsidRPr="008F7C54">
        <w:rPr>
          <w:rFonts w:eastAsia="Gill Sans MT" w:cs="Arial"/>
          <w:spacing w:val="-2"/>
        </w:rPr>
        <w:t xml:space="preserve"> a</w:t>
      </w:r>
      <w:r w:rsidRPr="008F7C54">
        <w:rPr>
          <w:rFonts w:eastAsia="Gill Sans MT" w:cs="Arial"/>
        </w:rPr>
        <w:t>nd</w:t>
      </w:r>
      <w:r w:rsidRPr="008F7C54">
        <w:rPr>
          <w:rFonts w:eastAsia="Gill Sans MT" w:cs="Arial"/>
          <w:spacing w:val="-3"/>
        </w:rPr>
        <w:t xml:space="preserve"> </w:t>
      </w:r>
      <w:r w:rsidRPr="008F7C54">
        <w:rPr>
          <w:rFonts w:eastAsia="Gill Sans MT" w:cs="Arial"/>
        </w:rPr>
        <w:t>o</w:t>
      </w:r>
      <w:r w:rsidRPr="008F7C54">
        <w:rPr>
          <w:rFonts w:eastAsia="Gill Sans MT" w:cs="Arial"/>
          <w:spacing w:val="-1"/>
        </w:rPr>
        <w:t>t</w:t>
      </w:r>
      <w:r w:rsidRPr="008F7C54">
        <w:rPr>
          <w:rFonts w:eastAsia="Gill Sans MT" w:cs="Arial"/>
        </w:rPr>
        <w:t>her</w:t>
      </w:r>
      <w:r w:rsidRPr="008F7C54">
        <w:rPr>
          <w:rFonts w:eastAsia="Gill Sans MT" w:cs="Arial"/>
          <w:spacing w:val="-1"/>
        </w:rPr>
        <w:t xml:space="preserve"> </w:t>
      </w:r>
      <w:r w:rsidRPr="008F7C54">
        <w:rPr>
          <w:rFonts w:eastAsia="Gill Sans MT" w:cs="Arial"/>
        </w:rPr>
        <w:t>i</w:t>
      </w:r>
      <w:r w:rsidRPr="008F7C54">
        <w:rPr>
          <w:rFonts w:eastAsia="Gill Sans MT" w:cs="Arial"/>
          <w:spacing w:val="-1"/>
        </w:rPr>
        <w:t>ss</w:t>
      </w:r>
      <w:r w:rsidRPr="008F7C54">
        <w:rPr>
          <w:rFonts w:eastAsia="Gill Sans MT" w:cs="Arial"/>
        </w:rPr>
        <w:t>ues</w:t>
      </w:r>
      <w:r w:rsidRPr="008F7C54">
        <w:rPr>
          <w:rFonts w:eastAsia="Gill Sans MT" w:cs="Arial"/>
          <w:spacing w:val="-6"/>
        </w:rPr>
        <w:t xml:space="preserve"> </w:t>
      </w:r>
      <w:r w:rsidRPr="008F7C54">
        <w:rPr>
          <w:rFonts w:eastAsia="Gill Sans MT" w:cs="Arial"/>
          <w:spacing w:val="-1"/>
        </w:rPr>
        <w:t>s</w:t>
      </w:r>
      <w:r w:rsidRPr="008F7C54">
        <w:rPr>
          <w:rFonts w:eastAsia="Gill Sans MT" w:cs="Arial"/>
        </w:rPr>
        <w:t>pe</w:t>
      </w:r>
      <w:r w:rsidRPr="008F7C54">
        <w:rPr>
          <w:rFonts w:eastAsia="Gill Sans MT" w:cs="Arial"/>
          <w:spacing w:val="2"/>
        </w:rPr>
        <w:t>c</w:t>
      </w:r>
      <w:r w:rsidRPr="008F7C54">
        <w:rPr>
          <w:rFonts w:eastAsia="Gill Sans MT" w:cs="Arial"/>
        </w:rPr>
        <w:t>ific</w:t>
      </w:r>
      <w:r w:rsidRPr="008F7C54">
        <w:rPr>
          <w:rFonts w:eastAsia="Gill Sans MT" w:cs="Arial"/>
          <w:spacing w:val="-4"/>
        </w:rPr>
        <w:t xml:space="preserve"> </w:t>
      </w:r>
      <w:r w:rsidRPr="008F7C54">
        <w:rPr>
          <w:rFonts w:eastAsia="Gill Sans MT" w:cs="Arial"/>
          <w:spacing w:val="2"/>
        </w:rPr>
        <w:t>t</w:t>
      </w:r>
      <w:r w:rsidRPr="008F7C54">
        <w:rPr>
          <w:rFonts w:eastAsia="Gill Sans MT" w:cs="Arial"/>
        </w:rPr>
        <w:t>o</w:t>
      </w:r>
      <w:r w:rsidRPr="008F7C54">
        <w:rPr>
          <w:rFonts w:eastAsia="Gill Sans MT" w:cs="Arial"/>
          <w:spacing w:val="-1"/>
        </w:rPr>
        <w:t xml:space="preserve"> t</w:t>
      </w:r>
      <w:r w:rsidRPr="008F7C54">
        <w:rPr>
          <w:rFonts w:eastAsia="Gill Sans MT" w:cs="Arial"/>
        </w:rPr>
        <w:t xml:space="preserve">he </w:t>
      </w:r>
      <w:r w:rsidR="009B779B">
        <w:rPr>
          <w:rFonts w:eastAsia="Gill Sans MT" w:cs="Arial"/>
        </w:rPr>
        <w:t>a</w:t>
      </w:r>
      <w:r w:rsidR="00432CB4" w:rsidRPr="008F7C54">
        <w:rPr>
          <w:rFonts w:eastAsia="Gill Sans MT" w:cs="Arial"/>
        </w:rPr>
        <w:t>cademy</w:t>
      </w:r>
      <w:r w:rsidRPr="008F7C54">
        <w:rPr>
          <w:rFonts w:eastAsia="Gill Sans MT" w:cs="Arial"/>
        </w:rPr>
        <w:t>’s</w:t>
      </w:r>
      <w:r w:rsidRPr="008F7C54">
        <w:rPr>
          <w:rFonts w:eastAsia="Gill Sans MT" w:cs="Arial"/>
          <w:spacing w:val="-1"/>
        </w:rPr>
        <w:t xml:space="preserve"> </w:t>
      </w:r>
      <w:r w:rsidRPr="008F7C54">
        <w:rPr>
          <w:rFonts w:eastAsia="Gill Sans MT" w:cs="Arial"/>
        </w:rPr>
        <w:t>p</w:t>
      </w:r>
      <w:r w:rsidRPr="008F7C54">
        <w:rPr>
          <w:rFonts w:eastAsia="Gill Sans MT" w:cs="Arial"/>
          <w:spacing w:val="1"/>
        </w:rPr>
        <w:t>r</w:t>
      </w:r>
      <w:r w:rsidRPr="008F7C54">
        <w:rPr>
          <w:rFonts w:eastAsia="Gill Sans MT" w:cs="Arial"/>
        </w:rPr>
        <w:t>ofile,</w:t>
      </w:r>
      <w:r w:rsidRPr="008F7C54">
        <w:rPr>
          <w:rFonts w:eastAsia="Gill Sans MT" w:cs="Arial"/>
          <w:spacing w:val="1"/>
        </w:rPr>
        <w:t xml:space="preserve"> </w:t>
      </w:r>
      <w:r w:rsidRPr="008F7C54">
        <w:rPr>
          <w:rFonts w:eastAsia="Gill Sans MT" w:cs="Arial"/>
        </w:rPr>
        <w:t>communi</w:t>
      </w:r>
      <w:r w:rsidRPr="008F7C54">
        <w:rPr>
          <w:rFonts w:eastAsia="Gill Sans MT" w:cs="Arial"/>
          <w:spacing w:val="-1"/>
        </w:rPr>
        <w:t>t</w:t>
      </w:r>
      <w:r w:rsidRPr="008F7C54">
        <w:rPr>
          <w:rFonts w:eastAsia="Gill Sans MT" w:cs="Arial"/>
        </w:rPr>
        <w:t>y</w:t>
      </w:r>
      <w:r w:rsidRPr="008F7C54">
        <w:rPr>
          <w:rFonts w:eastAsia="Gill Sans MT" w:cs="Arial"/>
          <w:spacing w:val="1"/>
        </w:rPr>
        <w:t xml:space="preserve"> </w:t>
      </w:r>
      <w:r w:rsidRPr="008F7C54">
        <w:rPr>
          <w:rFonts w:eastAsia="Gill Sans MT" w:cs="Arial"/>
        </w:rPr>
        <w:t>and</w:t>
      </w:r>
      <w:r w:rsidRPr="008F7C54">
        <w:rPr>
          <w:rFonts w:eastAsia="Gill Sans MT" w:cs="Arial"/>
          <w:spacing w:val="1"/>
        </w:rPr>
        <w:t xml:space="preserve"> </w:t>
      </w:r>
      <w:r w:rsidR="00FC06B5" w:rsidRPr="008F7C54">
        <w:rPr>
          <w:rFonts w:eastAsia="Gill Sans MT" w:cs="Arial"/>
        </w:rPr>
        <w:t>the Oasis ethos.</w:t>
      </w:r>
      <w:r w:rsidR="00452C36" w:rsidRPr="008F7C54">
        <w:rPr>
          <w:rFonts w:eastAsia="Gill Sans MT" w:cs="Arial"/>
        </w:rPr>
        <w:t xml:space="preserve"> </w:t>
      </w:r>
    </w:p>
    <w:p w14:paraId="3A2168C2" w14:textId="77777777" w:rsidR="00452C36" w:rsidRPr="008F7C54" w:rsidRDefault="00452C36" w:rsidP="003E1AED">
      <w:pPr>
        <w:ind w:left="709" w:right="146"/>
        <w:rPr>
          <w:rFonts w:eastAsia="Gill Sans MT" w:cs="Arial"/>
        </w:rPr>
      </w:pPr>
    </w:p>
    <w:p w14:paraId="2EBC9D77" w14:textId="77777777" w:rsidR="00452C36" w:rsidRPr="008F7C54" w:rsidRDefault="006D5CED" w:rsidP="003E1AED">
      <w:pPr>
        <w:ind w:left="709" w:right="146"/>
        <w:rPr>
          <w:rFonts w:eastAsia="Gill Sans MT" w:cs="Arial"/>
        </w:rPr>
      </w:pPr>
      <w:r w:rsidRPr="008F7C54">
        <w:rPr>
          <w:rFonts w:eastAsia="Gill Sans MT" w:cs="Arial"/>
        </w:rPr>
        <w:t>Risk Assessment form</w:t>
      </w:r>
      <w:r w:rsidR="00452C36" w:rsidRPr="008F7C54">
        <w:rPr>
          <w:rFonts w:eastAsia="Gill Sans MT" w:cs="Arial"/>
        </w:rPr>
        <w:t xml:space="preserve"> </w:t>
      </w:r>
      <w:proofErr w:type="gramStart"/>
      <w:r w:rsidR="00452C36" w:rsidRPr="008F7C54">
        <w:rPr>
          <w:rFonts w:eastAsia="Gill Sans MT" w:cs="Arial"/>
        </w:rPr>
        <w:t>can be found</w:t>
      </w:r>
      <w:proofErr w:type="gramEnd"/>
      <w:r w:rsidR="00452C36" w:rsidRPr="008F7C54">
        <w:rPr>
          <w:rFonts w:eastAsia="Gill Sans MT" w:cs="Arial"/>
        </w:rPr>
        <w:t xml:space="preserve"> in </w:t>
      </w:r>
      <w:hyperlink w:anchor="_Appendix_5" w:history="1">
        <w:r w:rsidR="00452C36" w:rsidRPr="008F7C54">
          <w:rPr>
            <w:rStyle w:val="Hyperlink"/>
            <w:rFonts w:eastAsia="Gill Sans MT" w:cs="Arial"/>
          </w:rPr>
          <w:t>APPENDIX</w:t>
        </w:r>
        <w:r w:rsidR="0085310C" w:rsidRPr="008F7C54">
          <w:rPr>
            <w:rStyle w:val="Hyperlink"/>
            <w:rFonts w:eastAsia="Gill Sans MT" w:cs="Arial"/>
          </w:rPr>
          <w:t xml:space="preserve"> </w:t>
        </w:r>
        <w:r w:rsidR="00FA3276" w:rsidRPr="008F7C54">
          <w:rPr>
            <w:rStyle w:val="Hyperlink"/>
            <w:rFonts w:eastAsia="Gill Sans MT" w:cs="Arial"/>
          </w:rPr>
          <w:t>5</w:t>
        </w:r>
      </w:hyperlink>
    </w:p>
    <w:p w14:paraId="14F1A08C" w14:textId="77777777" w:rsidR="00420B91" w:rsidRPr="008F7C54" w:rsidRDefault="00420B91" w:rsidP="003E1AED">
      <w:pPr>
        <w:ind w:left="709" w:right="-20"/>
        <w:rPr>
          <w:rFonts w:cs="Arial"/>
        </w:rPr>
      </w:pPr>
    </w:p>
    <w:p w14:paraId="14A8C4D2" w14:textId="331BA177" w:rsidR="00AC3F4A" w:rsidRPr="008F7C54" w:rsidRDefault="00AC3F4A" w:rsidP="003E1AED">
      <w:pPr>
        <w:pStyle w:val="NoSpacing"/>
        <w:ind w:left="709"/>
        <w:jc w:val="both"/>
        <w:rPr>
          <w:rFonts w:ascii="Arial" w:hAnsi="Arial" w:cs="Arial"/>
        </w:rPr>
      </w:pPr>
      <w:r w:rsidRPr="008F7C54">
        <w:rPr>
          <w:rFonts w:ascii="Arial" w:hAnsi="Arial" w:cs="Arial"/>
        </w:rPr>
        <w:t>There is no single way of identifying an individual who is likely to be susceptible to a terrorist</w:t>
      </w:r>
      <w:r w:rsidR="00F93381" w:rsidRPr="008F7C54">
        <w:rPr>
          <w:rFonts w:ascii="Arial" w:hAnsi="Arial" w:cs="Arial"/>
        </w:rPr>
        <w:t>/radical</w:t>
      </w:r>
      <w:r w:rsidRPr="008F7C54">
        <w:rPr>
          <w:rFonts w:ascii="Arial" w:hAnsi="Arial" w:cs="Arial"/>
        </w:rPr>
        <w:t xml:space="preserve"> ideology. As with managing other safeguarding risks, all </w:t>
      </w:r>
      <w:r w:rsidR="009B779B">
        <w:rPr>
          <w:rFonts w:ascii="Arial" w:hAnsi="Arial" w:cs="Arial"/>
        </w:rPr>
        <w:t>a</w:t>
      </w:r>
      <w:r w:rsidR="00432CB4" w:rsidRPr="008F7C54">
        <w:rPr>
          <w:rFonts w:ascii="Arial" w:hAnsi="Arial" w:cs="Arial"/>
        </w:rPr>
        <w:t>cademy</w:t>
      </w:r>
      <w:r w:rsidRPr="008F7C54">
        <w:rPr>
          <w:rFonts w:ascii="Arial" w:hAnsi="Arial" w:cs="Arial"/>
        </w:rPr>
        <w:t xml:space="preserve"> staff are alert to changes in children’s </w:t>
      </w:r>
      <w:proofErr w:type="gramStart"/>
      <w:r w:rsidRPr="008F7C54">
        <w:rPr>
          <w:rFonts w:ascii="Arial" w:hAnsi="Arial" w:cs="Arial"/>
        </w:rPr>
        <w:t>behaviour which</w:t>
      </w:r>
      <w:proofErr w:type="gramEnd"/>
      <w:r w:rsidRPr="008F7C54">
        <w:rPr>
          <w:rFonts w:ascii="Arial" w:hAnsi="Arial" w:cs="Arial"/>
        </w:rPr>
        <w:t xml:space="preserve"> could indicate that they may be in need of help or protection. Children at risk of radicalisation may display different signs or seek to hide their views. Staff </w:t>
      </w:r>
      <w:proofErr w:type="gramStart"/>
      <w:r w:rsidRPr="008F7C54">
        <w:rPr>
          <w:rFonts w:ascii="Arial" w:hAnsi="Arial" w:cs="Arial"/>
        </w:rPr>
        <w:t>are advised</w:t>
      </w:r>
      <w:proofErr w:type="gramEnd"/>
      <w:r w:rsidRPr="008F7C54">
        <w:rPr>
          <w:rFonts w:ascii="Arial" w:hAnsi="Arial" w:cs="Arial"/>
        </w:rPr>
        <w:t xml:space="preserve"> to use their professional judgement in identifying children who might be at risk of radicalisation and act proportionately.</w:t>
      </w:r>
    </w:p>
    <w:p w14:paraId="29937B57" w14:textId="77777777" w:rsidR="003E1AED" w:rsidRPr="008F7C54" w:rsidRDefault="003E1AED" w:rsidP="003E1AED">
      <w:pPr>
        <w:pStyle w:val="NoSpacing"/>
        <w:ind w:left="709"/>
        <w:jc w:val="both"/>
        <w:rPr>
          <w:rFonts w:ascii="Arial" w:hAnsi="Arial" w:cs="Arial"/>
        </w:rPr>
      </w:pPr>
    </w:p>
    <w:p w14:paraId="19EF8449" w14:textId="2C794DAC" w:rsidR="00AC3F4A" w:rsidRPr="008F7C54" w:rsidRDefault="00AC3F4A" w:rsidP="003E1AED">
      <w:pPr>
        <w:pStyle w:val="NoSpacing"/>
        <w:ind w:left="709"/>
        <w:jc w:val="both"/>
        <w:rPr>
          <w:rFonts w:ascii="Arial" w:hAnsi="Arial" w:cs="Arial"/>
        </w:rPr>
      </w:pPr>
      <w:r w:rsidRPr="008F7C54">
        <w:rPr>
          <w:rFonts w:ascii="Arial" w:hAnsi="Arial" w:cs="Arial"/>
        </w:rPr>
        <w:t xml:space="preserve">The </w:t>
      </w:r>
      <w:r w:rsidR="009B779B">
        <w:rPr>
          <w:rFonts w:ascii="Arial" w:hAnsi="Arial" w:cs="Arial"/>
        </w:rPr>
        <w:t>a</w:t>
      </w:r>
      <w:r w:rsidR="00432CB4" w:rsidRPr="008F7C54">
        <w:rPr>
          <w:rFonts w:ascii="Arial" w:hAnsi="Arial" w:cs="Arial"/>
        </w:rPr>
        <w:t>cademy</w:t>
      </w:r>
      <w:r w:rsidRPr="008F7C54">
        <w:rPr>
          <w:rFonts w:ascii="Arial" w:hAnsi="Arial" w:cs="Arial"/>
        </w:rPr>
        <w:t xml:space="preserve"> recognises that the Prevent duty does not require teachers to carry out unnecessary intrusion into family life but as with any other safeguarding </w:t>
      </w:r>
      <w:proofErr w:type="gramStart"/>
      <w:r w:rsidRPr="008F7C54">
        <w:rPr>
          <w:rFonts w:ascii="Arial" w:hAnsi="Arial" w:cs="Arial"/>
        </w:rPr>
        <w:t>risk,</w:t>
      </w:r>
      <w:proofErr w:type="gramEnd"/>
      <w:r w:rsidRPr="008F7C54">
        <w:rPr>
          <w:rFonts w:ascii="Arial" w:hAnsi="Arial" w:cs="Arial"/>
        </w:rPr>
        <w:t xml:space="preserve"> they must take action when they observe behaviour of concern. Some of the indicators </w:t>
      </w:r>
      <w:r w:rsidR="00432CB4" w:rsidRPr="008F7C54">
        <w:rPr>
          <w:rFonts w:ascii="Arial" w:hAnsi="Arial" w:cs="Arial"/>
        </w:rPr>
        <w:t>Academy</w:t>
      </w:r>
      <w:r w:rsidRPr="008F7C54">
        <w:rPr>
          <w:rFonts w:ascii="Arial" w:hAnsi="Arial" w:cs="Arial"/>
        </w:rPr>
        <w:t xml:space="preserve"> staff look out for include:</w:t>
      </w:r>
    </w:p>
    <w:p w14:paraId="14B2A988" w14:textId="77777777" w:rsidR="00AC3F4A" w:rsidRPr="008F7C54" w:rsidRDefault="00AC3F4A" w:rsidP="006F5F5D">
      <w:pPr>
        <w:pStyle w:val="NoSpacing"/>
        <w:ind w:left="640"/>
        <w:jc w:val="both"/>
        <w:rPr>
          <w:rFonts w:ascii="Arial" w:hAnsi="Arial" w:cs="Arial"/>
        </w:rPr>
      </w:pPr>
    </w:p>
    <w:p w14:paraId="251E850C" w14:textId="77777777" w:rsidR="00AC3F4A" w:rsidRPr="008F7C54" w:rsidRDefault="00AC3F4A" w:rsidP="00212DB1">
      <w:pPr>
        <w:pStyle w:val="NoSpacing"/>
        <w:numPr>
          <w:ilvl w:val="0"/>
          <w:numId w:val="44"/>
        </w:numPr>
        <w:ind w:left="1560"/>
        <w:jc w:val="both"/>
        <w:rPr>
          <w:rFonts w:ascii="Arial" w:hAnsi="Arial" w:cs="Arial"/>
        </w:rPr>
      </w:pPr>
      <w:r w:rsidRPr="008F7C54">
        <w:rPr>
          <w:rFonts w:ascii="Arial" w:hAnsi="Arial" w:cs="Arial"/>
          <w:b/>
        </w:rPr>
        <w:lastRenderedPageBreak/>
        <w:t>Vulnerability</w:t>
      </w:r>
      <w:r w:rsidRPr="008F7C54">
        <w:rPr>
          <w:rFonts w:ascii="Arial" w:hAnsi="Arial" w:cs="Arial"/>
        </w:rPr>
        <w:t>: identity crisis, personal crisis, migration, unmet aspirations and history of criminality</w:t>
      </w:r>
    </w:p>
    <w:p w14:paraId="1EE2F182" w14:textId="77777777" w:rsidR="00AC3F4A" w:rsidRPr="008F7C54" w:rsidRDefault="00AC3F4A" w:rsidP="00212DB1">
      <w:pPr>
        <w:pStyle w:val="NoSpacing"/>
        <w:numPr>
          <w:ilvl w:val="0"/>
          <w:numId w:val="44"/>
        </w:numPr>
        <w:ind w:left="1560"/>
        <w:jc w:val="both"/>
        <w:rPr>
          <w:rFonts w:ascii="Arial" w:hAnsi="Arial" w:cs="Arial"/>
        </w:rPr>
      </w:pPr>
      <w:r w:rsidRPr="008F7C54">
        <w:rPr>
          <w:rFonts w:ascii="Arial" w:hAnsi="Arial" w:cs="Arial"/>
          <w:b/>
        </w:rPr>
        <w:t>Access to extremist influences</w:t>
      </w:r>
      <w:r w:rsidRPr="008F7C54">
        <w:rPr>
          <w:rFonts w:ascii="Arial" w:hAnsi="Arial" w:cs="Arial"/>
        </w:rPr>
        <w:t>: through friendship groups, internet activity, activities broad i.e. military camps, child vocalising support of illegal or extremist/militant groups</w:t>
      </w:r>
    </w:p>
    <w:p w14:paraId="0357BB08" w14:textId="77777777" w:rsidR="00AC3F4A" w:rsidRPr="008F7C54" w:rsidRDefault="00AC3F4A" w:rsidP="00212DB1">
      <w:pPr>
        <w:pStyle w:val="NoSpacing"/>
        <w:numPr>
          <w:ilvl w:val="0"/>
          <w:numId w:val="44"/>
        </w:numPr>
        <w:ind w:left="1560"/>
        <w:jc w:val="both"/>
        <w:rPr>
          <w:rFonts w:ascii="Arial" w:hAnsi="Arial" w:cs="Arial"/>
        </w:rPr>
      </w:pPr>
      <w:r w:rsidRPr="008F7C54">
        <w:rPr>
          <w:rFonts w:ascii="Arial" w:hAnsi="Arial" w:cs="Arial"/>
          <w:b/>
        </w:rPr>
        <w:t>Experiences and influences</w:t>
      </w:r>
      <w:r w:rsidRPr="008F7C54">
        <w:rPr>
          <w:rFonts w:ascii="Arial" w:hAnsi="Arial" w:cs="Arial"/>
        </w:rPr>
        <w:t>: social rejection, personal impact from civil unrest and wide spread media coverage of international events, change in appearance and behaviour, family conflict over religious reviews, verbal or written evidence of support for terrorist activities</w:t>
      </w:r>
    </w:p>
    <w:p w14:paraId="57AEDB3A" w14:textId="77777777" w:rsidR="00AC3F4A" w:rsidRPr="008F7C54" w:rsidRDefault="00AC3F4A" w:rsidP="00212DB1">
      <w:pPr>
        <w:pStyle w:val="NoSpacing"/>
        <w:numPr>
          <w:ilvl w:val="0"/>
          <w:numId w:val="44"/>
        </w:numPr>
        <w:ind w:left="1560"/>
        <w:jc w:val="both"/>
        <w:rPr>
          <w:rFonts w:ascii="Arial" w:hAnsi="Arial" w:cs="Arial"/>
        </w:rPr>
      </w:pPr>
      <w:r w:rsidRPr="008F7C54">
        <w:rPr>
          <w:rFonts w:ascii="Arial" w:hAnsi="Arial" w:cs="Arial"/>
          <w:b/>
        </w:rPr>
        <w:t>Travel</w:t>
      </w:r>
      <w:r w:rsidRPr="008F7C54">
        <w:rPr>
          <w:rFonts w:ascii="Arial" w:hAnsi="Arial" w:cs="Arial"/>
        </w:rPr>
        <w:t>: pattern of travel regular extended travel, evidence of falsifying identity documents, consideration of unexplained absences</w:t>
      </w:r>
    </w:p>
    <w:p w14:paraId="6A1D182F" w14:textId="740E15AE" w:rsidR="00AC3F4A" w:rsidRPr="008F7C54" w:rsidRDefault="00AC3F4A" w:rsidP="00212DB1">
      <w:pPr>
        <w:pStyle w:val="NoSpacing"/>
        <w:numPr>
          <w:ilvl w:val="0"/>
          <w:numId w:val="44"/>
        </w:numPr>
        <w:ind w:left="1560"/>
        <w:jc w:val="both"/>
        <w:rPr>
          <w:rFonts w:ascii="Arial" w:hAnsi="Arial" w:cs="Arial"/>
        </w:rPr>
      </w:pPr>
      <w:r w:rsidRPr="008F7C54">
        <w:rPr>
          <w:rFonts w:ascii="Arial" w:hAnsi="Arial" w:cs="Arial"/>
          <w:b/>
        </w:rPr>
        <w:t>Social factors</w:t>
      </w:r>
      <w:r w:rsidRPr="008F7C54">
        <w:rPr>
          <w:rFonts w:ascii="Arial" w:hAnsi="Arial" w:cs="Arial"/>
        </w:rPr>
        <w:t xml:space="preserve">: disadvantaged background, lack of empathy and /or affinity with others, severe learning difficulties or mental health, is the child </w:t>
      </w:r>
      <w:r w:rsidR="00B94123" w:rsidRPr="008F7C54">
        <w:rPr>
          <w:rFonts w:ascii="Arial" w:hAnsi="Arial" w:cs="Arial"/>
        </w:rPr>
        <w:t xml:space="preserve">a foreign national or refugee, </w:t>
      </w:r>
      <w:r w:rsidRPr="008F7C54">
        <w:rPr>
          <w:rFonts w:ascii="Arial" w:hAnsi="Arial" w:cs="Arial"/>
        </w:rPr>
        <w:t>experience of trauma or sectarian conflict, extremis</w:t>
      </w:r>
      <w:r w:rsidR="009B779B">
        <w:rPr>
          <w:rFonts w:ascii="Arial" w:hAnsi="Arial" w:cs="Arial"/>
        </w:rPr>
        <w:t>t views of a significant other</w:t>
      </w:r>
    </w:p>
    <w:p w14:paraId="7935B44A" w14:textId="77777777" w:rsidR="00AC3F4A" w:rsidRPr="008F7C54" w:rsidRDefault="00AC3F4A" w:rsidP="006F5F5D">
      <w:pPr>
        <w:ind w:left="1290" w:right="-20"/>
        <w:rPr>
          <w:rFonts w:cs="Arial"/>
        </w:rPr>
      </w:pPr>
    </w:p>
    <w:p w14:paraId="1C526655" w14:textId="77777777" w:rsidR="00AC3F4A" w:rsidRPr="008F7C54" w:rsidRDefault="00AC3F4A" w:rsidP="006F5F5D">
      <w:pPr>
        <w:ind w:left="650" w:right="-20"/>
        <w:rPr>
          <w:rFonts w:cs="Arial"/>
          <w:b/>
        </w:rPr>
      </w:pPr>
    </w:p>
    <w:p w14:paraId="202C90A4" w14:textId="77777777" w:rsidR="00420B91" w:rsidRPr="008F7C54" w:rsidRDefault="00420B91" w:rsidP="00212DB1">
      <w:pPr>
        <w:pStyle w:val="ListParagraph"/>
        <w:keepNext/>
        <w:numPr>
          <w:ilvl w:val="1"/>
          <w:numId w:val="40"/>
        </w:numPr>
        <w:autoSpaceDE w:val="0"/>
        <w:autoSpaceDN w:val="0"/>
        <w:adjustRightInd w:val="0"/>
        <w:spacing w:after="120" w:line="259" w:lineRule="auto"/>
        <w:ind w:right="-142"/>
        <w:rPr>
          <w:rFonts w:eastAsia="Gill Sans MT" w:cs="Arial"/>
          <w:b/>
          <w:bCs/>
        </w:rPr>
      </w:pPr>
      <w:r w:rsidRPr="008F7C54">
        <w:rPr>
          <w:rFonts w:eastAsia="Gill Sans MT" w:cs="Arial"/>
          <w:b/>
          <w:bCs/>
          <w:spacing w:val="1"/>
        </w:rPr>
        <w:t>R</w:t>
      </w:r>
      <w:r w:rsidRPr="008F7C54">
        <w:rPr>
          <w:rFonts w:eastAsia="Gill Sans MT" w:cs="Arial"/>
          <w:b/>
          <w:bCs/>
        </w:rPr>
        <w:t>esp</w:t>
      </w:r>
      <w:r w:rsidRPr="008F7C54">
        <w:rPr>
          <w:rFonts w:eastAsia="Gill Sans MT" w:cs="Arial"/>
          <w:b/>
          <w:bCs/>
          <w:spacing w:val="-1"/>
        </w:rPr>
        <w:t>on</w:t>
      </w:r>
      <w:r w:rsidRPr="008F7C54">
        <w:rPr>
          <w:rFonts w:eastAsia="Gill Sans MT" w:cs="Arial"/>
          <w:b/>
          <w:bCs/>
        </w:rPr>
        <w:t>se</w:t>
      </w:r>
    </w:p>
    <w:p w14:paraId="68B59B2C" w14:textId="32A1D504" w:rsidR="00420B91" w:rsidRPr="008F7C54" w:rsidRDefault="009B779B" w:rsidP="003E1AED">
      <w:pPr>
        <w:ind w:left="709" w:right="284"/>
        <w:rPr>
          <w:rFonts w:eastAsia="Gill Sans MT" w:cs="Arial"/>
        </w:rPr>
      </w:pPr>
      <w:r>
        <w:rPr>
          <w:rFonts w:eastAsia="Gill Sans MT" w:cs="Arial"/>
          <w:spacing w:val="-1"/>
        </w:rPr>
        <w:softHyphen/>
      </w:r>
      <w:r w:rsidR="00FC06B5" w:rsidRPr="008F7C54">
        <w:rPr>
          <w:rFonts w:eastAsia="Gill Sans MT" w:cs="Arial"/>
          <w:spacing w:val="-1"/>
        </w:rPr>
        <w:t xml:space="preserve">The </w:t>
      </w:r>
      <w:r>
        <w:rPr>
          <w:rFonts w:eastAsia="Gill Sans MT" w:cs="Arial"/>
          <w:spacing w:val="-1"/>
        </w:rPr>
        <w:t>a</w:t>
      </w:r>
      <w:r w:rsidR="00432CB4" w:rsidRPr="008F7C54">
        <w:rPr>
          <w:rFonts w:eastAsia="Gill Sans MT" w:cs="Arial"/>
          <w:spacing w:val="-1"/>
        </w:rPr>
        <w:t>cademy</w:t>
      </w:r>
      <w:r w:rsidR="00FC06B5" w:rsidRPr="008F7C54">
        <w:rPr>
          <w:rFonts w:eastAsia="Gill Sans MT" w:cs="Arial"/>
          <w:spacing w:val="-1"/>
        </w:rPr>
        <w:t xml:space="preserve"> will identify</w:t>
      </w:r>
      <w:r w:rsidR="00420B91" w:rsidRPr="008F7C54">
        <w:rPr>
          <w:rFonts w:eastAsia="Gill Sans MT" w:cs="Arial"/>
          <w:spacing w:val="-2"/>
        </w:rPr>
        <w:t xml:space="preserve"> </w:t>
      </w:r>
      <w:r w:rsidR="00420B91" w:rsidRPr="008F7C54">
        <w:rPr>
          <w:rFonts w:eastAsia="Gill Sans MT" w:cs="Arial"/>
        </w:rPr>
        <w:t>a P</w:t>
      </w:r>
      <w:r w:rsidR="00420B91" w:rsidRPr="008F7C54">
        <w:rPr>
          <w:rFonts w:eastAsia="Gill Sans MT" w:cs="Arial"/>
          <w:spacing w:val="1"/>
        </w:rPr>
        <w:t>r</w:t>
      </w:r>
      <w:r w:rsidR="00420B91" w:rsidRPr="008F7C54">
        <w:rPr>
          <w:rFonts w:eastAsia="Gill Sans MT" w:cs="Arial"/>
        </w:rPr>
        <w:t>event</w:t>
      </w:r>
      <w:r w:rsidR="00420B91" w:rsidRPr="008F7C54">
        <w:rPr>
          <w:rFonts w:eastAsia="Gill Sans MT" w:cs="Arial"/>
          <w:spacing w:val="-4"/>
        </w:rPr>
        <w:t xml:space="preserve"> </w:t>
      </w:r>
      <w:r w:rsidR="00420B91" w:rsidRPr="008F7C54">
        <w:rPr>
          <w:rFonts w:eastAsia="Gill Sans MT" w:cs="Arial"/>
          <w:spacing w:val="-2"/>
        </w:rPr>
        <w:t>S</w:t>
      </w:r>
      <w:r w:rsidR="00420B91" w:rsidRPr="008F7C54">
        <w:rPr>
          <w:rFonts w:eastAsia="Gill Sans MT" w:cs="Arial"/>
        </w:rPr>
        <w:t>in</w:t>
      </w:r>
      <w:r w:rsidR="00420B91" w:rsidRPr="008F7C54">
        <w:rPr>
          <w:rFonts w:eastAsia="Gill Sans MT" w:cs="Arial"/>
          <w:spacing w:val="1"/>
        </w:rPr>
        <w:t>g</w:t>
      </w:r>
      <w:r w:rsidR="00420B91" w:rsidRPr="008F7C54">
        <w:rPr>
          <w:rFonts w:eastAsia="Gill Sans MT" w:cs="Arial"/>
        </w:rPr>
        <w:t>le</w:t>
      </w:r>
      <w:r w:rsidR="00420B91" w:rsidRPr="008F7C54">
        <w:rPr>
          <w:rFonts w:eastAsia="Gill Sans MT" w:cs="Arial"/>
          <w:spacing w:val="-3"/>
        </w:rPr>
        <w:t xml:space="preserve"> </w:t>
      </w:r>
      <w:r w:rsidR="00420B91" w:rsidRPr="008F7C54">
        <w:rPr>
          <w:rFonts w:eastAsia="Gill Sans MT" w:cs="Arial"/>
        </w:rPr>
        <w:t>Point</w:t>
      </w:r>
      <w:r w:rsidR="00420B91" w:rsidRPr="008F7C54">
        <w:rPr>
          <w:rFonts w:eastAsia="Gill Sans MT" w:cs="Arial"/>
          <w:spacing w:val="-6"/>
        </w:rPr>
        <w:t xml:space="preserve"> </w:t>
      </w:r>
      <w:r w:rsidR="00420B91" w:rsidRPr="008F7C54">
        <w:rPr>
          <w:rFonts w:eastAsia="Gill Sans MT" w:cs="Arial"/>
        </w:rPr>
        <w:t>of</w:t>
      </w:r>
      <w:r w:rsidR="00420B91" w:rsidRPr="008F7C54">
        <w:rPr>
          <w:rFonts w:eastAsia="Gill Sans MT" w:cs="Arial"/>
          <w:spacing w:val="-4"/>
        </w:rPr>
        <w:t xml:space="preserve"> </w:t>
      </w:r>
      <w:r w:rsidR="00420B91" w:rsidRPr="008F7C54">
        <w:rPr>
          <w:rFonts w:eastAsia="Gill Sans MT" w:cs="Arial"/>
        </w:rPr>
        <w:t>Con</w:t>
      </w:r>
      <w:r w:rsidR="00420B91" w:rsidRPr="008F7C54">
        <w:rPr>
          <w:rFonts w:eastAsia="Gill Sans MT" w:cs="Arial"/>
          <w:spacing w:val="-1"/>
        </w:rPr>
        <w:t>t</w:t>
      </w:r>
      <w:r w:rsidR="00420B91" w:rsidRPr="008F7C54">
        <w:rPr>
          <w:rFonts w:eastAsia="Gill Sans MT" w:cs="Arial"/>
        </w:rPr>
        <w:t>a</w:t>
      </w:r>
      <w:r w:rsidR="00420B91" w:rsidRPr="008F7C54">
        <w:rPr>
          <w:rFonts w:eastAsia="Gill Sans MT" w:cs="Arial"/>
          <w:spacing w:val="1"/>
        </w:rPr>
        <w:t>c</w:t>
      </w:r>
      <w:r w:rsidR="00420B91" w:rsidRPr="008F7C54">
        <w:rPr>
          <w:rFonts w:eastAsia="Gill Sans MT" w:cs="Arial"/>
        </w:rPr>
        <w:t xml:space="preserve">t </w:t>
      </w:r>
      <w:r w:rsidR="00420B91" w:rsidRPr="008F7C54">
        <w:rPr>
          <w:rFonts w:eastAsia="Gill Sans MT" w:cs="Arial"/>
          <w:spacing w:val="-1"/>
        </w:rPr>
        <w:t>(</w:t>
      </w:r>
      <w:r w:rsidR="00420B91" w:rsidRPr="008F7C54">
        <w:rPr>
          <w:rFonts w:eastAsia="Gill Sans MT" w:cs="Arial"/>
        </w:rPr>
        <w:t>SPOC) who</w:t>
      </w:r>
      <w:r w:rsidR="00420B91" w:rsidRPr="008F7C54">
        <w:rPr>
          <w:rFonts w:eastAsia="Gill Sans MT" w:cs="Arial"/>
          <w:spacing w:val="-4"/>
        </w:rPr>
        <w:t xml:space="preserve"> </w:t>
      </w:r>
      <w:r w:rsidR="00420B91" w:rsidRPr="008F7C54">
        <w:rPr>
          <w:rFonts w:eastAsia="Gill Sans MT" w:cs="Arial"/>
        </w:rPr>
        <w:t xml:space="preserve">will be the </w:t>
      </w:r>
      <w:r w:rsidR="00420B91" w:rsidRPr="008F7C54">
        <w:rPr>
          <w:rFonts w:eastAsia="Gill Sans MT" w:cs="Arial"/>
          <w:spacing w:val="-2"/>
        </w:rPr>
        <w:t>l</w:t>
      </w:r>
      <w:r w:rsidR="00420B91" w:rsidRPr="008F7C54">
        <w:rPr>
          <w:rFonts w:eastAsia="Gill Sans MT" w:cs="Arial"/>
        </w:rPr>
        <w:t>e</w:t>
      </w:r>
      <w:r w:rsidR="00420B91" w:rsidRPr="008F7C54">
        <w:rPr>
          <w:rFonts w:eastAsia="Gill Sans MT" w:cs="Arial"/>
          <w:spacing w:val="1"/>
        </w:rPr>
        <w:t>a</w:t>
      </w:r>
      <w:r w:rsidR="00420B91" w:rsidRPr="008F7C54">
        <w:rPr>
          <w:rFonts w:eastAsia="Gill Sans MT" w:cs="Arial"/>
        </w:rPr>
        <w:t>d</w:t>
      </w:r>
      <w:r w:rsidR="00420B91" w:rsidRPr="008F7C54">
        <w:rPr>
          <w:rFonts w:eastAsia="Gill Sans MT" w:cs="Arial"/>
          <w:spacing w:val="-3"/>
        </w:rPr>
        <w:t xml:space="preserve"> </w:t>
      </w:r>
      <w:r w:rsidR="00FC06B5" w:rsidRPr="008F7C54">
        <w:rPr>
          <w:rFonts w:eastAsia="Gill Sans MT" w:cs="Arial"/>
        </w:rPr>
        <w:t xml:space="preserve">within the </w:t>
      </w:r>
      <w:r>
        <w:rPr>
          <w:rFonts w:eastAsia="Gill Sans MT" w:cs="Arial"/>
        </w:rPr>
        <w:t>a</w:t>
      </w:r>
      <w:r w:rsidR="00432CB4" w:rsidRPr="008F7C54">
        <w:rPr>
          <w:rFonts w:eastAsia="Gill Sans MT" w:cs="Arial"/>
        </w:rPr>
        <w:t>cademy</w:t>
      </w:r>
      <w:r w:rsidR="00420B91" w:rsidRPr="008F7C54">
        <w:rPr>
          <w:rFonts w:eastAsia="Gill Sans MT" w:cs="Arial"/>
          <w:spacing w:val="-12"/>
        </w:rPr>
        <w:t xml:space="preserve"> </w:t>
      </w:r>
      <w:r w:rsidR="00420B91" w:rsidRPr="008F7C54">
        <w:rPr>
          <w:rFonts w:eastAsia="Gill Sans MT" w:cs="Arial"/>
        </w:rPr>
        <w:t>for</w:t>
      </w:r>
      <w:r w:rsidR="00420B91" w:rsidRPr="008F7C54">
        <w:rPr>
          <w:rFonts w:eastAsia="Gill Sans MT" w:cs="Arial"/>
          <w:spacing w:val="-3"/>
        </w:rPr>
        <w:t xml:space="preserve"> </w:t>
      </w:r>
      <w:r w:rsidR="00420B91" w:rsidRPr="008F7C54">
        <w:rPr>
          <w:rFonts w:eastAsia="Gill Sans MT" w:cs="Arial"/>
          <w:spacing w:val="-1"/>
        </w:rPr>
        <w:t>s</w:t>
      </w:r>
      <w:r w:rsidR="00420B91" w:rsidRPr="008F7C54">
        <w:rPr>
          <w:rFonts w:eastAsia="Gill Sans MT" w:cs="Arial"/>
        </w:rPr>
        <w:t>af</w:t>
      </w:r>
      <w:r w:rsidR="00420B91" w:rsidRPr="008F7C54">
        <w:rPr>
          <w:rFonts w:eastAsia="Gill Sans MT" w:cs="Arial"/>
          <w:spacing w:val="1"/>
        </w:rPr>
        <w:t>e</w:t>
      </w:r>
      <w:r w:rsidR="00420B91" w:rsidRPr="008F7C54">
        <w:rPr>
          <w:rFonts w:eastAsia="Gill Sans MT" w:cs="Arial"/>
        </w:rPr>
        <w:t>gu</w:t>
      </w:r>
      <w:r w:rsidR="00420B91" w:rsidRPr="008F7C54">
        <w:rPr>
          <w:rFonts w:eastAsia="Gill Sans MT" w:cs="Arial"/>
          <w:spacing w:val="1"/>
        </w:rPr>
        <w:t>ar</w:t>
      </w:r>
      <w:r w:rsidR="00420B91" w:rsidRPr="008F7C54">
        <w:rPr>
          <w:rFonts w:eastAsia="Gill Sans MT" w:cs="Arial"/>
          <w:spacing w:val="-2"/>
        </w:rPr>
        <w:t>d</w:t>
      </w:r>
      <w:r w:rsidR="00420B91" w:rsidRPr="008F7C54">
        <w:rPr>
          <w:rFonts w:eastAsia="Gill Sans MT" w:cs="Arial"/>
        </w:rPr>
        <w:t>ing</w:t>
      </w:r>
      <w:r w:rsidR="00420B91" w:rsidRPr="008F7C54">
        <w:rPr>
          <w:rFonts w:eastAsia="Gill Sans MT" w:cs="Arial"/>
          <w:spacing w:val="-11"/>
        </w:rPr>
        <w:t xml:space="preserve"> </w:t>
      </w:r>
      <w:r w:rsidR="00420B91" w:rsidRPr="008F7C54">
        <w:rPr>
          <w:rFonts w:eastAsia="Gill Sans MT" w:cs="Arial"/>
        </w:rPr>
        <w:t>in</w:t>
      </w:r>
      <w:r w:rsidR="00420B91" w:rsidRPr="008F7C54">
        <w:rPr>
          <w:rFonts w:eastAsia="Gill Sans MT" w:cs="Arial"/>
          <w:spacing w:val="-2"/>
        </w:rPr>
        <w:t xml:space="preserve"> </w:t>
      </w:r>
      <w:r w:rsidR="00420B91" w:rsidRPr="008F7C54">
        <w:rPr>
          <w:rFonts w:eastAsia="Gill Sans MT" w:cs="Arial"/>
          <w:spacing w:val="1"/>
        </w:rPr>
        <w:t>r</w:t>
      </w:r>
      <w:r w:rsidR="00420B91" w:rsidRPr="008F7C54">
        <w:rPr>
          <w:rFonts w:eastAsia="Gill Sans MT" w:cs="Arial"/>
        </w:rPr>
        <w:t>e</w:t>
      </w:r>
      <w:r w:rsidR="00420B91" w:rsidRPr="008F7C54">
        <w:rPr>
          <w:rFonts w:eastAsia="Gill Sans MT" w:cs="Arial"/>
          <w:spacing w:val="-2"/>
        </w:rPr>
        <w:t>l</w:t>
      </w:r>
      <w:r w:rsidR="00420B91" w:rsidRPr="008F7C54">
        <w:rPr>
          <w:rFonts w:eastAsia="Gill Sans MT" w:cs="Arial"/>
        </w:rPr>
        <w:t>ation</w:t>
      </w:r>
      <w:r w:rsidR="00420B91" w:rsidRPr="008F7C54">
        <w:rPr>
          <w:rFonts w:eastAsia="Gill Sans MT" w:cs="Arial"/>
          <w:spacing w:val="-6"/>
        </w:rPr>
        <w:t xml:space="preserve"> </w:t>
      </w:r>
      <w:r w:rsidR="00420B91" w:rsidRPr="008F7C54">
        <w:rPr>
          <w:rFonts w:eastAsia="Gill Sans MT" w:cs="Arial"/>
        </w:rPr>
        <w:t>to p</w:t>
      </w:r>
      <w:r w:rsidR="00420B91" w:rsidRPr="008F7C54">
        <w:rPr>
          <w:rFonts w:eastAsia="Gill Sans MT" w:cs="Arial"/>
          <w:spacing w:val="1"/>
        </w:rPr>
        <w:t>r</w:t>
      </w:r>
      <w:r w:rsidR="00420B91" w:rsidRPr="008F7C54">
        <w:rPr>
          <w:rFonts w:eastAsia="Gill Sans MT" w:cs="Arial"/>
        </w:rPr>
        <w:t>o</w:t>
      </w:r>
      <w:r w:rsidR="00420B91" w:rsidRPr="008F7C54">
        <w:rPr>
          <w:rFonts w:eastAsia="Gill Sans MT" w:cs="Arial"/>
          <w:spacing w:val="-1"/>
        </w:rPr>
        <w:t>t</w:t>
      </w:r>
      <w:r w:rsidR="00420B91" w:rsidRPr="008F7C54">
        <w:rPr>
          <w:rFonts w:eastAsia="Gill Sans MT" w:cs="Arial"/>
        </w:rPr>
        <w:t>ecting</w:t>
      </w:r>
      <w:r w:rsidR="00420B91" w:rsidRPr="008F7C54">
        <w:rPr>
          <w:rFonts w:eastAsia="Gill Sans MT" w:cs="Arial"/>
          <w:spacing w:val="-6"/>
        </w:rPr>
        <w:t xml:space="preserve"> </w:t>
      </w:r>
      <w:r w:rsidR="00420B91" w:rsidRPr="008F7C54">
        <w:rPr>
          <w:rFonts w:eastAsia="Gill Sans MT" w:cs="Arial"/>
          <w:spacing w:val="1"/>
        </w:rPr>
        <w:t>i</w:t>
      </w:r>
      <w:r w:rsidR="00420B91" w:rsidRPr="008F7C54">
        <w:rPr>
          <w:rFonts w:eastAsia="Gill Sans MT" w:cs="Arial"/>
        </w:rPr>
        <w:t>ndividu</w:t>
      </w:r>
      <w:r w:rsidR="00420B91" w:rsidRPr="008F7C54">
        <w:rPr>
          <w:rFonts w:eastAsia="Gill Sans MT" w:cs="Arial"/>
          <w:spacing w:val="1"/>
        </w:rPr>
        <w:t>a</w:t>
      </w:r>
      <w:r w:rsidR="00420B91" w:rsidRPr="008F7C54">
        <w:rPr>
          <w:rFonts w:eastAsia="Gill Sans MT" w:cs="Arial"/>
        </w:rPr>
        <w:t>ls</w:t>
      </w:r>
      <w:r w:rsidR="00420B91" w:rsidRPr="008F7C54">
        <w:rPr>
          <w:rFonts w:eastAsia="Gill Sans MT" w:cs="Arial"/>
          <w:spacing w:val="-9"/>
        </w:rPr>
        <w:t xml:space="preserve"> </w:t>
      </w:r>
      <w:r w:rsidR="00420B91" w:rsidRPr="008F7C54">
        <w:rPr>
          <w:rFonts w:eastAsia="Gill Sans MT" w:cs="Arial"/>
        </w:rPr>
        <w:t>f</w:t>
      </w:r>
      <w:r w:rsidR="00420B91" w:rsidRPr="008F7C54">
        <w:rPr>
          <w:rFonts w:eastAsia="Gill Sans MT" w:cs="Arial"/>
          <w:spacing w:val="1"/>
        </w:rPr>
        <w:t>r</w:t>
      </w:r>
      <w:r w:rsidR="00420B91" w:rsidRPr="008F7C54">
        <w:rPr>
          <w:rFonts w:eastAsia="Gill Sans MT" w:cs="Arial"/>
          <w:spacing w:val="-3"/>
        </w:rPr>
        <w:t>o</w:t>
      </w:r>
      <w:r w:rsidR="00420B91" w:rsidRPr="008F7C54">
        <w:rPr>
          <w:rFonts w:eastAsia="Gill Sans MT" w:cs="Arial"/>
        </w:rPr>
        <w:t>m</w:t>
      </w:r>
      <w:r w:rsidR="00420B91" w:rsidRPr="008F7C54">
        <w:rPr>
          <w:rFonts w:eastAsia="Gill Sans MT" w:cs="Arial"/>
          <w:spacing w:val="-5"/>
        </w:rPr>
        <w:t xml:space="preserve"> </w:t>
      </w:r>
      <w:r w:rsidR="00420B91" w:rsidRPr="008F7C54">
        <w:rPr>
          <w:rFonts w:eastAsia="Gill Sans MT" w:cs="Arial"/>
          <w:spacing w:val="1"/>
        </w:rPr>
        <w:t>r</w:t>
      </w:r>
      <w:r w:rsidR="00420B91" w:rsidRPr="008F7C54">
        <w:rPr>
          <w:rFonts w:eastAsia="Gill Sans MT" w:cs="Arial"/>
        </w:rPr>
        <w:t>ad</w:t>
      </w:r>
      <w:r w:rsidR="00420B91" w:rsidRPr="008F7C54">
        <w:rPr>
          <w:rFonts w:eastAsia="Gill Sans MT" w:cs="Arial"/>
          <w:spacing w:val="1"/>
        </w:rPr>
        <w:t>i</w:t>
      </w:r>
      <w:r w:rsidR="00420B91" w:rsidRPr="008F7C54">
        <w:rPr>
          <w:rFonts w:eastAsia="Gill Sans MT" w:cs="Arial"/>
        </w:rPr>
        <w:t>c</w:t>
      </w:r>
      <w:r w:rsidR="00420B91" w:rsidRPr="008F7C54">
        <w:rPr>
          <w:rFonts w:eastAsia="Gill Sans MT" w:cs="Arial"/>
          <w:spacing w:val="-1"/>
        </w:rPr>
        <w:t>a</w:t>
      </w:r>
      <w:r w:rsidR="00420B91" w:rsidRPr="008F7C54">
        <w:rPr>
          <w:rFonts w:eastAsia="Gill Sans MT" w:cs="Arial"/>
        </w:rPr>
        <w:t>lisati</w:t>
      </w:r>
      <w:r w:rsidR="00420B91" w:rsidRPr="008F7C54">
        <w:rPr>
          <w:rFonts w:eastAsia="Gill Sans MT" w:cs="Arial"/>
          <w:spacing w:val="-1"/>
        </w:rPr>
        <w:t>o</w:t>
      </w:r>
      <w:r w:rsidR="00420B91" w:rsidRPr="008F7C54">
        <w:rPr>
          <w:rFonts w:eastAsia="Gill Sans MT" w:cs="Arial"/>
        </w:rPr>
        <w:t>n</w:t>
      </w:r>
      <w:r w:rsidR="00420B91" w:rsidRPr="008F7C54">
        <w:rPr>
          <w:rFonts w:eastAsia="Gill Sans MT" w:cs="Arial"/>
          <w:spacing w:val="-6"/>
        </w:rPr>
        <w:t xml:space="preserve"> </w:t>
      </w:r>
      <w:r w:rsidR="00420B91" w:rsidRPr="008F7C54">
        <w:rPr>
          <w:rFonts w:eastAsia="Gill Sans MT" w:cs="Arial"/>
          <w:spacing w:val="1"/>
        </w:rPr>
        <w:t>a</w:t>
      </w:r>
      <w:r w:rsidR="00420B91" w:rsidRPr="008F7C54">
        <w:rPr>
          <w:rFonts w:eastAsia="Gill Sans MT" w:cs="Arial"/>
        </w:rPr>
        <w:t>nd</w:t>
      </w:r>
      <w:r w:rsidR="00420B91" w:rsidRPr="008F7C54">
        <w:rPr>
          <w:rFonts w:eastAsia="Gill Sans MT" w:cs="Arial"/>
          <w:spacing w:val="-3"/>
        </w:rPr>
        <w:t xml:space="preserve"> </w:t>
      </w:r>
      <w:r w:rsidR="00420B91" w:rsidRPr="008F7C54">
        <w:rPr>
          <w:rFonts w:eastAsia="Gill Sans MT" w:cs="Arial"/>
        </w:rPr>
        <w:t>inv</w:t>
      </w:r>
      <w:r w:rsidR="00420B91" w:rsidRPr="008F7C54">
        <w:rPr>
          <w:rFonts w:eastAsia="Gill Sans MT" w:cs="Arial"/>
          <w:spacing w:val="-2"/>
        </w:rPr>
        <w:t>o</w:t>
      </w:r>
      <w:r w:rsidR="00420B91" w:rsidRPr="008F7C54">
        <w:rPr>
          <w:rFonts w:eastAsia="Gill Sans MT" w:cs="Arial"/>
        </w:rPr>
        <w:t>lvement</w:t>
      </w:r>
      <w:r w:rsidR="00420B91" w:rsidRPr="008F7C54">
        <w:rPr>
          <w:rFonts w:eastAsia="Gill Sans MT" w:cs="Arial"/>
          <w:spacing w:val="-4"/>
        </w:rPr>
        <w:t xml:space="preserve"> </w:t>
      </w:r>
      <w:r w:rsidR="00420B91" w:rsidRPr="008F7C54">
        <w:rPr>
          <w:rFonts w:eastAsia="Gill Sans MT" w:cs="Arial"/>
        </w:rPr>
        <w:t>in te</w:t>
      </w:r>
      <w:r w:rsidR="00420B91" w:rsidRPr="008F7C54">
        <w:rPr>
          <w:rFonts w:eastAsia="Gill Sans MT" w:cs="Arial"/>
          <w:spacing w:val="1"/>
        </w:rPr>
        <w:t>rr</w:t>
      </w:r>
      <w:r w:rsidR="00420B91" w:rsidRPr="008F7C54">
        <w:rPr>
          <w:rFonts w:eastAsia="Gill Sans MT" w:cs="Arial"/>
        </w:rPr>
        <w:t>ori</w:t>
      </w:r>
      <w:r w:rsidR="00420B91" w:rsidRPr="008F7C54">
        <w:rPr>
          <w:rFonts w:eastAsia="Gill Sans MT" w:cs="Arial"/>
          <w:spacing w:val="-1"/>
        </w:rPr>
        <w:t>s</w:t>
      </w:r>
      <w:r w:rsidR="00420B91" w:rsidRPr="008F7C54">
        <w:rPr>
          <w:rFonts w:eastAsia="Gill Sans MT" w:cs="Arial"/>
        </w:rPr>
        <w:t>m:</w:t>
      </w:r>
      <w:r w:rsidR="00420B91" w:rsidRPr="008F7C54">
        <w:rPr>
          <w:rFonts w:eastAsia="Gill Sans MT" w:cs="Arial"/>
          <w:spacing w:val="-5"/>
        </w:rPr>
        <w:t xml:space="preserve"> </w:t>
      </w:r>
      <w:r w:rsidR="00420B91" w:rsidRPr="008F7C54">
        <w:rPr>
          <w:rFonts w:eastAsia="Gill Sans MT" w:cs="Arial"/>
        </w:rPr>
        <w:t>th</w:t>
      </w:r>
      <w:r w:rsidR="00420B91" w:rsidRPr="008F7C54">
        <w:rPr>
          <w:rFonts w:eastAsia="Gill Sans MT" w:cs="Arial"/>
          <w:spacing w:val="-2"/>
        </w:rPr>
        <w:t>i</w:t>
      </w:r>
      <w:r w:rsidR="00420B91" w:rsidRPr="008F7C54">
        <w:rPr>
          <w:rFonts w:eastAsia="Gill Sans MT" w:cs="Arial"/>
        </w:rPr>
        <w:t>s</w:t>
      </w:r>
      <w:r w:rsidR="00420B91" w:rsidRPr="008F7C54">
        <w:rPr>
          <w:rFonts w:eastAsia="Gill Sans MT" w:cs="Arial"/>
          <w:spacing w:val="-2"/>
        </w:rPr>
        <w:t xml:space="preserve"> </w:t>
      </w:r>
      <w:r w:rsidR="00420B91" w:rsidRPr="008F7C54">
        <w:rPr>
          <w:rFonts w:eastAsia="Gill Sans MT" w:cs="Arial"/>
        </w:rPr>
        <w:t>will norm</w:t>
      </w:r>
      <w:r w:rsidR="00420B91" w:rsidRPr="008F7C54">
        <w:rPr>
          <w:rFonts w:eastAsia="Gill Sans MT" w:cs="Arial"/>
          <w:spacing w:val="1"/>
        </w:rPr>
        <w:t>a</w:t>
      </w:r>
      <w:r w:rsidR="00420B91" w:rsidRPr="008F7C54">
        <w:rPr>
          <w:rFonts w:eastAsia="Gill Sans MT" w:cs="Arial"/>
        </w:rPr>
        <w:t>lly</w:t>
      </w:r>
      <w:r w:rsidR="00420B91" w:rsidRPr="008F7C54">
        <w:rPr>
          <w:rFonts w:eastAsia="Gill Sans MT" w:cs="Arial"/>
          <w:spacing w:val="-6"/>
        </w:rPr>
        <w:t xml:space="preserve"> </w:t>
      </w:r>
      <w:r w:rsidR="00420B91" w:rsidRPr="008F7C54">
        <w:rPr>
          <w:rFonts w:eastAsia="Gill Sans MT" w:cs="Arial"/>
        </w:rPr>
        <w:t>be the Desig</w:t>
      </w:r>
      <w:r w:rsidR="00420B91" w:rsidRPr="008F7C54">
        <w:rPr>
          <w:rFonts w:eastAsia="Gill Sans MT" w:cs="Arial"/>
          <w:spacing w:val="-2"/>
        </w:rPr>
        <w:t>n</w:t>
      </w:r>
      <w:r w:rsidR="00420B91" w:rsidRPr="008F7C54">
        <w:rPr>
          <w:rFonts w:eastAsia="Gill Sans MT" w:cs="Arial"/>
          <w:spacing w:val="2"/>
        </w:rPr>
        <w:t>a</w:t>
      </w:r>
      <w:r w:rsidR="00420B91" w:rsidRPr="008F7C54">
        <w:rPr>
          <w:rFonts w:eastAsia="Gill Sans MT" w:cs="Arial"/>
        </w:rPr>
        <w:t>ted</w:t>
      </w:r>
      <w:r w:rsidR="00420B91" w:rsidRPr="008F7C54">
        <w:rPr>
          <w:rFonts w:eastAsia="Gill Sans MT" w:cs="Arial"/>
          <w:spacing w:val="-11"/>
        </w:rPr>
        <w:t xml:space="preserve"> </w:t>
      </w:r>
      <w:r w:rsidR="00420B91" w:rsidRPr="008F7C54">
        <w:rPr>
          <w:rFonts w:eastAsia="Gill Sans MT" w:cs="Arial"/>
        </w:rPr>
        <w:t>S</w:t>
      </w:r>
      <w:r w:rsidR="00420B91" w:rsidRPr="008F7C54">
        <w:rPr>
          <w:rFonts w:eastAsia="Gill Sans MT" w:cs="Arial"/>
          <w:spacing w:val="1"/>
        </w:rPr>
        <w:t>a</w:t>
      </w:r>
      <w:r w:rsidR="00420B91" w:rsidRPr="008F7C54">
        <w:rPr>
          <w:rFonts w:eastAsia="Gill Sans MT" w:cs="Arial"/>
        </w:rPr>
        <w:t>fe</w:t>
      </w:r>
      <w:r w:rsidR="00420B91" w:rsidRPr="008F7C54">
        <w:rPr>
          <w:rFonts w:eastAsia="Gill Sans MT" w:cs="Arial"/>
          <w:spacing w:val="1"/>
        </w:rPr>
        <w:t>g</w:t>
      </w:r>
      <w:r w:rsidR="00420B91" w:rsidRPr="008F7C54">
        <w:rPr>
          <w:rFonts w:eastAsia="Gill Sans MT" w:cs="Arial"/>
          <w:spacing w:val="-2"/>
        </w:rPr>
        <w:t>u</w:t>
      </w:r>
      <w:r w:rsidR="00420B91" w:rsidRPr="008F7C54">
        <w:rPr>
          <w:rFonts w:eastAsia="Gill Sans MT" w:cs="Arial"/>
        </w:rPr>
        <w:t>a</w:t>
      </w:r>
      <w:r w:rsidR="00420B91" w:rsidRPr="008F7C54">
        <w:rPr>
          <w:rFonts w:eastAsia="Gill Sans MT" w:cs="Arial"/>
          <w:spacing w:val="1"/>
        </w:rPr>
        <w:t>r</w:t>
      </w:r>
      <w:r w:rsidR="00420B91" w:rsidRPr="008F7C54">
        <w:rPr>
          <w:rFonts w:eastAsia="Gill Sans MT" w:cs="Arial"/>
        </w:rPr>
        <w:t>ding</w:t>
      </w:r>
      <w:r w:rsidR="00420B91" w:rsidRPr="008F7C54">
        <w:rPr>
          <w:rFonts w:eastAsia="Gill Sans MT" w:cs="Arial"/>
          <w:spacing w:val="-12"/>
        </w:rPr>
        <w:t xml:space="preserve"> </w:t>
      </w:r>
      <w:r w:rsidR="00420B91" w:rsidRPr="008F7C54">
        <w:rPr>
          <w:rFonts w:eastAsia="Gill Sans MT" w:cs="Arial"/>
        </w:rPr>
        <w:t>Lead.</w:t>
      </w:r>
      <w:r w:rsidR="00420B91" w:rsidRPr="008F7C54">
        <w:rPr>
          <w:rFonts w:eastAsia="Gill Sans MT" w:cs="Arial"/>
          <w:spacing w:val="63"/>
        </w:rPr>
        <w:t xml:space="preserve"> </w:t>
      </w:r>
      <w:r w:rsidR="00420B91" w:rsidRPr="008F7C54">
        <w:rPr>
          <w:rFonts w:eastAsia="Gill Sans MT" w:cs="Arial"/>
          <w:spacing w:val="-1"/>
        </w:rPr>
        <w:t>T</w:t>
      </w:r>
      <w:r w:rsidR="00420B91" w:rsidRPr="008F7C54">
        <w:rPr>
          <w:rFonts w:eastAsia="Gill Sans MT" w:cs="Arial"/>
        </w:rPr>
        <w:t>he</w:t>
      </w:r>
      <w:r w:rsidR="00420B91" w:rsidRPr="008F7C54">
        <w:rPr>
          <w:rFonts w:eastAsia="Gill Sans MT" w:cs="Arial"/>
          <w:spacing w:val="-2"/>
        </w:rPr>
        <w:t xml:space="preserve"> </w:t>
      </w:r>
      <w:r w:rsidR="00420B91" w:rsidRPr="008F7C54">
        <w:rPr>
          <w:rFonts w:eastAsia="Gill Sans MT" w:cs="Arial"/>
          <w:spacing w:val="1"/>
        </w:rPr>
        <w:t>r</w:t>
      </w:r>
      <w:r w:rsidR="00420B91" w:rsidRPr="008F7C54">
        <w:rPr>
          <w:rFonts w:eastAsia="Gill Sans MT" w:cs="Arial"/>
        </w:rPr>
        <w:t>e</w:t>
      </w:r>
      <w:r w:rsidR="00420B91" w:rsidRPr="008F7C54">
        <w:rPr>
          <w:rFonts w:eastAsia="Gill Sans MT" w:cs="Arial"/>
          <w:spacing w:val="-1"/>
        </w:rPr>
        <w:t>s</w:t>
      </w:r>
      <w:r w:rsidR="00420B91" w:rsidRPr="008F7C54">
        <w:rPr>
          <w:rFonts w:eastAsia="Gill Sans MT" w:cs="Arial"/>
        </w:rPr>
        <w:t>pon</w:t>
      </w:r>
      <w:r w:rsidR="00420B91" w:rsidRPr="008F7C54">
        <w:rPr>
          <w:rFonts w:eastAsia="Gill Sans MT" w:cs="Arial"/>
          <w:spacing w:val="-2"/>
        </w:rPr>
        <w:t>s</w:t>
      </w:r>
      <w:r w:rsidR="00420B91" w:rsidRPr="008F7C54">
        <w:rPr>
          <w:rFonts w:eastAsia="Gill Sans MT" w:cs="Arial"/>
        </w:rPr>
        <w:t>ibilities</w:t>
      </w:r>
      <w:r w:rsidR="00420B91" w:rsidRPr="008F7C54">
        <w:rPr>
          <w:rFonts w:eastAsia="Gill Sans MT" w:cs="Arial"/>
          <w:spacing w:val="-9"/>
        </w:rPr>
        <w:t xml:space="preserve"> </w:t>
      </w:r>
      <w:r w:rsidR="00420B91" w:rsidRPr="008F7C54">
        <w:rPr>
          <w:rFonts w:eastAsia="Gill Sans MT" w:cs="Arial"/>
        </w:rPr>
        <w:t>of</w:t>
      </w:r>
      <w:r w:rsidR="00420B91" w:rsidRPr="008F7C54">
        <w:rPr>
          <w:rFonts w:eastAsia="Gill Sans MT" w:cs="Arial"/>
          <w:spacing w:val="-2"/>
        </w:rPr>
        <w:t xml:space="preserve"> </w:t>
      </w:r>
      <w:r w:rsidR="00420B91" w:rsidRPr="008F7C54">
        <w:rPr>
          <w:rFonts w:eastAsia="Gill Sans MT" w:cs="Arial"/>
        </w:rPr>
        <w:t xml:space="preserve">the </w:t>
      </w:r>
      <w:r w:rsidR="00420B91" w:rsidRPr="008F7C54">
        <w:rPr>
          <w:rFonts w:eastAsia="Gill Sans MT" w:cs="Arial"/>
          <w:spacing w:val="1"/>
        </w:rPr>
        <w:t>S</w:t>
      </w:r>
      <w:r w:rsidR="00420B91" w:rsidRPr="008F7C54">
        <w:rPr>
          <w:rFonts w:eastAsia="Gill Sans MT" w:cs="Arial"/>
        </w:rPr>
        <w:t xml:space="preserve">POC </w:t>
      </w:r>
      <w:proofErr w:type="gramStart"/>
      <w:r w:rsidR="00420B91" w:rsidRPr="008F7C54">
        <w:rPr>
          <w:rFonts w:eastAsia="Gill Sans MT" w:cs="Arial"/>
          <w:spacing w:val="1"/>
        </w:rPr>
        <w:t>ar</w:t>
      </w:r>
      <w:r w:rsidR="00420B91" w:rsidRPr="008F7C54">
        <w:rPr>
          <w:rFonts w:eastAsia="Gill Sans MT" w:cs="Arial"/>
        </w:rPr>
        <w:t>e de</w:t>
      </w:r>
      <w:r w:rsidR="00420B91" w:rsidRPr="008F7C54">
        <w:rPr>
          <w:rFonts w:eastAsia="Gill Sans MT" w:cs="Arial"/>
          <w:spacing w:val="-1"/>
        </w:rPr>
        <w:t>s</w:t>
      </w:r>
      <w:r w:rsidR="00420B91" w:rsidRPr="008F7C54">
        <w:rPr>
          <w:rFonts w:eastAsia="Gill Sans MT" w:cs="Arial"/>
        </w:rPr>
        <w:t>c</w:t>
      </w:r>
      <w:r w:rsidR="00420B91" w:rsidRPr="008F7C54">
        <w:rPr>
          <w:rFonts w:eastAsia="Gill Sans MT" w:cs="Arial"/>
          <w:spacing w:val="1"/>
        </w:rPr>
        <w:t>r</w:t>
      </w:r>
      <w:r w:rsidR="00420B91" w:rsidRPr="008F7C54">
        <w:rPr>
          <w:rFonts w:eastAsia="Gill Sans MT" w:cs="Arial"/>
        </w:rPr>
        <w:t>ibed</w:t>
      </w:r>
      <w:proofErr w:type="gramEnd"/>
      <w:r w:rsidR="00420B91" w:rsidRPr="008F7C54">
        <w:rPr>
          <w:rFonts w:eastAsia="Gill Sans MT" w:cs="Arial"/>
          <w:spacing w:val="-4"/>
        </w:rPr>
        <w:t xml:space="preserve"> </w:t>
      </w:r>
      <w:r w:rsidR="00420B91" w:rsidRPr="008F7C54">
        <w:rPr>
          <w:rFonts w:eastAsia="Gill Sans MT" w:cs="Arial"/>
        </w:rPr>
        <w:t xml:space="preserve">in </w:t>
      </w:r>
      <w:r w:rsidR="0085310C" w:rsidRPr="008F7C54">
        <w:rPr>
          <w:rFonts w:eastAsia="Gill Sans MT" w:cs="Arial"/>
        </w:rPr>
        <w:t>APPENDIX</w:t>
      </w:r>
      <w:r w:rsidR="00895623" w:rsidRPr="008F7C54">
        <w:rPr>
          <w:rFonts w:eastAsia="Gill Sans MT" w:cs="Arial"/>
          <w:spacing w:val="-4"/>
        </w:rPr>
        <w:t xml:space="preserve"> 7.</w:t>
      </w:r>
    </w:p>
    <w:p w14:paraId="1A0EDEA6" w14:textId="77777777" w:rsidR="00420B91" w:rsidRPr="008F7C54" w:rsidRDefault="00420B91" w:rsidP="006F5F5D">
      <w:pPr>
        <w:spacing w:before="18" w:line="260" w:lineRule="exact"/>
        <w:ind w:left="650"/>
        <w:rPr>
          <w:rFonts w:cs="Arial"/>
        </w:rPr>
      </w:pPr>
    </w:p>
    <w:p w14:paraId="47803CDA" w14:textId="77777777" w:rsidR="00420B91" w:rsidRPr="008F7C54" w:rsidRDefault="00420B91" w:rsidP="006F5F5D">
      <w:pPr>
        <w:tabs>
          <w:tab w:val="left" w:pos="820"/>
        </w:tabs>
        <w:ind w:left="650" w:right="237"/>
        <w:rPr>
          <w:rFonts w:eastAsia="Gill Sans MT" w:cs="Arial"/>
        </w:rPr>
      </w:pPr>
      <w:r w:rsidRPr="008F7C54">
        <w:rPr>
          <w:rFonts w:eastAsia="Gill Sans MT" w:cs="Arial"/>
        </w:rPr>
        <w:t>When</w:t>
      </w:r>
      <w:r w:rsidRPr="008F7C54">
        <w:rPr>
          <w:rFonts w:eastAsia="Gill Sans MT" w:cs="Arial"/>
          <w:spacing w:val="-6"/>
        </w:rPr>
        <w:t xml:space="preserve"> </w:t>
      </w:r>
      <w:r w:rsidRPr="008F7C54">
        <w:rPr>
          <w:rFonts w:eastAsia="Gill Sans MT" w:cs="Arial"/>
          <w:spacing w:val="1"/>
        </w:rPr>
        <w:t>a</w:t>
      </w:r>
      <w:r w:rsidRPr="008F7C54">
        <w:rPr>
          <w:rFonts w:eastAsia="Gill Sans MT" w:cs="Arial"/>
        </w:rPr>
        <w:t>ny</w:t>
      </w:r>
      <w:r w:rsidRPr="008F7C54">
        <w:rPr>
          <w:rFonts w:eastAsia="Gill Sans MT" w:cs="Arial"/>
          <w:spacing w:val="-2"/>
        </w:rPr>
        <w:t xml:space="preserve"> </w:t>
      </w:r>
      <w:r w:rsidRPr="008F7C54">
        <w:rPr>
          <w:rFonts w:eastAsia="Gill Sans MT" w:cs="Arial"/>
        </w:rPr>
        <w:t>member</w:t>
      </w:r>
      <w:r w:rsidRPr="008F7C54">
        <w:rPr>
          <w:rFonts w:eastAsia="Gill Sans MT" w:cs="Arial"/>
          <w:spacing w:val="-7"/>
        </w:rPr>
        <w:t xml:space="preserve"> </w:t>
      </w:r>
      <w:r w:rsidRPr="008F7C54">
        <w:rPr>
          <w:rFonts w:eastAsia="Gill Sans MT" w:cs="Arial"/>
        </w:rPr>
        <w:t>of</w:t>
      </w:r>
      <w:r w:rsidRPr="008F7C54">
        <w:rPr>
          <w:rFonts w:eastAsia="Gill Sans MT" w:cs="Arial"/>
          <w:spacing w:val="-2"/>
        </w:rPr>
        <w:t xml:space="preserve"> </w:t>
      </w:r>
      <w:r w:rsidRPr="008F7C54">
        <w:rPr>
          <w:rFonts w:eastAsia="Gill Sans MT" w:cs="Arial"/>
          <w:spacing w:val="-1"/>
        </w:rPr>
        <w:t>s</w:t>
      </w:r>
      <w:r w:rsidRPr="008F7C54">
        <w:rPr>
          <w:rFonts w:eastAsia="Gill Sans MT" w:cs="Arial"/>
          <w:spacing w:val="-3"/>
        </w:rPr>
        <w:t>t</w:t>
      </w:r>
      <w:r w:rsidRPr="008F7C54">
        <w:rPr>
          <w:rFonts w:eastAsia="Gill Sans MT" w:cs="Arial"/>
        </w:rPr>
        <w:t>aff</w:t>
      </w:r>
      <w:r w:rsidRPr="008F7C54">
        <w:rPr>
          <w:rFonts w:eastAsia="Gill Sans MT" w:cs="Arial"/>
          <w:spacing w:val="-2"/>
        </w:rPr>
        <w:t xml:space="preserve"> </w:t>
      </w:r>
      <w:r w:rsidRPr="008F7C54">
        <w:rPr>
          <w:rFonts w:eastAsia="Gill Sans MT" w:cs="Arial"/>
        </w:rPr>
        <w:t>h</w:t>
      </w:r>
      <w:r w:rsidRPr="008F7C54">
        <w:rPr>
          <w:rFonts w:eastAsia="Gill Sans MT" w:cs="Arial"/>
          <w:spacing w:val="1"/>
        </w:rPr>
        <w:t>a</w:t>
      </w:r>
      <w:r w:rsidRPr="008F7C54">
        <w:rPr>
          <w:rFonts w:eastAsia="Gill Sans MT" w:cs="Arial"/>
        </w:rPr>
        <w:t>s</w:t>
      </w:r>
      <w:r w:rsidRPr="008F7C54">
        <w:rPr>
          <w:rFonts w:eastAsia="Gill Sans MT" w:cs="Arial"/>
          <w:spacing w:val="-4"/>
        </w:rPr>
        <w:t xml:space="preserve"> </w:t>
      </w:r>
      <w:r w:rsidRPr="008F7C54">
        <w:rPr>
          <w:rFonts w:eastAsia="Gill Sans MT" w:cs="Arial"/>
          <w:spacing w:val="1"/>
        </w:rPr>
        <w:t>c</w:t>
      </w:r>
      <w:r w:rsidRPr="008F7C54">
        <w:rPr>
          <w:rFonts w:eastAsia="Gill Sans MT" w:cs="Arial"/>
        </w:rPr>
        <w:t>once</w:t>
      </w:r>
      <w:r w:rsidRPr="008F7C54">
        <w:rPr>
          <w:rFonts w:eastAsia="Gill Sans MT" w:cs="Arial"/>
          <w:spacing w:val="1"/>
        </w:rPr>
        <w:t>r</w:t>
      </w:r>
      <w:r w:rsidRPr="008F7C54">
        <w:rPr>
          <w:rFonts w:eastAsia="Gill Sans MT" w:cs="Arial"/>
        </w:rPr>
        <w:t>ns</w:t>
      </w:r>
      <w:r w:rsidRPr="008F7C54">
        <w:rPr>
          <w:rFonts w:eastAsia="Gill Sans MT" w:cs="Arial"/>
          <w:spacing w:val="-10"/>
        </w:rPr>
        <w:t xml:space="preserve"> </w:t>
      </w:r>
      <w:r w:rsidRPr="008F7C54">
        <w:rPr>
          <w:rFonts w:eastAsia="Gill Sans MT" w:cs="Arial"/>
        </w:rPr>
        <w:t>that</w:t>
      </w:r>
      <w:r w:rsidRPr="008F7C54">
        <w:rPr>
          <w:rFonts w:eastAsia="Gill Sans MT" w:cs="Arial"/>
          <w:spacing w:val="-4"/>
        </w:rPr>
        <w:t xml:space="preserve"> </w:t>
      </w:r>
      <w:r w:rsidRPr="008F7C54">
        <w:rPr>
          <w:rFonts w:eastAsia="Gill Sans MT" w:cs="Arial"/>
        </w:rPr>
        <w:t xml:space="preserve">a </w:t>
      </w:r>
      <w:r w:rsidRPr="008F7C54">
        <w:rPr>
          <w:rFonts w:eastAsia="Gill Sans MT" w:cs="Arial"/>
          <w:spacing w:val="-2"/>
        </w:rPr>
        <w:t>p</w:t>
      </w:r>
      <w:r w:rsidRPr="008F7C54">
        <w:rPr>
          <w:rFonts w:eastAsia="Gill Sans MT" w:cs="Arial"/>
        </w:rPr>
        <w:t>upil</w:t>
      </w:r>
      <w:r w:rsidRPr="008F7C54">
        <w:rPr>
          <w:rFonts w:eastAsia="Gill Sans MT" w:cs="Arial"/>
          <w:spacing w:val="4"/>
        </w:rPr>
        <w:t xml:space="preserve"> </w:t>
      </w:r>
      <w:r w:rsidRPr="008F7C54">
        <w:rPr>
          <w:rFonts w:eastAsia="Gill Sans MT" w:cs="Arial"/>
        </w:rPr>
        <w:t>may</w:t>
      </w:r>
      <w:r w:rsidRPr="008F7C54">
        <w:rPr>
          <w:rFonts w:eastAsia="Gill Sans MT" w:cs="Arial"/>
          <w:spacing w:val="-3"/>
        </w:rPr>
        <w:t xml:space="preserve"> </w:t>
      </w:r>
      <w:r w:rsidRPr="008F7C54">
        <w:rPr>
          <w:rFonts w:eastAsia="Gill Sans MT" w:cs="Arial"/>
        </w:rPr>
        <w:t>be</w:t>
      </w:r>
      <w:r w:rsidRPr="008F7C54">
        <w:rPr>
          <w:rFonts w:eastAsia="Gill Sans MT" w:cs="Arial"/>
          <w:spacing w:val="-1"/>
        </w:rPr>
        <w:t xml:space="preserve"> </w:t>
      </w:r>
      <w:r w:rsidRPr="008F7C54">
        <w:rPr>
          <w:rFonts w:eastAsia="Gill Sans MT" w:cs="Arial"/>
        </w:rPr>
        <w:t>at</w:t>
      </w:r>
      <w:r w:rsidRPr="008F7C54">
        <w:rPr>
          <w:rFonts w:eastAsia="Gill Sans MT" w:cs="Arial"/>
          <w:spacing w:val="-2"/>
        </w:rPr>
        <w:t xml:space="preserve"> </w:t>
      </w:r>
      <w:r w:rsidRPr="008F7C54">
        <w:rPr>
          <w:rFonts w:eastAsia="Gill Sans MT" w:cs="Arial"/>
          <w:spacing w:val="1"/>
        </w:rPr>
        <w:t>r</w:t>
      </w:r>
      <w:r w:rsidRPr="008F7C54">
        <w:rPr>
          <w:rFonts w:eastAsia="Gill Sans MT" w:cs="Arial"/>
        </w:rPr>
        <w:t>i</w:t>
      </w:r>
      <w:r w:rsidRPr="008F7C54">
        <w:rPr>
          <w:rFonts w:eastAsia="Gill Sans MT" w:cs="Arial"/>
          <w:spacing w:val="-1"/>
        </w:rPr>
        <w:t>s</w:t>
      </w:r>
      <w:r w:rsidRPr="008F7C54">
        <w:rPr>
          <w:rFonts w:eastAsia="Gill Sans MT" w:cs="Arial"/>
        </w:rPr>
        <w:t>k</w:t>
      </w:r>
      <w:r w:rsidRPr="008F7C54">
        <w:rPr>
          <w:rFonts w:eastAsia="Gill Sans MT" w:cs="Arial"/>
          <w:spacing w:val="-1"/>
        </w:rPr>
        <w:t xml:space="preserve"> </w:t>
      </w:r>
      <w:r w:rsidRPr="008F7C54">
        <w:rPr>
          <w:rFonts w:eastAsia="Gill Sans MT" w:cs="Arial"/>
        </w:rPr>
        <w:t>of</w:t>
      </w:r>
      <w:r w:rsidRPr="008F7C54">
        <w:rPr>
          <w:rFonts w:eastAsia="Gill Sans MT" w:cs="Arial"/>
          <w:spacing w:val="-2"/>
        </w:rPr>
        <w:t xml:space="preserve"> </w:t>
      </w:r>
      <w:r w:rsidRPr="008F7C54">
        <w:rPr>
          <w:rFonts w:eastAsia="Gill Sans MT" w:cs="Arial"/>
          <w:spacing w:val="-1"/>
        </w:rPr>
        <w:t>r</w:t>
      </w:r>
      <w:r w:rsidRPr="008F7C54">
        <w:rPr>
          <w:rFonts w:eastAsia="Gill Sans MT" w:cs="Arial"/>
        </w:rPr>
        <w:t>a</w:t>
      </w:r>
      <w:r w:rsidRPr="008F7C54">
        <w:rPr>
          <w:rFonts w:eastAsia="Gill Sans MT" w:cs="Arial"/>
          <w:spacing w:val="-2"/>
        </w:rPr>
        <w:t>d</w:t>
      </w:r>
      <w:r w:rsidRPr="008F7C54">
        <w:rPr>
          <w:rFonts w:eastAsia="Gill Sans MT" w:cs="Arial"/>
        </w:rPr>
        <w:t>ica</w:t>
      </w:r>
      <w:r w:rsidRPr="008F7C54">
        <w:rPr>
          <w:rFonts w:eastAsia="Gill Sans MT" w:cs="Arial"/>
          <w:spacing w:val="1"/>
        </w:rPr>
        <w:t>l</w:t>
      </w:r>
      <w:r w:rsidRPr="008F7C54">
        <w:rPr>
          <w:rFonts w:eastAsia="Gill Sans MT" w:cs="Arial"/>
        </w:rPr>
        <w:t>i</w:t>
      </w:r>
      <w:r w:rsidRPr="008F7C54">
        <w:rPr>
          <w:rFonts w:eastAsia="Gill Sans MT" w:cs="Arial"/>
          <w:spacing w:val="-1"/>
        </w:rPr>
        <w:t>s</w:t>
      </w:r>
      <w:r w:rsidRPr="008F7C54">
        <w:rPr>
          <w:rFonts w:eastAsia="Gill Sans MT" w:cs="Arial"/>
        </w:rPr>
        <w:t>ation or</w:t>
      </w:r>
      <w:r w:rsidRPr="008F7C54">
        <w:rPr>
          <w:rFonts w:eastAsia="Gill Sans MT" w:cs="Arial"/>
          <w:spacing w:val="-1"/>
        </w:rPr>
        <w:t xml:space="preserve"> </w:t>
      </w:r>
      <w:r w:rsidRPr="008F7C54">
        <w:rPr>
          <w:rFonts w:eastAsia="Gill Sans MT" w:cs="Arial"/>
        </w:rPr>
        <w:t>involvem</w:t>
      </w:r>
      <w:r w:rsidRPr="008F7C54">
        <w:rPr>
          <w:rFonts w:eastAsia="Gill Sans MT" w:cs="Arial"/>
          <w:spacing w:val="1"/>
        </w:rPr>
        <w:t>e</w:t>
      </w:r>
      <w:r w:rsidRPr="008F7C54">
        <w:rPr>
          <w:rFonts w:eastAsia="Gill Sans MT" w:cs="Arial"/>
        </w:rPr>
        <w:t>nt</w:t>
      </w:r>
      <w:r w:rsidRPr="008F7C54">
        <w:rPr>
          <w:rFonts w:eastAsia="Gill Sans MT" w:cs="Arial"/>
          <w:spacing w:val="-8"/>
        </w:rPr>
        <w:t xml:space="preserve"> </w:t>
      </w:r>
      <w:r w:rsidRPr="008F7C54">
        <w:rPr>
          <w:rFonts w:eastAsia="Gill Sans MT" w:cs="Arial"/>
        </w:rPr>
        <w:t>in te</w:t>
      </w:r>
      <w:r w:rsidRPr="008F7C54">
        <w:rPr>
          <w:rFonts w:eastAsia="Gill Sans MT" w:cs="Arial"/>
          <w:spacing w:val="-1"/>
        </w:rPr>
        <w:t>r</w:t>
      </w:r>
      <w:r w:rsidRPr="008F7C54">
        <w:rPr>
          <w:rFonts w:eastAsia="Gill Sans MT" w:cs="Arial"/>
          <w:spacing w:val="1"/>
        </w:rPr>
        <w:t>r</w:t>
      </w:r>
      <w:r w:rsidRPr="008F7C54">
        <w:rPr>
          <w:rFonts w:eastAsia="Gill Sans MT" w:cs="Arial"/>
        </w:rPr>
        <w:t>or</w:t>
      </w:r>
      <w:r w:rsidRPr="008F7C54">
        <w:rPr>
          <w:rFonts w:eastAsia="Gill Sans MT" w:cs="Arial"/>
          <w:spacing w:val="-2"/>
        </w:rPr>
        <w:t>i</w:t>
      </w:r>
      <w:r w:rsidRPr="008F7C54">
        <w:rPr>
          <w:rFonts w:eastAsia="Gill Sans MT" w:cs="Arial"/>
          <w:spacing w:val="-1"/>
        </w:rPr>
        <w:t>s</w:t>
      </w:r>
      <w:r w:rsidRPr="008F7C54">
        <w:rPr>
          <w:rFonts w:eastAsia="Gill Sans MT" w:cs="Arial"/>
        </w:rPr>
        <w:t>m,</w:t>
      </w:r>
      <w:r w:rsidRPr="008F7C54">
        <w:rPr>
          <w:rFonts w:eastAsia="Gill Sans MT" w:cs="Arial"/>
          <w:spacing w:val="-5"/>
        </w:rPr>
        <w:t xml:space="preserve"> </w:t>
      </w:r>
      <w:r w:rsidRPr="008F7C54">
        <w:rPr>
          <w:rFonts w:eastAsia="Gill Sans MT" w:cs="Arial"/>
        </w:rPr>
        <w:t>they</w:t>
      </w:r>
      <w:r w:rsidRPr="008F7C54">
        <w:rPr>
          <w:rFonts w:eastAsia="Gill Sans MT" w:cs="Arial"/>
          <w:spacing w:val="1"/>
        </w:rPr>
        <w:t xml:space="preserve"> </w:t>
      </w:r>
      <w:r w:rsidRPr="008F7C54">
        <w:rPr>
          <w:rFonts w:eastAsia="Gill Sans MT" w:cs="Arial"/>
          <w:spacing w:val="-1"/>
        </w:rPr>
        <w:t>s</w:t>
      </w:r>
      <w:r w:rsidRPr="008F7C54">
        <w:rPr>
          <w:rFonts w:eastAsia="Gill Sans MT" w:cs="Arial"/>
        </w:rPr>
        <w:t>hould</w:t>
      </w:r>
      <w:r w:rsidRPr="008F7C54">
        <w:rPr>
          <w:rFonts w:eastAsia="Gill Sans MT" w:cs="Arial"/>
          <w:spacing w:val="-6"/>
        </w:rPr>
        <w:t xml:space="preserve"> </w:t>
      </w:r>
      <w:r w:rsidRPr="008F7C54">
        <w:rPr>
          <w:rFonts w:eastAsia="Gill Sans MT" w:cs="Arial"/>
          <w:spacing w:val="-1"/>
        </w:rPr>
        <w:t>s</w:t>
      </w:r>
      <w:r w:rsidRPr="008F7C54">
        <w:rPr>
          <w:rFonts w:eastAsia="Gill Sans MT" w:cs="Arial"/>
        </w:rPr>
        <w:t>pe</w:t>
      </w:r>
      <w:r w:rsidRPr="008F7C54">
        <w:rPr>
          <w:rFonts w:eastAsia="Gill Sans MT" w:cs="Arial"/>
          <w:spacing w:val="1"/>
        </w:rPr>
        <w:t>a</w:t>
      </w:r>
      <w:r w:rsidRPr="008F7C54">
        <w:rPr>
          <w:rFonts w:eastAsia="Gill Sans MT" w:cs="Arial"/>
        </w:rPr>
        <w:t>k</w:t>
      </w:r>
      <w:r w:rsidRPr="008F7C54">
        <w:rPr>
          <w:rFonts w:eastAsia="Gill Sans MT" w:cs="Arial"/>
          <w:spacing w:val="-4"/>
        </w:rPr>
        <w:t xml:space="preserve"> </w:t>
      </w:r>
      <w:r w:rsidRPr="008F7C54">
        <w:rPr>
          <w:rFonts w:eastAsia="Gill Sans MT" w:cs="Arial"/>
        </w:rPr>
        <w:t>with the SPOC</w:t>
      </w:r>
      <w:r w:rsidRPr="008F7C54">
        <w:rPr>
          <w:rFonts w:eastAsia="Gill Sans MT" w:cs="Arial"/>
          <w:spacing w:val="1"/>
        </w:rPr>
        <w:t xml:space="preserve"> </w:t>
      </w:r>
      <w:r w:rsidRPr="008F7C54">
        <w:rPr>
          <w:rFonts w:eastAsia="Gill Sans MT" w:cs="Arial"/>
        </w:rPr>
        <w:t>and</w:t>
      </w:r>
      <w:r w:rsidR="00D3110F" w:rsidRPr="008F7C54">
        <w:rPr>
          <w:rFonts w:eastAsia="Gill Sans MT" w:cs="Arial"/>
          <w:spacing w:val="-2"/>
        </w:rPr>
        <w:t>/or</w:t>
      </w:r>
      <w:r w:rsidRPr="008F7C54">
        <w:rPr>
          <w:rFonts w:eastAsia="Gill Sans MT" w:cs="Arial"/>
          <w:spacing w:val="-3"/>
        </w:rPr>
        <w:t xml:space="preserve"> </w:t>
      </w:r>
      <w:r w:rsidRPr="008F7C54">
        <w:rPr>
          <w:rFonts w:eastAsia="Gill Sans MT" w:cs="Arial"/>
        </w:rPr>
        <w:t>the De</w:t>
      </w:r>
      <w:r w:rsidRPr="008F7C54">
        <w:rPr>
          <w:rFonts w:eastAsia="Gill Sans MT" w:cs="Arial"/>
          <w:spacing w:val="-1"/>
        </w:rPr>
        <w:t>s</w:t>
      </w:r>
      <w:r w:rsidRPr="008F7C54">
        <w:rPr>
          <w:rFonts w:eastAsia="Gill Sans MT" w:cs="Arial"/>
        </w:rPr>
        <w:t>i</w:t>
      </w:r>
      <w:r w:rsidRPr="008F7C54">
        <w:rPr>
          <w:rFonts w:eastAsia="Gill Sans MT" w:cs="Arial"/>
          <w:spacing w:val="1"/>
        </w:rPr>
        <w:t>g</w:t>
      </w:r>
      <w:r w:rsidRPr="008F7C54">
        <w:rPr>
          <w:rFonts w:eastAsia="Gill Sans MT" w:cs="Arial"/>
        </w:rPr>
        <w:t>n</w:t>
      </w:r>
      <w:r w:rsidRPr="008F7C54">
        <w:rPr>
          <w:rFonts w:eastAsia="Gill Sans MT" w:cs="Arial"/>
          <w:spacing w:val="1"/>
        </w:rPr>
        <w:t>a</w:t>
      </w:r>
      <w:r w:rsidRPr="008F7C54">
        <w:rPr>
          <w:rFonts w:eastAsia="Gill Sans MT" w:cs="Arial"/>
        </w:rPr>
        <w:t>ted</w:t>
      </w:r>
      <w:r w:rsidRPr="008F7C54">
        <w:rPr>
          <w:rFonts w:eastAsia="Gill Sans MT" w:cs="Arial"/>
          <w:spacing w:val="-11"/>
        </w:rPr>
        <w:t xml:space="preserve"> </w:t>
      </w:r>
      <w:r w:rsidRPr="008F7C54">
        <w:rPr>
          <w:rFonts w:eastAsia="Gill Sans MT" w:cs="Arial"/>
        </w:rPr>
        <w:t>S</w:t>
      </w:r>
      <w:r w:rsidRPr="008F7C54">
        <w:rPr>
          <w:rFonts w:eastAsia="Gill Sans MT" w:cs="Arial"/>
          <w:spacing w:val="1"/>
        </w:rPr>
        <w:t>a</w:t>
      </w:r>
      <w:r w:rsidRPr="008F7C54">
        <w:rPr>
          <w:rFonts w:eastAsia="Gill Sans MT" w:cs="Arial"/>
        </w:rPr>
        <w:t>fe</w:t>
      </w:r>
      <w:r w:rsidRPr="008F7C54">
        <w:rPr>
          <w:rFonts w:eastAsia="Gill Sans MT" w:cs="Arial"/>
          <w:spacing w:val="1"/>
        </w:rPr>
        <w:t>g</w:t>
      </w:r>
      <w:r w:rsidRPr="008F7C54">
        <w:rPr>
          <w:rFonts w:eastAsia="Gill Sans MT" w:cs="Arial"/>
          <w:spacing w:val="-2"/>
        </w:rPr>
        <w:t>u</w:t>
      </w:r>
      <w:r w:rsidRPr="008F7C54">
        <w:rPr>
          <w:rFonts w:eastAsia="Gill Sans MT" w:cs="Arial"/>
        </w:rPr>
        <w:t>a</w:t>
      </w:r>
      <w:r w:rsidRPr="008F7C54">
        <w:rPr>
          <w:rFonts w:eastAsia="Gill Sans MT" w:cs="Arial"/>
          <w:spacing w:val="1"/>
        </w:rPr>
        <w:t>r</w:t>
      </w:r>
      <w:r w:rsidRPr="008F7C54">
        <w:rPr>
          <w:rFonts w:eastAsia="Gill Sans MT" w:cs="Arial"/>
        </w:rPr>
        <w:t>ding</w:t>
      </w:r>
      <w:r w:rsidRPr="008F7C54">
        <w:rPr>
          <w:rFonts w:eastAsia="Gill Sans MT" w:cs="Arial"/>
          <w:spacing w:val="-14"/>
        </w:rPr>
        <w:t xml:space="preserve"> </w:t>
      </w:r>
      <w:r w:rsidRPr="008F7C54">
        <w:rPr>
          <w:rFonts w:eastAsia="Gill Sans MT" w:cs="Arial"/>
        </w:rPr>
        <w:t>Le</w:t>
      </w:r>
      <w:r w:rsidRPr="008F7C54">
        <w:rPr>
          <w:rFonts w:eastAsia="Gill Sans MT" w:cs="Arial"/>
          <w:spacing w:val="1"/>
        </w:rPr>
        <w:t>a</w:t>
      </w:r>
      <w:r w:rsidRPr="008F7C54">
        <w:rPr>
          <w:rFonts w:eastAsia="Gill Sans MT" w:cs="Arial"/>
        </w:rPr>
        <w:t>d</w:t>
      </w:r>
      <w:r w:rsidRPr="008F7C54">
        <w:rPr>
          <w:rFonts w:eastAsia="Gill Sans MT" w:cs="Arial"/>
          <w:spacing w:val="-5"/>
        </w:rPr>
        <w:t xml:space="preserve"> </w:t>
      </w:r>
      <w:r w:rsidR="000C06AE" w:rsidRPr="008F7C54">
        <w:rPr>
          <w:rFonts w:eastAsia="Gill Sans MT" w:cs="Arial"/>
          <w:spacing w:val="-5"/>
        </w:rPr>
        <w:t>(</w:t>
      </w:r>
      <w:r w:rsidRPr="008F7C54">
        <w:rPr>
          <w:rFonts w:eastAsia="Gill Sans MT" w:cs="Arial"/>
        </w:rPr>
        <w:t>if this</w:t>
      </w:r>
      <w:r w:rsidRPr="008F7C54">
        <w:rPr>
          <w:rFonts w:eastAsia="Gill Sans MT" w:cs="Arial"/>
          <w:spacing w:val="-1"/>
        </w:rPr>
        <w:t xml:space="preserve"> </w:t>
      </w:r>
      <w:r w:rsidRPr="008F7C54">
        <w:rPr>
          <w:rFonts w:eastAsia="Gill Sans MT" w:cs="Arial"/>
        </w:rPr>
        <w:t>is</w:t>
      </w:r>
      <w:r w:rsidRPr="008F7C54">
        <w:rPr>
          <w:rFonts w:eastAsia="Gill Sans MT" w:cs="Arial"/>
          <w:spacing w:val="-2"/>
        </w:rPr>
        <w:t xml:space="preserve"> </w:t>
      </w:r>
      <w:r w:rsidRPr="008F7C54">
        <w:rPr>
          <w:rFonts w:eastAsia="Gill Sans MT" w:cs="Arial"/>
        </w:rPr>
        <w:t>not</w:t>
      </w:r>
      <w:r w:rsidRPr="008F7C54">
        <w:rPr>
          <w:rFonts w:eastAsia="Gill Sans MT" w:cs="Arial"/>
          <w:spacing w:val="-3"/>
        </w:rPr>
        <w:t xml:space="preserve"> </w:t>
      </w:r>
      <w:r w:rsidRPr="008F7C54">
        <w:rPr>
          <w:rFonts w:eastAsia="Gill Sans MT" w:cs="Arial"/>
          <w:spacing w:val="-1"/>
        </w:rPr>
        <w:t>t</w:t>
      </w:r>
      <w:r w:rsidRPr="008F7C54">
        <w:rPr>
          <w:rFonts w:eastAsia="Gill Sans MT" w:cs="Arial"/>
        </w:rPr>
        <w:t xml:space="preserve">he </w:t>
      </w:r>
      <w:r w:rsidRPr="008F7C54">
        <w:rPr>
          <w:rFonts w:eastAsia="Gill Sans MT" w:cs="Arial"/>
          <w:spacing w:val="-1"/>
        </w:rPr>
        <w:t>s</w:t>
      </w:r>
      <w:r w:rsidRPr="008F7C54">
        <w:rPr>
          <w:rFonts w:eastAsia="Gill Sans MT" w:cs="Arial"/>
        </w:rPr>
        <w:t>ame</w:t>
      </w:r>
      <w:r w:rsidRPr="008F7C54">
        <w:rPr>
          <w:rFonts w:eastAsia="Gill Sans MT" w:cs="Arial"/>
          <w:spacing w:val="-5"/>
        </w:rPr>
        <w:t xml:space="preserve"> </w:t>
      </w:r>
      <w:r w:rsidRPr="008F7C54">
        <w:rPr>
          <w:rFonts w:eastAsia="Gill Sans MT" w:cs="Arial"/>
        </w:rPr>
        <w:t>pe</w:t>
      </w:r>
      <w:r w:rsidRPr="008F7C54">
        <w:rPr>
          <w:rFonts w:eastAsia="Gill Sans MT" w:cs="Arial"/>
          <w:spacing w:val="1"/>
        </w:rPr>
        <w:t>r</w:t>
      </w:r>
      <w:r w:rsidRPr="008F7C54">
        <w:rPr>
          <w:rFonts w:eastAsia="Gill Sans MT" w:cs="Arial"/>
          <w:spacing w:val="-1"/>
        </w:rPr>
        <w:t>s</w:t>
      </w:r>
      <w:r w:rsidR="000C06AE" w:rsidRPr="008F7C54">
        <w:rPr>
          <w:rFonts w:eastAsia="Gill Sans MT" w:cs="Arial"/>
        </w:rPr>
        <w:t xml:space="preserve">on) </w:t>
      </w:r>
      <w:r w:rsidR="00F24CC9" w:rsidRPr="008F7C54">
        <w:rPr>
          <w:rFonts w:eastAsia="Gill Sans MT" w:cs="Arial"/>
        </w:rPr>
        <w:t>and record the concerns</w:t>
      </w:r>
      <w:r w:rsidRPr="008F7C54">
        <w:rPr>
          <w:rFonts w:eastAsia="Gill Sans MT" w:cs="Arial"/>
        </w:rPr>
        <w:t>.</w:t>
      </w:r>
    </w:p>
    <w:p w14:paraId="1DAB5A07" w14:textId="77777777" w:rsidR="00D3110F" w:rsidRPr="008F7C54" w:rsidRDefault="00D3110F" w:rsidP="006F5F5D">
      <w:pPr>
        <w:tabs>
          <w:tab w:val="left" w:pos="820"/>
        </w:tabs>
        <w:ind w:left="650" w:right="237"/>
        <w:rPr>
          <w:rFonts w:eastAsia="Gill Sans MT" w:cs="Arial"/>
        </w:rPr>
      </w:pPr>
    </w:p>
    <w:p w14:paraId="51A9886C" w14:textId="77777777" w:rsidR="00EA7966" w:rsidRPr="008F7C54" w:rsidRDefault="00D3110F" w:rsidP="006F5F5D">
      <w:pPr>
        <w:tabs>
          <w:tab w:val="left" w:pos="820"/>
        </w:tabs>
        <w:ind w:left="650" w:right="237"/>
        <w:rPr>
          <w:rFonts w:cs="Arial"/>
        </w:rPr>
      </w:pPr>
      <w:r w:rsidRPr="008F7C54">
        <w:rPr>
          <w:rFonts w:cs="Arial"/>
        </w:rPr>
        <w:t xml:space="preserve">If </w:t>
      </w:r>
      <w:proofErr w:type="gramStart"/>
      <w:r w:rsidRPr="008F7C54">
        <w:rPr>
          <w:rFonts w:cs="Arial"/>
        </w:rPr>
        <w:t>there</w:t>
      </w:r>
      <w:proofErr w:type="gramEnd"/>
      <w:r w:rsidRPr="008F7C54">
        <w:rPr>
          <w:rFonts w:cs="Arial"/>
        </w:rPr>
        <w:t xml:space="preserve"> is a concern that a young person is being radicalised or at risk of being drawn into terrorism refer to Children’s Services as with any other safeguarding concern.</w:t>
      </w:r>
    </w:p>
    <w:p w14:paraId="6FE374D1" w14:textId="77777777" w:rsidR="00D3110F" w:rsidRPr="008F7C54" w:rsidRDefault="00D3110F" w:rsidP="006F5F5D">
      <w:pPr>
        <w:tabs>
          <w:tab w:val="left" w:pos="820"/>
        </w:tabs>
        <w:ind w:left="650" w:right="237"/>
        <w:rPr>
          <w:rFonts w:eastAsia="Gill Sans MT" w:cs="Arial"/>
        </w:rPr>
      </w:pPr>
    </w:p>
    <w:p w14:paraId="0405711D" w14:textId="77777777" w:rsidR="00EA7966" w:rsidRPr="008F7C54" w:rsidRDefault="00D3110F" w:rsidP="006F5F5D">
      <w:pPr>
        <w:tabs>
          <w:tab w:val="left" w:pos="820"/>
        </w:tabs>
        <w:ind w:left="650" w:right="237"/>
        <w:rPr>
          <w:rFonts w:eastAsia="Gill Sans MT" w:cs="Arial"/>
        </w:rPr>
      </w:pPr>
      <w:r w:rsidRPr="008F7C54">
        <w:rPr>
          <w:rFonts w:eastAsia="Gill Sans MT" w:cs="Arial"/>
        </w:rPr>
        <w:t>In addition, l</w:t>
      </w:r>
      <w:r w:rsidR="00EA7966" w:rsidRPr="008F7C54">
        <w:rPr>
          <w:rFonts w:eastAsia="Gill Sans MT" w:cs="Arial"/>
        </w:rPr>
        <w:t xml:space="preserve">inks </w:t>
      </w:r>
      <w:r w:rsidRPr="008F7C54">
        <w:rPr>
          <w:rFonts w:eastAsia="Gill Sans MT" w:cs="Arial"/>
        </w:rPr>
        <w:t xml:space="preserve">with the local Channel lead can </w:t>
      </w:r>
      <w:r w:rsidR="00EA7966" w:rsidRPr="008F7C54">
        <w:rPr>
          <w:rFonts w:eastAsia="Gill Sans MT" w:cs="Arial"/>
        </w:rPr>
        <w:t xml:space="preserve">made by the DSL and where necessary, individual cases </w:t>
      </w:r>
      <w:proofErr w:type="gramStart"/>
      <w:r w:rsidR="00EA7966" w:rsidRPr="008F7C54">
        <w:rPr>
          <w:rFonts w:eastAsia="Gill Sans MT" w:cs="Arial"/>
        </w:rPr>
        <w:t>will be referred</w:t>
      </w:r>
      <w:proofErr w:type="gramEnd"/>
      <w:r w:rsidR="00EA7966" w:rsidRPr="008F7C54">
        <w:rPr>
          <w:rFonts w:eastAsia="Gill Sans MT" w:cs="Arial"/>
        </w:rPr>
        <w:t xml:space="preserve"> to the local channel panel for screening and assessment.</w:t>
      </w:r>
    </w:p>
    <w:p w14:paraId="5FD10A53" w14:textId="77777777" w:rsidR="00EA7966" w:rsidRPr="008F7C54" w:rsidRDefault="00EA7966" w:rsidP="006F5F5D">
      <w:pPr>
        <w:tabs>
          <w:tab w:val="left" w:pos="820"/>
        </w:tabs>
        <w:ind w:left="650" w:right="237"/>
        <w:rPr>
          <w:rFonts w:eastAsia="Gill Sans MT" w:cs="Arial"/>
        </w:rPr>
      </w:pPr>
    </w:p>
    <w:p w14:paraId="7185F31B" w14:textId="77777777" w:rsidR="00EA7966" w:rsidRPr="008F7C54" w:rsidRDefault="00EA7966" w:rsidP="006F5F5D">
      <w:pPr>
        <w:tabs>
          <w:tab w:val="left" w:pos="820"/>
        </w:tabs>
        <w:ind w:left="650" w:right="237"/>
        <w:rPr>
          <w:rFonts w:eastAsia="Gill Sans MT" w:cs="Arial"/>
        </w:rPr>
      </w:pPr>
      <w:r w:rsidRPr="008F7C54">
        <w:rPr>
          <w:rFonts w:eastAsia="Gill Sans MT" w:cs="Arial"/>
        </w:rPr>
        <w:t xml:space="preserve">More information on Channel Programme is available </w:t>
      </w:r>
      <w:proofErr w:type="gramStart"/>
      <w:r w:rsidRPr="008F7C54">
        <w:rPr>
          <w:rFonts w:eastAsia="Gill Sans MT" w:cs="Arial"/>
        </w:rPr>
        <w:t>via</w:t>
      </w:r>
      <w:proofErr w:type="gramEnd"/>
      <w:r w:rsidRPr="008F7C54">
        <w:rPr>
          <w:rFonts w:eastAsia="Gill Sans MT" w:cs="Arial"/>
        </w:rPr>
        <w:t>:</w:t>
      </w:r>
    </w:p>
    <w:p w14:paraId="3ACC54A9" w14:textId="77777777" w:rsidR="00EA7966" w:rsidRPr="008F7C54" w:rsidRDefault="00EA72E0" w:rsidP="006F5F5D">
      <w:pPr>
        <w:tabs>
          <w:tab w:val="left" w:pos="820"/>
        </w:tabs>
        <w:ind w:left="650" w:right="237"/>
        <w:rPr>
          <w:rFonts w:eastAsia="Gill Sans MT" w:cs="Arial"/>
        </w:rPr>
      </w:pPr>
      <w:hyperlink r:id="rId52" w:history="1">
        <w:r w:rsidR="00B94123" w:rsidRPr="008F7C54">
          <w:rPr>
            <w:rStyle w:val="Hyperlink"/>
            <w:rFonts w:eastAsia="Gill Sans MT" w:cs="Arial"/>
          </w:rPr>
          <w:t>https://www.gov.uk/government/uploads/system/uploads/attachment_data/file/425189/Channel_Duty_Guidance_April_2015.pdf</w:t>
        </w:r>
      </w:hyperlink>
    </w:p>
    <w:p w14:paraId="4BD8A8FE" w14:textId="77777777" w:rsidR="00420B91" w:rsidRPr="008F7C54" w:rsidRDefault="00420B91" w:rsidP="006F5F5D">
      <w:pPr>
        <w:spacing w:before="18" w:line="260" w:lineRule="exact"/>
        <w:ind w:left="650"/>
        <w:rPr>
          <w:rFonts w:cs="Arial"/>
        </w:rPr>
      </w:pPr>
    </w:p>
    <w:p w14:paraId="51D7EAB2" w14:textId="77777777" w:rsidR="00420B91" w:rsidRPr="008F7C54" w:rsidRDefault="00420B91" w:rsidP="006F5F5D">
      <w:pPr>
        <w:ind w:left="650" w:right="51"/>
        <w:rPr>
          <w:rFonts w:eastAsia="Gill Sans MT" w:cs="Arial"/>
        </w:rPr>
      </w:pPr>
      <w:r w:rsidRPr="008F7C54">
        <w:rPr>
          <w:rFonts w:eastAsia="Gill Sans MT" w:cs="Arial"/>
        </w:rPr>
        <w:t>Nume</w:t>
      </w:r>
      <w:r w:rsidRPr="008F7C54">
        <w:rPr>
          <w:rFonts w:eastAsia="Gill Sans MT" w:cs="Arial"/>
          <w:spacing w:val="1"/>
        </w:rPr>
        <w:t>r</w:t>
      </w:r>
      <w:r w:rsidRPr="008F7C54">
        <w:rPr>
          <w:rFonts w:eastAsia="Gill Sans MT" w:cs="Arial"/>
        </w:rPr>
        <w:t>ous</w:t>
      </w:r>
      <w:r w:rsidRPr="008F7C54">
        <w:rPr>
          <w:rFonts w:eastAsia="Gill Sans MT" w:cs="Arial"/>
          <w:spacing w:val="-12"/>
        </w:rPr>
        <w:t xml:space="preserve"> </w:t>
      </w:r>
      <w:r w:rsidRPr="008F7C54">
        <w:rPr>
          <w:rFonts w:eastAsia="Gill Sans MT" w:cs="Arial"/>
        </w:rPr>
        <w:t>f</w:t>
      </w:r>
      <w:r w:rsidRPr="008F7C54">
        <w:rPr>
          <w:rFonts w:eastAsia="Gill Sans MT" w:cs="Arial"/>
          <w:spacing w:val="1"/>
        </w:rPr>
        <w:t>a</w:t>
      </w:r>
      <w:r w:rsidRPr="008F7C54">
        <w:rPr>
          <w:rFonts w:eastAsia="Gill Sans MT" w:cs="Arial"/>
        </w:rPr>
        <w:t>ctors</w:t>
      </w:r>
      <w:r w:rsidRPr="008F7C54">
        <w:rPr>
          <w:rFonts w:eastAsia="Gill Sans MT" w:cs="Arial"/>
          <w:spacing w:val="-8"/>
        </w:rPr>
        <w:t xml:space="preserve"> </w:t>
      </w:r>
      <w:r w:rsidRPr="008F7C54">
        <w:rPr>
          <w:rFonts w:eastAsia="Gill Sans MT" w:cs="Arial"/>
          <w:spacing w:val="1"/>
        </w:rPr>
        <w:t>c</w:t>
      </w:r>
      <w:r w:rsidRPr="008F7C54">
        <w:rPr>
          <w:rFonts w:eastAsia="Gill Sans MT" w:cs="Arial"/>
        </w:rPr>
        <w:t>an</w:t>
      </w:r>
      <w:r w:rsidRPr="008F7C54">
        <w:rPr>
          <w:rFonts w:eastAsia="Gill Sans MT" w:cs="Arial"/>
          <w:spacing w:val="-2"/>
        </w:rPr>
        <w:t xml:space="preserve"> c</w:t>
      </w:r>
      <w:r w:rsidRPr="008F7C54">
        <w:rPr>
          <w:rFonts w:eastAsia="Gill Sans MT" w:cs="Arial"/>
        </w:rPr>
        <w:t>on</w:t>
      </w:r>
      <w:r w:rsidRPr="008F7C54">
        <w:rPr>
          <w:rFonts w:eastAsia="Gill Sans MT" w:cs="Arial"/>
          <w:spacing w:val="-1"/>
        </w:rPr>
        <w:t>t</w:t>
      </w:r>
      <w:r w:rsidRPr="008F7C54">
        <w:rPr>
          <w:rFonts w:eastAsia="Gill Sans MT" w:cs="Arial"/>
          <w:spacing w:val="1"/>
        </w:rPr>
        <w:t>r</w:t>
      </w:r>
      <w:r w:rsidRPr="008F7C54">
        <w:rPr>
          <w:rFonts w:eastAsia="Gill Sans MT" w:cs="Arial"/>
        </w:rPr>
        <w:t>ibute</w:t>
      </w:r>
      <w:r w:rsidRPr="008F7C54">
        <w:rPr>
          <w:rFonts w:eastAsia="Gill Sans MT" w:cs="Arial"/>
          <w:spacing w:val="-5"/>
        </w:rPr>
        <w:t xml:space="preserve"> </w:t>
      </w:r>
      <w:r w:rsidRPr="008F7C54">
        <w:rPr>
          <w:rFonts w:eastAsia="Gill Sans MT" w:cs="Arial"/>
        </w:rPr>
        <w:t>to</w:t>
      </w:r>
      <w:r w:rsidRPr="008F7C54">
        <w:rPr>
          <w:rFonts w:eastAsia="Gill Sans MT" w:cs="Arial"/>
          <w:spacing w:val="-3"/>
        </w:rPr>
        <w:t xml:space="preserve"> </w:t>
      </w:r>
      <w:r w:rsidRPr="008F7C54">
        <w:rPr>
          <w:rFonts w:eastAsia="Gill Sans MT" w:cs="Arial"/>
          <w:spacing w:val="1"/>
        </w:rPr>
        <w:t>a</w:t>
      </w:r>
      <w:r w:rsidRPr="008F7C54">
        <w:rPr>
          <w:rFonts w:eastAsia="Gill Sans MT" w:cs="Arial"/>
        </w:rPr>
        <w:t>nd</w:t>
      </w:r>
      <w:r w:rsidRPr="008F7C54">
        <w:rPr>
          <w:rFonts w:eastAsia="Gill Sans MT" w:cs="Arial"/>
          <w:spacing w:val="-3"/>
        </w:rPr>
        <w:t xml:space="preserve"> </w:t>
      </w:r>
      <w:r w:rsidRPr="008F7C54">
        <w:rPr>
          <w:rFonts w:eastAsia="Gill Sans MT" w:cs="Arial"/>
        </w:rPr>
        <w:t>influen</w:t>
      </w:r>
      <w:r w:rsidRPr="008F7C54">
        <w:rPr>
          <w:rFonts w:eastAsia="Gill Sans MT" w:cs="Arial"/>
          <w:spacing w:val="-1"/>
        </w:rPr>
        <w:t>c</w:t>
      </w:r>
      <w:r w:rsidRPr="008F7C54">
        <w:rPr>
          <w:rFonts w:eastAsia="Gill Sans MT" w:cs="Arial"/>
        </w:rPr>
        <w:t xml:space="preserve">e the </w:t>
      </w:r>
      <w:r w:rsidRPr="008F7C54">
        <w:rPr>
          <w:rFonts w:eastAsia="Gill Sans MT" w:cs="Arial"/>
          <w:spacing w:val="1"/>
        </w:rPr>
        <w:t>r</w:t>
      </w:r>
      <w:r w:rsidRPr="008F7C54">
        <w:rPr>
          <w:rFonts w:eastAsia="Gill Sans MT" w:cs="Arial"/>
        </w:rPr>
        <w:t>an</w:t>
      </w:r>
      <w:r w:rsidRPr="008F7C54">
        <w:rPr>
          <w:rFonts w:eastAsia="Gill Sans MT" w:cs="Arial"/>
          <w:spacing w:val="1"/>
        </w:rPr>
        <w:t>g</w:t>
      </w:r>
      <w:r w:rsidRPr="008F7C54">
        <w:rPr>
          <w:rFonts w:eastAsia="Gill Sans MT" w:cs="Arial"/>
        </w:rPr>
        <w:t>e</w:t>
      </w:r>
      <w:r w:rsidRPr="008F7C54">
        <w:rPr>
          <w:rFonts w:eastAsia="Gill Sans MT" w:cs="Arial"/>
          <w:spacing w:val="-6"/>
        </w:rPr>
        <w:t xml:space="preserve"> </w:t>
      </w:r>
      <w:r w:rsidRPr="008F7C54">
        <w:rPr>
          <w:rFonts w:eastAsia="Gill Sans MT" w:cs="Arial"/>
        </w:rPr>
        <w:t>of</w:t>
      </w:r>
      <w:r w:rsidRPr="008F7C54">
        <w:rPr>
          <w:rFonts w:eastAsia="Gill Sans MT" w:cs="Arial"/>
          <w:spacing w:val="-2"/>
        </w:rPr>
        <w:t xml:space="preserve"> </w:t>
      </w:r>
      <w:r w:rsidRPr="008F7C54">
        <w:rPr>
          <w:rFonts w:eastAsia="Gill Sans MT" w:cs="Arial"/>
        </w:rPr>
        <w:t>beh</w:t>
      </w:r>
      <w:r w:rsidRPr="008F7C54">
        <w:rPr>
          <w:rFonts w:eastAsia="Gill Sans MT" w:cs="Arial"/>
          <w:spacing w:val="1"/>
        </w:rPr>
        <w:t>a</w:t>
      </w:r>
      <w:r w:rsidRPr="008F7C54">
        <w:rPr>
          <w:rFonts w:eastAsia="Gill Sans MT" w:cs="Arial"/>
        </w:rPr>
        <w:t>vio</w:t>
      </w:r>
      <w:r w:rsidRPr="008F7C54">
        <w:rPr>
          <w:rFonts w:eastAsia="Gill Sans MT" w:cs="Arial"/>
          <w:spacing w:val="-3"/>
        </w:rPr>
        <w:t>u</w:t>
      </w:r>
      <w:r w:rsidRPr="008F7C54">
        <w:rPr>
          <w:rFonts w:eastAsia="Gill Sans MT" w:cs="Arial"/>
          <w:spacing w:val="-1"/>
        </w:rPr>
        <w:t>r</w:t>
      </w:r>
      <w:r w:rsidRPr="008F7C54">
        <w:rPr>
          <w:rFonts w:eastAsia="Gill Sans MT" w:cs="Arial"/>
        </w:rPr>
        <w:t>s</w:t>
      </w:r>
      <w:r w:rsidRPr="008F7C54">
        <w:rPr>
          <w:rFonts w:eastAsia="Gill Sans MT" w:cs="Arial"/>
          <w:spacing w:val="-8"/>
        </w:rPr>
        <w:t xml:space="preserve"> </w:t>
      </w:r>
      <w:r w:rsidRPr="008F7C54">
        <w:rPr>
          <w:rFonts w:eastAsia="Gill Sans MT" w:cs="Arial"/>
        </w:rPr>
        <w:t>that</w:t>
      </w:r>
      <w:r w:rsidRPr="008F7C54">
        <w:rPr>
          <w:rFonts w:eastAsia="Gill Sans MT" w:cs="Arial"/>
          <w:spacing w:val="-4"/>
        </w:rPr>
        <w:t xml:space="preserve"> </w:t>
      </w:r>
      <w:r w:rsidRPr="008F7C54">
        <w:rPr>
          <w:rFonts w:eastAsia="Gill Sans MT" w:cs="Arial"/>
          <w:spacing w:val="1"/>
        </w:rPr>
        <w:t>ar</w:t>
      </w:r>
      <w:r w:rsidRPr="008F7C54">
        <w:rPr>
          <w:rFonts w:eastAsia="Gill Sans MT" w:cs="Arial"/>
        </w:rPr>
        <w:t xml:space="preserve">e </w:t>
      </w:r>
      <w:proofErr w:type="gramStart"/>
      <w:r w:rsidRPr="008F7C54">
        <w:rPr>
          <w:rFonts w:eastAsia="Gill Sans MT" w:cs="Arial"/>
        </w:rPr>
        <w:t>defined</w:t>
      </w:r>
      <w:proofErr w:type="gramEnd"/>
      <w:r w:rsidRPr="008F7C54">
        <w:rPr>
          <w:rFonts w:eastAsia="Gill Sans MT" w:cs="Arial"/>
          <w:spacing w:val="-1"/>
        </w:rPr>
        <w:t xml:space="preserve"> </w:t>
      </w:r>
      <w:r w:rsidRPr="008F7C54">
        <w:rPr>
          <w:rFonts w:eastAsia="Gill Sans MT" w:cs="Arial"/>
          <w:spacing w:val="1"/>
        </w:rPr>
        <w:t>a</w:t>
      </w:r>
      <w:r w:rsidRPr="008F7C54">
        <w:rPr>
          <w:rFonts w:eastAsia="Gill Sans MT" w:cs="Arial"/>
        </w:rPr>
        <w:t>s</w:t>
      </w:r>
      <w:r w:rsidRPr="008F7C54">
        <w:rPr>
          <w:rFonts w:eastAsia="Gill Sans MT" w:cs="Arial"/>
          <w:spacing w:val="-3"/>
        </w:rPr>
        <w:t xml:space="preserve"> </w:t>
      </w:r>
      <w:r w:rsidRPr="008F7C54">
        <w:rPr>
          <w:rFonts w:eastAsia="Gill Sans MT" w:cs="Arial"/>
          <w:spacing w:val="1"/>
        </w:rPr>
        <w:t>v</w:t>
      </w:r>
      <w:r w:rsidRPr="008F7C54">
        <w:rPr>
          <w:rFonts w:eastAsia="Gill Sans MT" w:cs="Arial"/>
        </w:rPr>
        <w:t>iolent</w:t>
      </w:r>
      <w:r w:rsidRPr="008F7C54">
        <w:rPr>
          <w:rFonts w:eastAsia="Gill Sans MT" w:cs="Arial"/>
          <w:spacing w:val="-1"/>
        </w:rPr>
        <w:t xml:space="preserve"> </w:t>
      </w:r>
      <w:r w:rsidRPr="008F7C54">
        <w:rPr>
          <w:rFonts w:eastAsia="Gill Sans MT" w:cs="Arial"/>
        </w:rPr>
        <w:t>extr</w:t>
      </w:r>
      <w:r w:rsidRPr="008F7C54">
        <w:rPr>
          <w:rFonts w:eastAsia="Gill Sans MT" w:cs="Arial"/>
          <w:spacing w:val="-2"/>
        </w:rPr>
        <w:t>e</w:t>
      </w:r>
      <w:r w:rsidRPr="008F7C54">
        <w:rPr>
          <w:rFonts w:eastAsia="Gill Sans MT" w:cs="Arial"/>
        </w:rPr>
        <w:t>mi</w:t>
      </w:r>
      <w:r w:rsidRPr="008F7C54">
        <w:rPr>
          <w:rFonts w:eastAsia="Gill Sans MT" w:cs="Arial"/>
          <w:spacing w:val="-1"/>
        </w:rPr>
        <w:t>s</w:t>
      </w:r>
      <w:r w:rsidRPr="008F7C54">
        <w:rPr>
          <w:rFonts w:eastAsia="Gill Sans MT" w:cs="Arial"/>
        </w:rPr>
        <w:t>m, but mo</w:t>
      </w:r>
      <w:r w:rsidRPr="008F7C54">
        <w:rPr>
          <w:rFonts w:eastAsia="Gill Sans MT" w:cs="Arial"/>
          <w:spacing w:val="-2"/>
        </w:rPr>
        <w:t>s</w:t>
      </w:r>
      <w:r w:rsidRPr="008F7C54">
        <w:rPr>
          <w:rFonts w:eastAsia="Gill Sans MT" w:cs="Arial"/>
        </w:rPr>
        <w:t>t</w:t>
      </w:r>
      <w:r w:rsidR="006D5CED" w:rsidRPr="008F7C54">
        <w:rPr>
          <w:rFonts w:eastAsia="Gill Sans MT" w:cs="Arial"/>
        </w:rPr>
        <w:t xml:space="preserve"> children or </w:t>
      </w:r>
      <w:r w:rsidRPr="008F7C54">
        <w:rPr>
          <w:rFonts w:eastAsia="Gill Sans MT" w:cs="Arial"/>
        </w:rPr>
        <w:t>young</w:t>
      </w:r>
      <w:r w:rsidRPr="008F7C54">
        <w:rPr>
          <w:rFonts w:eastAsia="Gill Sans MT" w:cs="Arial"/>
          <w:spacing w:val="-3"/>
        </w:rPr>
        <w:t xml:space="preserve"> </w:t>
      </w:r>
      <w:r w:rsidRPr="008F7C54">
        <w:rPr>
          <w:rFonts w:eastAsia="Gill Sans MT" w:cs="Arial"/>
          <w:spacing w:val="2"/>
        </w:rPr>
        <w:t>p</w:t>
      </w:r>
      <w:r w:rsidRPr="008F7C54">
        <w:rPr>
          <w:rFonts w:eastAsia="Gill Sans MT" w:cs="Arial"/>
        </w:rPr>
        <w:t>eople do</w:t>
      </w:r>
      <w:r w:rsidRPr="008F7C54">
        <w:rPr>
          <w:rFonts w:eastAsia="Gill Sans MT" w:cs="Arial"/>
          <w:spacing w:val="-3"/>
        </w:rPr>
        <w:t xml:space="preserve"> </w:t>
      </w:r>
      <w:r w:rsidRPr="008F7C54">
        <w:rPr>
          <w:rFonts w:eastAsia="Gill Sans MT" w:cs="Arial"/>
        </w:rPr>
        <w:t>not</w:t>
      </w:r>
      <w:r w:rsidRPr="008F7C54">
        <w:rPr>
          <w:rFonts w:eastAsia="Gill Sans MT" w:cs="Arial"/>
          <w:spacing w:val="-4"/>
        </w:rPr>
        <w:t xml:space="preserve"> </w:t>
      </w:r>
      <w:r w:rsidRPr="008F7C54">
        <w:rPr>
          <w:rFonts w:eastAsia="Gill Sans MT" w:cs="Arial"/>
        </w:rPr>
        <w:t>become</w:t>
      </w:r>
      <w:r w:rsidRPr="008F7C54">
        <w:rPr>
          <w:rFonts w:eastAsia="Gill Sans MT" w:cs="Arial"/>
          <w:spacing w:val="-5"/>
        </w:rPr>
        <w:t xml:space="preserve"> </w:t>
      </w:r>
      <w:r w:rsidRPr="008F7C54">
        <w:rPr>
          <w:rFonts w:eastAsia="Gill Sans MT" w:cs="Arial"/>
        </w:rPr>
        <w:t>in</w:t>
      </w:r>
      <w:r w:rsidRPr="008F7C54">
        <w:rPr>
          <w:rFonts w:eastAsia="Gill Sans MT" w:cs="Arial"/>
          <w:spacing w:val="-1"/>
        </w:rPr>
        <w:t>v</w:t>
      </w:r>
      <w:r w:rsidRPr="008F7C54">
        <w:rPr>
          <w:rFonts w:eastAsia="Gill Sans MT" w:cs="Arial"/>
        </w:rPr>
        <w:t>olved</w:t>
      </w:r>
      <w:r w:rsidRPr="008F7C54">
        <w:rPr>
          <w:rFonts w:eastAsia="Gill Sans MT" w:cs="Arial"/>
          <w:spacing w:val="-4"/>
        </w:rPr>
        <w:t xml:space="preserve"> </w:t>
      </w:r>
      <w:r w:rsidRPr="008F7C54">
        <w:rPr>
          <w:rFonts w:eastAsia="Gill Sans MT" w:cs="Arial"/>
        </w:rPr>
        <w:t>in extremi</w:t>
      </w:r>
      <w:r w:rsidRPr="008F7C54">
        <w:rPr>
          <w:rFonts w:eastAsia="Gill Sans MT" w:cs="Arial"/>
          <w:spacing w:val="-1"/>
        </w:rPr>
        <w:t>s</w:t>
      </w:r>
      <w:r w:rsidRPr="008F7C54">
        <w:rPr>
          <w:rFonts w:eastAsia="Gill Sans MT" w:cs="Arial"/>
        </w:rPr>
        <w:t>t a</w:t>
      </w:r>
      <w:r w:rsidRPr="008F7C54">
        <w:rPr>
          <w:rFonts w:eastAsia="Gill Sans MT" w:cs="Arial"/>
          <w:spacing w:val="1"/>
        </w:rPr>
        <w:t>c</w:t>
      </w:r>
      <w:r w:rsidRPr="008F7C54">
        <w:rPr>
          <w:rFonts w:eastAsia="Gill Sans MT" w:cs="Arial"/>
        </w:rPr>
        <w:t>ti</w:t>
      </w:r>
      <w:r w:rsidRPr="008F7C54">
        <w:rPr>
          <w:rFonts w:eastAsia="Gill Sans MT" w:cs="Arial"/>
          <w:spacing w:val="-1"/>
        </w:rPr>
        <w:t>o</w:t>
      </w:r>
      <w:r w:rsidRPr="008F7C54">
        <w:rPr>
          <w:rFonts w:eastAsia="Gill Sans MT" w:cs="Arial"/>
        </w:rPr>
        <w:t>n.</w:t>
      </w:r>
      <w:r w:rsidRPr="008F7C54">
        <w:rPr>
          <w:rFonts w:eastAsia="Gill Sans MT" w:cs="Arial"/>
          <w:spacing w:val="65"/>
        </w:rPr>
        <w:t xml:space="preserve"> </w:t>
      </w:r>
      <w:r w:rsidRPr="008F7C54">
        <w:rPr>
          <w:rFonts w:eastAsia="Gill Sans MT" w:cs="Arial"/>
        </w:rPr>
        <w:t>For</w:t>
      </w:r>
      <w:r w:rsidRPr="008F7C54">
        <w:rPr>
          <w:rFonts w:eastAsia="Gill Sans MT" w:cs="Arial"/>
          <w:spacing w:val="-1"/>
        </w:rPr>
        <w:t xml:space="preserve"> </w:t>
      </w:r>
      <w:r w:rsidRPr="008F7C54">
        <w:rPr>
          <w:rFonts w:eastAsia="Gill Sans MT" w:cs="Arial"/>
        </w:rPr>
        <w:t>th</w:t>
      </w:r>
      <w:r w:rsidRPr="008F7C54">
        <w:rPr>
          <w:rFonts w:eastAsia="Gill Sans MT" w:cs="Arial"/>
          <w:spacing w:val="-3"/>
        </w:rPr>
        <w:t>i</w:t>
      </w:r>
      <w:r w:rsidRPr="008F7C54">
        <w:rPr>
          <w:rFonts w:eastAsia="Gill Sans MT" w:cs="Arial"/>
        </w:rPr>
        <w:t>s</w:t>
      </w:r>
      <w:r w:rsidRPr="008F7C54">
        <w:rPr>
          <w:rFonts w:eastAsia="Gill Sans MT" w:cs="Arial"/>
          <w:spacing w:val="-2"/>
        </w:rPr>
        <w:t xml:space="preserve"> </w:t>
      </w:r>
      <w:r w:rsidRPr="008F7C54">
        <w:rPr>
          <w:rFonts w:eastAsia="Gill Sans MT" w:cs="Arial"/>
          <w:spacing w:val="1"/>
        </w:rPr>
        <w:t>r</w:t>
      </w:r>
      <w:r w:rsidRPr="008F7C54">
        <w:rPr>
          <w:rFonts w:eastAsia="Gill Sans MT" w:cs="Arial"/>
        </w:rPr>
        <w:t>e</w:t>
      </w:r>
      <w:r w:rsidRPr="008F7C54">
        <w:rPr>
          <w:rFonts w:eastAsia="Gill Sans MT" w:cs="Arial"/>
          <w:spacing w:val="1"/>
        </w:rPr>
        <w:t>a</w:t>
      </w:r>
      <w:r w:rsidRPr="008F7C54">
        <w:rPr>
          <w:rFonts w:eastAsia="Gill Sans MT" w:cs="Arial"/>
          <w:spacing w:val="-1"/>
        </w:rPr>
        <w:t>s</w:t>
      </w:r>
      <w:r w:rsidRPr="008F7C54">
        <w:rPr>
          <w:rFonts w:eastAsia="Gill Sans MT" w:cs="Arial"/>
        </w:rPr>
        <w:t>on</w:t>
      </w:r>
      <w:r w:rsidR="006D5CED" w:rsidRPr="008F7C54">
        <w:rPr>
          <w:rFonts w:eastAsia="Gill Sans MT" w:cs="Arial"/>
        </w:rPr>
        <w:t>,</w:t>
      </w:r>
      <w:r w:rsidRPr="008F7C54">
        <w:rPr>
          <w:rFonts w:eastAsia="Gill Sans MT" w:cs="Arial"/>
          <w:spacing w:val="-7"/>
        </w:rPr>
        <w:t xml:space="preserve"> </w:t>
      </w:r>
      <w:r w:rsidRPr="008F7C54">
        <w:rPr>
          <w:rFonts w:eastAsia="Gill Sans MT" w:cs="Arial"/>
          <w:spacing w:val="-1"/>
        </w:rPr>
        <w:t>t</w:t>
      </w:r>
      <w:r w:rsidRPr="008F7C54">
        <w:rPr>
          <w:rFonts w:eastAsia="Gill Sans MT" w:cs="Arial"/>
        </w:rPr>
        <w:t>he app</w:t>
      </w:r>
      <w:r w:rsidRPr="008F7C54">
        <w:rPr>
          <w:rFonts w:eastAsia="Gill Sans MT" w:cs="Arial"/>
          <w:spacing w:val="1"/>
        </w:rPr>
        <w:t>r</w:t>
      </w:r>
      <w:r w:rsidRPr="008F7C54">
        <w:rPr>
          <w:rFonts w:eastAsia="Gill Sans MT" w:cs="Arial"/>
        </w:rPr>
        <w:t>opri</w:t>
      </w:r>
      <w:r w:rsidRPr="008F7C54">
        <w:rPr>
          <w:rFonts w:eastAsia="Gill Sans MT" w:cs="Arial"/>
          <w:spacing w:val="1"/>
        </w:rPr>
        <w:t>a</w:t>
      </w:r>
      <w:r w:rsidRPr="008F7C54">
        <w:rPr>
          <w:rFonts w:eastAsia="Gill Sans MT" w:cs="Arial"/>
        </w:rPr>
        <w:t>te</w:t>
      </w:r>
      <w:r w:rsidRPr="008F7C54">
        <w:rPr>
          <w:rFonts w:eastAsia="Gill Sans MT" w:cs="Arial"/>
          <w:spacing w:val="-12"/>
        </w:rPr>
        <w:t xml:space="preserve"> </w:t>
      </w:r>
      <w:r w:rsidRPr="008F7C54">
        <w:rPr>
          <w:rFonts w:eastAsia="Gill Sans MT" w:cs="Arial"/>
        </w:rPr>
        <w:t>in</w:t>
      </w:r>
      <w:r w:rsidRPr="008F7C54">
        <w:rPr>
          <w:rFonts w:eastAsia="Gill Sans MT" w:cs="Arial"/>
          <w:spacing w:val="-1"/>
        </w:rPr>
        <w:t>t</w:t>
      </w:r>
      <w:r w:rsidRPr="008F7C54">
        <w:rPr>
          <w:rFonts w:eastAsia="Gill Sans MT" w:cs="Arial"/>
        </w:rPr>
        <w:t>e</w:t>
      </w:r>
      <w:r w:rsidRPr="008F7C54">
        <w:rPr>
          <w:rFonts w:eastAsia="Gill Sans MT" w:cs="Arial"/>
          <w:spacing w:val="1"/>
        </w:rPr>
        <w:t>r</w:t>
      </w:r>
      <w:r w:rsidRPr="008F7C54">
        <w:rPr>
          <w:rFonts w:eastAsia="Gill Sans MT" w:cs="Arial"/>
        </w:rPr>
        <w:t>ven</w:t>
      </w:r>
      <w:r w:rsidRPr="008F7C54">
        <w:rPr>
          <w:rFonts w:eastAsia="Gill Sans MT" w:cs="Arial"/>
          <w:spacing w:val="-1"/>
        </w:rPr>
        <w:t>t</w:t>
      </w:r>
      <w:r w:rsidRPr="008F7C54">
        <w:rPr>
          <w:rFonts w:eastAsia="Gill Sans MT" w:cs="Arial"/>
        </w:rPr>
        <w:t>ions</w:t>
      </w:r>
      <w:r w:rsidRPr="008F7C54">
        <w:rPr>
          <w:rFonts w:eastAsia="Gill Sans MT" w:cs="Arial"/>
          <w:spacing w:val="-7"/>
        </w:rPr>
        <w:t xml:space="preserve"> </w:t>
      </w:r>
      <w:r w:rsidRPr="008F7C54">
        <w:rPr>
          <w:rFonts w:eastAsia="Gill Sans MT" w:cs="Arial"/>
        </w:rPr>
        <w:t xml:space="preserve">in </w:t>
      </w:r>
      <w:r w:rsidRPr="008F7C54">
        <w:rPr>
          <w:rFonts w:eastAsia="Gill Sans MT" w:cs="Arial"/>
          <w:spacing w:val="1"/>
        </w:rPr>
        <w:t>a</w:t>
      </w:r>
      <w:r w:rsidRPr="008F7C54">
        <w:rPr>
          <w:rFonts w:eastAsia="Gill Sans MT" w:cs="Arial"/>
        </w:rPr>
        <w:t>ny</w:t>
      </w:r>
      <w:r w:rsidRPr="008F7C54">
        <w:rPr>
          <w:rFonts w:eastAsia="Gill Sans MT" w:cs="Arial"/>
          <w:spacing w:val="-2"/>
        </w:rPr>
        <w:t xml:space="preserve"> </w:t>
      </w:r>
      <w:r w:rsidRPr="008F7C54">
        <w:rPr>
          <w:rFonts w:eastAsia="Gill Sans MT" w:cs="Arial"/>
        </w:rPr>
        <w:t>p</w:t>
      </w:r>
      <w:r w:rsidRPr="008F7C54">
        <w:rPr>
          <w:rFonts w:eastAsia="Gill Sans MT" w:cs="Arial"/>
          <w:spacing w:val="-2"/>
        </w:rPr>
        <w:t>a</w:t>
      </w:r>
      <w:r w:rsidRPr="008F7C54">
        <w:rPr>
          <w:rFonts w:eastAsia="Gill Sans MT" w:cs="Arial"/>
          <w:spacing w:val="1"/>
        </w:rPr>
        <w:t>r</w:t>
      </w:r>
      <w:r w:rsidRPr="008F7C54">
        <w:rPr>
          <w:rFonts w:eastAsia="Gill Sans MT" w:cs="Arial"/>
          <w:spacing w:val="-3"/>
        </w:rPr>
        <w:t>t</w:t>
      </w:r>
      <w:r w:rsidRPr="008F7C54">
        <w:rPr>
          <w:rFonts w:eastAsia="Gill Sans MT" w:cs="Arial"/>
        </w:rPr>
        <w:t>icul</w:t>
      </w:r>
      <w:r w:rsidRPr="008F7C54">
        <w:rPr>
          <w:rFonts w:eastAsia="Gill Sans MT" w:cs="Arial"/>
          <w:spacing w:val="1"/>
        </w:rPr>
        <w:t>a</w:t>
      </w:r>
      <w:r w:rsidRPr="008F7C54">
        <w:rPr>
          <w:rFonts w:eastAsia="Gill Sans MT" w:cs="Arial"/>
        </w:rPr>
        <w:t>r</w:t>
      </w:r>
      <w:r w:rsidRPr="008F7C54">
        <w:rPr>
          <w:rFonts w:eastAsia="Gill Sans MT" w:cs="Arial"/>
          <w:spacing w:val="-6"/>
        </w:rPr>
        <w:t xml:space="preserve"> </w:t>
      </w:r>
      <w:r w:rsidRPr="008F7C54">
        <w:rPr>
          <w:rFonts w:eastAsia="Gill Sans MT" w:cs="Arial"/>
          <w:spacing w:val="-1"/>
        </w:rPr>
        <w:t>c</w:t>
      </w:r>
      <w:r w:rsidRPr="008F7C54">
        <w:rPr>
          <w:rFonts w:eastAsia="Gill Sans MT" w:cs="Arial"/>
        </w:rPr>
        <w:t>ase may</w:t>
      </w:r>
      <w:r w:rsidRPr="008F7C54">
        <w:rPr>
          <w:rFonts w:eastAsia="Gill Sans MT" w:cs="Arial"/>
          <w:spacing w:val="-3"/>
        </w:rPr>
        <w:t xml:space="preserve"> </w:t>
      </w:r>
      <w:r w:rsidRPr="008F7C54">
        <w:rPr>
          <w:rFonts w:eastAsia="Gill Sans MT" w:cs="Arial"/>
        </w:rPr>
        <w:t>not</w:t>
      </w:r>
      <w:r w:rsidRPr="008F7C54">
        <w:rPr>
          <w:rFonts w:eastAsia="Gill Sans MT" w:cs="Arial"/>
          <w:spacing w:val="-3"/>
        </w:rPr>
        <w:t xml:space="preserve"> </w:t>
      </w:r>
      <w:r w:rsidRPr="008F7C54">
        <w:rPr>
          <w:rFonts w:eastAsia="Gill Sans MT" w:cs="Arial"/>
        </w:rPr>
        <w:t>ha</w:t>
      </w:r>
      <w:r w:rsidRPr="008F7C54">
        <w:rPr>
          <w:rFonts w:eastAsia="Gill Sans MT" w:cs="Arial"/>
          <w:spacing w:val="1"/>
        </w:rPr>
        <w:t>v</w:t>
      </w:r>
      <w:r w:rsidRPr="008F7C54">
        <w:rPr>
          <w:rFonts w:eastAsia="Gill Sans MT" w:cs="Arial"/>
        </w:rPr>
        <w:t>e</w:t>
      </w:r>
      <w:r w:rsidRPr="008F7C54">
        <w:rPr>
          <w:rFonts w:eastAsia="Gill Sans MT" w:cs="Arial"/>
          <w:spacing w:val="-5"/>
        </w:rPr>
        <w:t xml:space="preserve"> </w:t>
      </w:r>
      <w:r w:rsidRPr="008F7C54">
        <w:rPr>
          <w:rFonts w:eastAsia="Gill Sans MT" w:cs="Arial"/>
        </w:rPr>
        <w:t>any</w:t>
      </w:r>
      <w:r w:rsidRPr="008F7C54">
        <w:rPr>
          <w:rFonts w:eastAsia="Gill Sans MT" w:cs="Arial"/>
          <w:spacing w:val="-2"/>
        </w:rPr>
        <w:t xml:space="preserve"> </w:t>
      </w:r>
      <w:r w:rsidRPr="008F7C54">
        <w:rPr>
          <w:rFonts w:eastAsia="Gill Sans MT" w:cs="Arial"/>
          <w:spacing w:val="-1"/>
        </w:rPr>
        <w:t>s</w:t>
      </w:r>
      <w:r w:rsidRPr="008F7C54">
        <w:rPr>
          <w:rFonts w:eastAsia="Gill Sans MT" w:cs="Arial"/>
        </w:rPr>
        <w:t>pecif</w:t>
      </w:r>
      <w:r w:rsidRPr="008F7C54">
        <w:rPr>
          <w:rFonts w:eastAsia="Gill Sans MT" w:cs="Arial"/>
          <w:spacing w:val="-2"/>
        </w:rPr>
        <w:t>i</w:t>
      </w:r>
      <w:r w:rsidRPr="008F7C54">
        <w:rPr>
          <w:rFonts w:eastAsia="Gill Sans MT" w:cs="Arial"/>
        </w:rPr>
        <w:t>c</w:t>
      </w:r>
      <w:r w:rsidRPr="008F7C54">
        <w:rPr>
          <w:rFonts w:eastAsia="Gill Sans MT" w:cs="Arial"/>
          <w:spacing w:val="-4"/>
        </w:rPr>
        <w:t xml:space="preserve"> </w:t>
      </w:r>
      <w:r w:rsidRPr="008F7C54">
        <w:rPr>
          <w:rFonts w:eastAsia="Gill Sans MT" w:cs="Arial"/>
        </w:rPr>
        <w:t>conne</w:t>
      </w:r>
      <w:r w:rsidRPr="008F7C54">
        <w:rPr>
          <w:rFonts w:eastAsia="Gill Sans MT" w:cs="Arial"/>
          <w:spacing w:val="1"/>
        </w:rPr>
        <w:t>c</w:t>
      </w:r>
      <w:r w:rsidRPr="008F7C54">
        <w:rPr>
          <w:rFonts w:eastAsia="Gill Sans MT" w:cs="Arial"/>
        </w:rPr>
        <w:t>ti</w:t>
      </w:r>
      <w:r w:rsidRPr="008F7C54">
        <w:rPr>
          <w:rFonts w:eastAsia="Gill Sans MT" w:cs="Arial"/>
          <w:spacing w:val="-1"/>
        </w:rPr>
        <w:t>o</w:t>
      </w:r>
      <w:r w:rsidRPr="008F7C54">
        <w:rPr>
          <w:rFonts w:eastAsia="Gill Sans MT" w:cs="Arial"/>
        </w:rPr>
        <w:t>n</w:t>
      </w:r>
      <w:r w:rsidRPr="008F7C54">
        <w:rPr>
          <w:rFonts w:eastAsia="Gill Sans MT" w:cs="Arial"/>
          <w:spacing w:val="-7"/>
        </w:rPr>
        <w:t xml:space="preserve"> </w:t>
      </w:r>
      <w:r w:rsidRPr="008F7C54">
        <w:rPr>
          <w:rFonts w:eastAsia="Gill Sans MT" w:cs="Arial"/>
        </w:rPr>
        <w:t>to</w:t>
      </w:r>
      <w:r w:rsidRPr="008F7C54">
        <w:rPr>
          <w:rFonts w:eastAsia="Gill Sans MT" w:cs="Arial"/>
          <w:spacing w:val="-2"/>
        </w:rPr>
        <w:t xml:space="preserve"> </w:t>
      </w:r>
      <w:r w:rsidRPr="008F7C54">
        <w:rPr>
          <w:rFonts w:eastAsia="Gill Sans MT" w:cs="Arial"/>
        </w:rPr>
        <w:t>the thre</w:t>
      </w:r>
      <w:r w:rsidRPr="008F7C54">
        <w:rPr>
          <w:rFonts w:eastAsia="Gill Sans MT" w:cs="Arial"/>
          <w:spacing w:val="1"/>
        </w:rPr>
        <w:t>a</w:t>
      </w:r>
      <w:r w:rsidRPr="008F7C54">
        <w:rPr>
          <w:rFonts w:eastAsia="Gill Sans MT" w:cs="Arial"/>
        </w:rPr>
        <w:t>t</w:t>
      </w:r>
      <w:r w:rsidRPr="008F7C54">
        <w:rPr>
          <w:rFonts w:eastAsia="Gill Sans MT" w:cs="Arial"/>
          <w:spacing w:val="-2"/>
        </w:rPr>
        <w:t xml:space="preserve"> </w:t>
      </w:r>
      <w:r w:rsidRPr="008F7C54">
        <w:rPr>
          <w:rFonts w:eastAsia="Gill Sans MT" w:cs="Arial"/>
          <w:spacing w:val="-1"/>
        </w:rPr>
        <w:t>o</w:t>
      </w:r>
      <w:r w:rsidRPr="008F7C54">
        <w:rPr>
          <w:rFonts w:eastAsia="Gill Sans MT" w:cs="Arial"/>
        </w:rPr>
        <w:t>f</w:t>
      </w:r>
      <w:r w:rsidRPr="008F7C54">
        <w:rPr>
          <w:rFonts w:eastAsia="Gill Sans MT" w:cs="Arial"/>
          <w:spacing w:val="-1"/>
        </w:rPr>
        <w:t xml:space="preserve"> </w:t>
      </w:r>
      <w:r w:rsidRPr="008F7C54">
        <w:rPr>
          <w:rFonts w:eastAsia="Gill Sans MT" w:cs="Arial"/>
          <w:spacing w:val="1"/>
        </w:rPr>
        <w:t>r</w:t>
      </w:r>
      <w:r w:rsidRPr="008F7C54">
        <w:rPr>
          <w:rFonts w:eastAsia="Gill Sans MT" w:cs="Arial"/>
        </w:rPr>
        <w:t>ad</w:t>
      </w:r>
      <w:r w:rsidRPr="008F7C54">
        <w:rPr>
          <w:rFonts w:eastAsia="Gill Sans MT" w:cs="Arial"/>
          <w:spacing w:val="1"/>
        </w:rPr>
        <w:t>i</w:t>
      </w:r>
      <w:r w:rsidRPr="008F7C54">
        <w:rPr>
          <w:rFonts w:eastAsia="Gill Sans MT" w:cs="Arial"/>
          <w:spacing w:val="-2"/>
        </w:rPr>
        <w:t>c</w:t>
      </w:r>
      <w:r w:rsidRPr="008F7C54">
        <w:rPr>
          <w:rFonts w:eastAsia="Gill Sans MT" w:cs="Arial"/>
        </w:rPr>
        <w:t>a</w:t>
      </w:r>
      <w:r w:rsidRPr="008F7C54">
        <w:rPr>
          <w:rFonts w:eastAsia="Gill Sans MT" w:cs="Arial"/>
          <w:spacing w:val="1"/>
        </w:rPr>
        <w:t>l</w:t>
      </w:r>
      <w:r w:rsidRPr="008F7C54">
        <w:rPr>
          <w:rFonts w:eastAsia="Gill Sans MT" w:cs="Arial"/>
        </w:rPr>
        <w:t>i</w:t>
      </w:r>
      <w:r w:rsidRPr="008F7C54">
        <w:rPr>
          <w:rFonts w:eastAsia="Gill Sans MT" w:cs="Arial"/>
          <w:spacing w:val="-1"/>
        </w:rPr>
        <w:t>s</w:t>
      </w:r>
      <w:r w:rsidRPr="008F7C54">
        <w:rPr>
          <w:rFonts w:eastAsia="Gill Sans MT" w:cs="Arial"/>
        </w:rPr>
        <w:t>ation,</w:t>
      </w:r>
      <w:r w:rsidRPr="008F7C54">
        <w:rPr>
          <w:rFonts w:eastAsia="Gill Sans MT" w:cs="Arial"/>
          <w:spacing w:val="-6"/>
        </w:rPr>
        <w:t xml:space="preserve"> </w:t>
      </w:r>
      <w:r w:rsidRPr="008F7C54">
        <w:rPr>
          <w:rFonts w:eastAsia="Gill Sans MT" w:cs="Arial"/>
        </w:rPr>
        <w:t>for</w:t>
      </w:r>
      <w:r w:rsidRPr="008F7C54">
        <w:rPr>
          <w:rFonts w:eastAsia="Gill Sans MT" w:cs="Arial"/>
          <w:spacing w:val="-2"/>
        </w:rPr>
        <w:t xml:space="preserve"> </w:t>
      </w:r>
      <w:proofErr w:type="gramStart"/>
      <w:r w:rsidRPr="008F7C54">
        <w:rPr>
          <w:rFonts w:eastAsia="Gill Sans MT" w:cs="Arial"/>
          <w:spacing w:val="-2"/>
        </w:rPr>
        <w:t>e</w:t>
      </w:r>
      <w:r w:rsidRPr="008F7C54">
        <w:rPr>
          <w:rFonts w:eastAsia="Gill Sans MT" w:cs="Arial"/>
        </w:rPr>
        <w:t>x</w:t>
      </w:r>
      <w:r w:rsidRPr="008F7C54">
        <w:rPr>
          <w:rFonts w:eastAsia="Gill Sans MT" w:cs="Arial"/>
          <w:spacing w:val="1"/>
        </w:rPr>
        <w:t>a</w:t>
      </w:r>
      <w:r w:rsidRPr="008F7C54">
        <w:rPr>
          <w:rFonts w:eastAsia="Gill Sans MT" w:cs="Arial"/>
        </w:rPr>
        <w:t>mple</w:t>
      </w:r>
      <w:proofErr w:type="gramEnd"/>
      <w:r w:rsidRPr="008F7C54">
        <w:rPr>
          <w:rFonts w:eastAsia="Gill Sans MT" w:cs="Arial"/>
          <w:spacing w:val="-2"/>
        </w:rPr>
        <w:t xml:space="preserve"> </w:t>
      </w:r>
      <w:r w:rsidRPr="008F7C54">
        <w:rPr>
          <w:rFonts w:eastAsia="Gill Sans MT" w:cs="Arial"/>
        </w:rPr>
        <w:t>they may</w:t>
      </w:r>
      <w:r w:rsidRPr="008F7C54">
        <w:rPr>
          <w:rFonts w:eastAsia="Gill Sans MT" w:cs="Arial"/>
          <w:spacing w:val="-3"/>
        </w:rPr>
        <w:t xml:space="preserve"> </w:t>
      </w:r>
      <w:r w:rsidRPr="008F7C54">
        <w:rPr>
          <w:rFonts w:eastAsia="Gill Sans MT" w:cs="Arial"/>
          <w:spacing w:val="1"/>
        </w:rPr>
        <w:t>a</w:t>
      </w:r>
      <w:r w:rsidRPr="008F7C54">
        <w:rPr>
          <w:rFonts w:eastAsia="Gill Sans MT" w:cs="Arial"/>
        </w:rPr>
        <w:t>dd</w:t>
      </w:r>
      <w:r w:rsidRPr="008F7C54">
        <w:rPr>
          <w:rFonts w:eastAsia="Gill Sans MT" w:cs="Arial"/>
          <w:spacing w:val="1"/>
        </w:rPr>
        <w:t>r</w:t>
      </w:r>
      <w:r w:rsidRPr="008F7C54">
        <w:rPr>
          <w:rFonts w:eastAsia="Gill Sans MT" w:cs="Arial"/>
        </w:rPr>
        <w:t>e</w:t>
      </w:r>
      <w:r w:rsidRPr="008F7C54">
        <w:rPr>
          <w:rFonts w:eastAsia="Gill Sans MT" w:cs="Arial"/>
          <w:spacing w:val="-1"/>
        </w:rPr>
        <w:t>s</w:t>
      </w:r>
      <w:r w:rsidRPr="008F7C54">
        <w:rPr>
          <w:rFonts w:eastAsia="Gill Sans MT" w:cs="Arial"/>
        </w:rPr>
        <w:t>s</w:t>
      </w:r>
      <w:r w:rsidRPr="008F7C54">
        <w:rPr>
          <w:rFonts w:eastAsia="Gill Sans MT" w:cs="Arial"/>
          <w:spacing w:val="-8"/>
        </w:rPr>
        <w:t xml:space="preserve"> </w:t>
      </w:r>
      <w:r w:rsidRPr="008F7C54">
        <w:rPr>
          <w:rFonts w:eastAsia="Gill Sans MT" w:cs="Arial"/>
        </w:rPr>
        <w:t>mental he</w:t>
      </w:r>
      <w:r w:rsidRPr="008F7C54">
        <w:rPr>
          <w:rFonts w:eastAsia="Gill Sans MT" w:cs="Arial"/>
          <w:spacing w:val="-2"/>
        </w:rPr>
        <w:t>al</w:t>
      </w:r>
      <w:r w:rsidRPr="008F7C54">
        <w:rPr>
          <w:rFonts w:eastAsia="Gill Sans MT" w:cs="Arial"/>
        </w:rPr>
        <w:t>th,</w:t>
      </w:r>
      <w:r w:rsidRPr="008F7C54">
        <w:rPr>
          <w:rFonts w:eastAsia="Gill Sans MT" w:cs="Arial"/>
          <w:spacing w:val="-1"/>
        </w:rPr>
        <w:t xml:space="preserve"> </w:t>
      </w:r>
      <w:r w:rsidRPr="008F7C54">
        <w:rPr>
          <w:rFonts w:eastAsia="Gill Sans MT" w:cs="Arial"/>
          <w:spacing w:val="1"/>
        </w:rPr>
        <w:t>r</w:t>
      </w:r>
      <w:r w:rsidRPr="008F7C54">
        <w:rPr>
          <w:rFonts w:eastAsia="Gill Sans MT" w:cs="Arial"/>
        </w:rPr>
        <w:t>el</w:t>
      </w:r>
      <w:r w:rsidRPr="008F7C54">
        <w:rPr>
          <w:rFonts w:eastAsia="Gill Sans MT" w:cs="Arial"/>
          <w:spacing w:val="1"/>
        </w:rPr>
        <w:t>a</w:t>
      </w:r>
      <w:r w:rsidRPr="008F7C54">
        <w:rPr>
          <w:rFonts w:eastAsia="Gill Sans MT" w:cs="Arial"/>
        </w:rPr>
        <w:t>ti</w:t>
      </w:r>
      <w:r w:rsidRPr="008F7C54">
        <w:rPr>
          <w:rFonts w:eastAsia="Gill Sans MT" w:cs="Arial"/>
          <w:spacing w:val="-1"/>
        </w:rPr>
        <w:t>o</w:t>
      </w:r>
      <w:r w:rsidRPr="008F7C54">
        <w:rPr>
          <w:rFonts w:eastAsia="Gill Sans MT" w:cs="Arial"/>
        </w:rPr>
        <w:t>n</w:t>
      </w:r>
      <w:r w:rsidRPr="008F7C54">
        <w:rPr>
          <w:rFonts w:eastAsia="Gill Sans MT" w:cs="Arial"/>
          <w:spacing w:val="-1"/>
        </w:rPr>
        <w:t>s</w:t>
      </w:r>
      <w:r w:rsidRPr="008F7C54">
        <w:rPr>
          <w:rFonts w:eastAsia="Gill Sans MT" w:cs="Arial"/>
        </w:rPr>
        <w:t>hip</w:t>
      </w:r>
      <w:r w:rsidRPr="008F7C54">
        <w:rPr>
          <w:rFonts w:eastAsia="Gill Sans MT" w:cs="Arial"/>
          <w:spacing w:val="-3"/>
        </w:rPr>
        <w:t xml:space="preserve"> </w:t>
      </w:r>
      <w:r w:rsidRPr="008F7C54">
        <w:rPr>
          <w:rFonts w:eastAsia="Gill Sans MT" w:cs="Arial"/>
        </w:rPr>
        <w:t>or</w:t>
      </w:r>
      <w:r w:rsidRPr="008F7C54">
        <w:rPr>
          <w:rFonts w:eastAsia="Gill Sans MT" w:cs="Arial"/>
          <w:spacing w:val="-1"/>
        </w:rPr>
        <w:t xml:space="preserve"> </w:t>
      </w:r>
      <w:r w:rsidRPr="008F7C54">
        <w:rPr>
          <w:rFonts w:eastAsia="Gill Sans MT" w:cs="Arial"/>
        </w:rPr>
        <w:t>d</w:t>
      </w:r>
      <w:r w:rsidRPr="008F7C54">
        <w:rPr>
          <w:rFonts w:eastAsia="Gill Sans MT" w:cs="Arial"/>
          <w:spacing w:val="1"/>
        </w:rPr>
        <w:t>r</w:t>
      </w:r>
      <w:r w:rsidRPr="008F7C54">
        <w:rPr>
          <w:rFonts w:eastAsia="Gill Sans MT" w:cs="Arial"/>
        </w:rPr>
        <w:t>u</w:t>
      </w:r>
      <w:r w:rsidRPr="008F7C54">
        <w:rPr>
          <w:rFonts w:eastAsia="Gill Sans MT" w:cs="Arial"/>
          <w:spacing w:val="4"/>
        </w:rPr>
        <w:t>g</w:t>
      </w:r>
      <w:r w:rsidRPr="008F7C54">
        <w:rPr>
          <w:rFonts w:eastAsia="Gill Sans MT" w:cs="Arial"/>
          <w:spacing w:val="-3"/>
        </w:rPr>
        <w:t>/</w:t>
      </w:r>
      <w:r w:rsidRPr="008F7C54">
        <w:rPr>
          <w:rFonts w:eastAsia="Gill Sans MT" w:cs="Arial"/>
          <w:spacing w:val="-2"/>
        </w:rPr>
        <w:t>a</w:t>
      </w:r>
      <w:r w:rsidRPr="008F7C54">
        <w:rPr>
          <w:rFonts w:eastAsia="Gill Sans MT" w:cs="Arial"/>
        </w:rPr>
        <w:t>lcoh</w:t>
      </w:r>
      <w:r w:rsidRPr="008F7C54">
        <w:rPr>
          <w:rFonts w:eastAsia="Gill Sans MT" w:cs="Arial"/>
          <w:spacing w:val="-1"/>
        </w:rPr>
        <w:t>o</w:t>
      </w:r>
      <w:r w:rsidRPr="008F7C54">
        <w:rPr>
          <w:rFonts w:eastAsia="Gill Sans MT" w:cs="Arial"/>
        </w:rPr>
        <w:t>l</w:t>
      </w:r>
      <w:r w:rsidRPr="008F7C54">
        <w:rPr>
          <w:rFonts w:eastAsia="Gill Sans MT" w:cs="Arial"/>
          <w:spacing w:val="-10"/>
        </w:rPr>
        <w:t xml:space="preserve"> </w:t>
      </w:r>
      <w:r w:rsidRPr="008F7C54">
        <w:rPr>
          <w:rFonts w:eastAsia="Gill Sans MT" w:cs="Arial"/>
        </w:rPr>
        <w:t>i</w:t>
      </w:r>
      <w:r w:rsidRPr="008F7C54">
        <w:rPr>
          <w:rFonts w:eastAsia="Gill Sans MT" w:cs="Arial"/>
          <w:spacing w:val="-1"/>
        </w:rPr>
        <w:t>ss</w:t>
      </w:r>
      <w:r w:rsidRPr="008F7C54">
        <w:rPr>
          <w:rFonts w:eastAsia="Gill Sans MT" w:cs="Arial"/>
        </w:rPr>
        <w:t>ue</w:t>
      </w:r>
      <w:r w:rsidRPr="008F7C54">
        <w:rPr>
          <w:rFonts w:eastAsia="Gill Sans MT" w:cs="Arial"/>
          <w:spacing w:val="-1"/>
        </w:rPr>
        <w:t>s</w:t>
      </w:r>
      <w:r w:rsidRPr="008F7C54">
        <w:rPr>
          <w:rFonts w:eastAsia="Gill Sans MT" w:cs="Arial"/>
        </w:rPr>
        <w:t>.</w:t>
      </w:r>
    </w:p>
    <w:p w14:paraId="63538102" w14:textId="77777777" w:rsidR="00EA7966" w:rsidRPr="008F7C54" w:rsidRDefault="00EA7966" w:rsidP="006F5F5D">
      <w:pPr>
        <w:ind w:left="650" w:right="51"/>
        <w:rPr>
          <w:rFonts w:eastAsia="Gill Sans MT" w:cs="Arial"/>
        </w:rPr>
      </w:pPr>
    </w:p>
    <w:p w14:paraId="15891B78" w14:textId="77777777" w:rsidR="00EA7966" w:rsidRPr="008F7C54" w:rsidRDefault="00EA7966" w:rsidP="00892CEF">
      <w:pPr>
        <w:pStyle w:val="bodynumber"/>
      </w:pPr>
      <w:r w:rsidRPr="008F7C54">
        <w:t>Training</w:t>
      </w:r>
    </w:p>
    <w:p w14:paraId="47EF9A18" w14:textId="3243A85B" w:rsidR="00EA7966" w:rsidRPr="008F7C54" w:rsidRDefault="00EA7966" w:rsidP="003E1AED">
      <w:pPr>
        <w:ind w:left="720" w:right="51"/>
        <w:rPr>
          <w:rFonts w:eastAsia="Gill Sans MT" w:cs="Arial"/>
        </w:rPr>
      </w:pPr>
      <w:r w:rsidRPr="008F7C54">
        <w:rPr>
          <w:rFonts w:eastAsia="Gill Sans MT" w:cs="Arial"/>
        </w:rPr>
        <w:t xml:space="preserve">The </w:t>
      </w:r>
      <w:r w:rsidR="009B779B">
        <w:rPr>
          <w:rFonts w:eastAsia="Gill Sans MT" w:cs="Arial"/>
        </w:rPr>
        <w:t>a</w:t>
      </w:r>
      <w:r w:rsidR="00432CB4" w:rsidRPr="008F7C54">
        <w:rPr>
          <w:rFonts w:eastAsia="Gill Sans MT" w:cs="Arial"/>
        </w:rPr>
        <w:t>cademy</w:t>
      </w:r>
      <w:r w:rsidRPr="008F7C54">
        <w:rPr>
          <w:rFonts w:eastAsia="Gill Sans MT" w:cs="Arial"/>
        </w:rPr>
        <w:t xml:space="preserve"> will ensure that the DSL and SPOC (if different) will complete a local Workshop to Rai</w:t>
      </w:r>
      <w:r w:rsidR="00C25048" w:rsidRPr="008F7C54">
        <w:rPr>
          <w:rFonts w:eastAsia="Gill Sans MT" w:cs="Arial"/>
        </w:rPr>
        <w:t>se Awareness of Prevent (WRAP) a</w:t>
      </w:r>
      <w:r w:rsidRPr="008F7C54">
        <w:rPr>
          <w:rFonts w:eastAsia="Gill Sans MT" w:cs="Arial"/>
        </w:rPr>
        <w:t>nd that this training will be cascaded to staff as part of the annual CPD training programme, this will be the responsibility of the DSL/SPOC.</w:t>
      </w:r>
    </w:p>
    <w:p w14:paraId="4DF759D8" w14:textId="77777777" w:rsidR="00420B91" w:rsidRPr="008F7C54" w:rsidRDefault="00420B91" w:rsidP="00420B91">
      <w:pPr>
        <w:spacing w:before="7" w:line="150" w:lineRule="exact"/>
        <w:rPr>
          <w:rFonts w:cs="Arial"/>
        </w:rPr>
      </w:pPr>
    </w:p>
    <w:p w14:paraId="253E861E" w14:textId="77777777" w:rsidR="00240559" w:rsidRPr="008F7C54" w:rsidRDefault="00240559" w:rsidP="00A2798E">
      <w:pPr>
        <w:ind w:right="1462"/>
        <w:rPr>
          <w:rFonts w:eastAsia="Gill Sans MT" w:cs="Arial"/>
          <w:b/>
          <w:bCs/>
          <w:spacing w:val="-1"/>
        </w:rPr>
      </w:pPr>
    </w:p>
    <w:p w14:paraId="6AABEDC9" w14:textId="77777777" w:rsidR="001E1345" w:rsidRPr="008F7C54" w:rsidRDefault="00420B91" w:rsidP="001841D4">
      <w:pPr>
        <w:pStyle w:val="Heading2"/>
        <w:rPr>
          <w:rFonts w:eastAsia="Gill Sans MT"/>
        </w:rPr>
      </w:pPr>
      <w:bookmarkStart w:id="8" w:name="_Toc521655247"/>
      <w:r w:rsidRPr="008F7C54">
        <w:rPr>
          <w:rStyle w:val="Heading2Char"/>
          <w:rFonts w:eastAsia="Gill Sans MT"/>
          <w:b/>
        </w:rPr>
        <w:lastRenderedPageBreak/>
        <w:t>S</w:t>
      </w:r>
      <w:r w:rsidR="00F24CC9" w:rsidRPr="008F7C54">
        <w:rPr>
          <w:rStyle w:val="Heading2Char"/>
          <w:rFonts w:eastAsia="Gill Sans MT"/>
          <w:b/>
        </w:rPr>
        <w:t>afeguarding</w:t>
      </w:r>
      <w:r w:rsidRPr="008F7C54">
        <w:rPr>
          <w:rStyle w:val="Heading2Char"/>
          <w:rFonts w:eastAsia="Gill Sans MT"/>
          <w:b/>
        </w:rPr>
        <w:t xml:space="preserve"> </w:t>
      </w:r>
      <w:r w:rsidR="00F24CC9" w:rsidRPr="008F7C54">
        <w:rPr>
          <w:rStyle w:val="Heading2Char"/>
          <w:rFonts w:eastAsia="Gill Sans MT"/>
          <w:b/>
        </w:rPr>
        <w:t>pupils</w:t>
      </w:r>
      <w:r w:rsidRPr="008F7C54">
        <w:rPr>
          <w:rStyle w:val="Heading2Char"/>
          <w:rFonts w:eastAsia="Gill Sans MT"/>
          <w:b/>
        </w:rPr>
        <w:t xml:space="preserve"> </w:t>
      </w:r>
      <w:r w:rsidR="00F24CC9" w:rsidRPr="008F7C54">
        <w:rPr>
          <w:rStyle w:val="Heading2Char"/>
          <w:rFonts w:eastAsia="Gill Sans MT"/>
          <w:b/>
        </w:rPr>
        <w:t>who</w:t>
      </w:r>
      <w:r w:rsidRPr="008F7C54">
        <w:rPr>
          <w:rStyle w:val="Heading2Char"/>
          <w:rFonts w:eastAsia="Gill Sans MT"/>
          <w:b/>
        </w:rPr>
        <w:t xml:space="preserve"> </w:t>
      </w:r>
      <w:r w:rsidR="001E1345" w:rsidRPr="008F7C54">
        <w:rPr>
          <w:rStyle w:val="Heading2Char"/>
          <w:rFonts w:eastAsia="Gill Sans MT"/>
          <w:b/>
        </w:rPr>
        <w:t>are vulnerable to exploitation, child sexual exploitation, forced marriage</w:t>
      </w:r>
      <w:r w:rsidR="00DB44F7" w:rsidRPr="008F7C54">
        <w:rPr>
          <w:rStyle w:val="Heading2Char"/>
          <w:rFonts w:eastAsia="Gill Sans MT"/>
          <w:b/>
        </w:rPr>
        <w:t>, honour based violence</w:t>
      </w:r>
      <w:r w:rsidR="001E1345" w:rsidRPr="008F7C54">
        <w:rPr>
          <w:rStyle w:val="Heading2Char"/>
          <w:rFonts w:eastAsia="Gill Sans MT"/>
          <w:b/>
        </w:rPr>
        <w:t>, female genital mutilation, or</w:t>
      </w:r>
      <w:r w:rsidR="001E1345" w:rsidRPr="008F7C54">
        <w:rPr>
          <w:rFonts w:eastAsia="Gill Sans MT"/>
        </w:rPr>
        <w:t xml:space="preserve"> trafficking</w:t>
      </w:r>
      <w:bookmarkEnd w:id="8"/>
      <w:r w:rsidR="001E1345" w:rsidRPr="008F7C54">
        <w:rPr>
          <w:rFonts w:eastAsia="Gill Sans MT"/>
        </w:rPr>
        <w:t xml:space="preserve"> </w:t>
      </w:r>
    </w:p>
    <w:p w14:paraId="60CE1D65" w14:textId="30777D3C" w:rsidR="00B16CEE" w:rsidRDefault="001E1345" w:rsidP="00B16CEE">
      <w:pPr>
        <w:spacing w:line="239" w:lineRule="auto"/>
        <w:ind w:left="709" w:right="69"/>
        <w:rPr>
          <w:rFonts w:eastAsia="Gill Sans MT" w:cs="Arial"/>
        </w:rPr>
      </w:pPr>
      <w:r w:rsidRPr="008F7C54">
        <w:rPr>
          <w:rFonts w:eastAsia="Gill Sans MT" w:cs="Arial"/>
          <w:spacing w:val="-1"/>
        </w:rPr>
        <w:t>Through the Oasis’</w:t>
      </w:r>
      <w:r w:rsidRPr="008F7C54">
        <w:rPr>
          <w:rFonts w:eastAsia="Gill Sans MT" w:cs="Arial"/>
        </w:rPr>
        <w:t xml:space="preserve"> eth</w:t>
      </w:r>
      <w:r w:rsidRPr="008F7C54">
        <w:rPr>
          <w:rFonts w:eastAsia="Gill Sans MT" w:cs="Arial"/>
          <w:spacing w:val="-1"/>
        </w:rPr>
        <w:t>o</w:t>
      </w:r>
      <w:r w:rsidRPr="008F7C54">
        <w:rPr>
          <w:rFonts w:eastAsia="Gill Sans MT" w:cs="Arial"/>
        </w:rPr>
        <w:t>s</w:t>
      </w:r>
      <w:r w:rsidRPr="008F7C54">
        <w:rPr>
          <w:rFonts w:eastAsia="Gill Sans MT" w:cs="Arial"/>
          <w:spacing w:val="-1"/>
        </w:rPr>
        <w:t xml:space="preserve">, values </w:t>
      </w:r>
      <w:r w:rsidRPr="008F7C54">
        <w:rPr>
          <w:rFonts w:eastAsia="Gill Sans MT" w:cs="Arial"/>
          <w:spacing w:val="1"/>
        </w:rPr>
        <w:t>a</w:t>
      </w:r>
      <w:r w:rsidRPr="008F7C54">
        <w:rPr>
          <w:rFonts w:eastAsia="Gill Sans MT" w:cs="Arial"/>
        </w:rPr>
        <w:t>nd beh</w:t>
      </w:r>
      <w:r w:rsidRPr="008F7C54">
        <w:rPr>
          <w:rFonts w:eastAsia="Gill Sans MT" w:cs="Arial"/>
          <w:spacing w:val="-2"/>
        </w:rPr>
        <w:t>a</w:t>
      </w:r>
      <w:r w:rsidRPr="008F7C54">
        <w:rPr>
          <w:rFonts w:eastAsia="Gill Sans MT" w:cs="Arial"/>
        </w:rPr>
        <w:t>viour policy, the Academy</w:t>
      </w:r>
      <w:r w:rsidRPr="008F7C54">
        <w:rPr>
          <w:rFonts w:eastAsia="Gill Sans MT" w:cs="Arial"/>
          <w:spacing w:val="-3"/>
        </w:rPr>
        <w:t xml:space="preserve"> </w:t>
      </w:r>
      <w:r w:rsidRPr="008F7C54">
        <w:rPr>
          <w:rFonts w:eastAsia="Gill Sans MT" w:cs="Arial"/>
        </w:rPr>
        <w:t>p</w:t>
      </w:r>
      <w:r w:rsidRPr="008F7C54">
        <w:rPr>
          <w:rFonts w:eastAsia="Gill Sans MT" w:cs="Arial"/>
          <w:spacing w:val="1"/>
        </w:rPr>
        <w:t>r</w:t>
      </w:r>
      <w:r w:rsidRPr="008F7C54">
        <w:rPr>
          <w:rFonts w:eastAsia="Gill Sans MT" w:cs="Arial"/>
        </w:rPr>
        <w:t>ovides</w:t>
      </w:r>
      <w:r w:rsidRPr="008F7C54">
        <w:rPr>
          <w:rFonts w:eastAsia="Gill Sans MT" w:cs="Arial"/>
          <w:spacing w:val="-8"/>
        </w:rPr>
        <w:t xml:space="preserve"> </w:t>
      </w:r>
      <w:r w:rsidRPr="008F7C54">
        <w:rPr>
          <w:rFonts w:eastAsia="Gill Sans MT" w:cs="Arial"/>
        </w:rPr>
        <w:t>a</w:t>
      </w:r>
      <w:r w:rsidRPr="008F7C54">
        <w:rPr>
          <w:rFonts w:eastAsia="Gill Sans MT" w:cs="Arial"/>
          <w:spacing w:val="-3"/>
        </w:rPr>
        <w:t xml:space="preserve"> </w:t>
      </w:r>
      <w:r w:rsidRPr="008F7C54">
        <w:rPr>
          <w:rFonts w:eastAsia="Gill Sans MT" w:cs="Arial"/>
        </w:rPr>
        <w:t>platform</w:t>
      </w:r>
      <w:r w:rsidRPr="008F7C54">
        <w:rPr>
          <w:rFonts w:eastAsia="Gill Sans MT" w:cs="Arial"/>
          <w:spacing w:val="-7"/>
        </w:rPr>
        <w:t xml:space="preserve"> </w:t>
      </w:r>
      <w:r w:rsidRPr="008F7C54">
        <w:rPr>
          <w:rFonts w:eastAsia="Gill Sans MT" w:cs="Arial"/>
        </w:rPr>
        <w:t>to</w:t>
      </w:r>
      <w:r w:rsidRPr="008F7C54">
        <w:rPr>
          <w:rFonts w:eastAsia="Gill Sans MT" w:cs="Arial"/>
          <w:spacing w:val="-1"/>
        </w:rPr>
        <w:t xml:space="preserve"> </w:t>
      </w:r>
      <w:r w:rsidRPr="008F7C54">
        <w:rPr>
          <w:rFonts w:eastAsia="Gill Sans MT" w:cs="Arial"/>
        </w:rPr>
        <w:t>en</w:t>
      </w:r>
      <w:r w:rsidRPr="008F7C54">
        <w:rPr>
          <w:rFonts w:eastAsia="Gill Sans MT" w:cs="Arial"/>
          <w:spacing w:val="-1"/>
        </w:rPr>
        <w:t>s</w:t>
      </w:r>
      <w:r w:rsidRPr="008F7C54">
        <w:rPr>
          <w:rFonts w:eastAsia="Gill Sans MT" w:cs="Arial"/>
        </w:rPr>
        <w:t>u</w:t>
      </w:r>
      <w:r w:rsidRPr="008F7C54">
        <w:rPr>
          <w:rFonts w:eastAsia="Gill Sans MT" w:cs="Arial"/>
          <w:spacing w:val="1"/>
        </w:rPr>
        <w:t>r</w:t>
      </w:r>
      <w:r w:rsidRPr="008F7C54">
        <w:rPr>
          <w:rFonts w:eastAsia="Gill Sans MT" w:cs="Arial"/>
        </w:rPr>
        <w:t>e</w:t>
      </w:r>
      <w:r w:rsidRPr="008F7C54">
        <w:rPr>
          <w:rFonts w:eastAsia="Gill Sans MT" w:cs="Arial"/>
          <w:spacing w:val="-5"/>
        </w:rPr>
        <w:t xml:space="preserve"> </w:t>
      </w:r>
      <w:r w:rsidRPr="008F7C54">
        <w:rPr>
          <w:rFonts w:eastAsia="Gill Sans MT" w:cs="Arial"/>
        </w:rPr>
        <w:t>chi</w:t>
      </w:r>
      <w:r w:rsidRPr="008F7C54">
        <w:rPr>
          <w:rFonts w:eastAsia="Gill Sans MT" w:cs="Arial"/>
          <w:spacing w:val="-2"/>
        </w:rPr>
        <w:t>l</w:t>
      </w:r>
      <w:r w:rsidRPr="008F7C54">
        <w:rPr>
          <w:rFonts w:eastAsia="Gill Sans MT" w:cs="Arial"/>
        </w:rPr>
        <w:t>d</w:t>
      </w:r>
      <w:r w:rsidRPr="008F7C54">
        <w:rPr>
          <w:rFonts w:eastAsia="Gill Sans MT" w:cs="Arial"/>
          <w:spacing w:val="1"/>
        </w:rPr>
        <w:t>r</w:t>
      </w:r>
      <w:r w:rsidRPr="008F7C54">
        <w:rPr>
          <w:rFonts w:eastAsia="Gill Sans MT" w:cs="Arial"/>
        </w:rPr>
        <w:t>en</w:t>
      </w:r>
      <w:r w:rsidRPr="008F7C54">
        <w:rPr>
          <w:rFonts w:eastAsia="Gill Sans MT" w:cs="Arial"/>
          <w:spacing w:val="-2"/>
        </w:rPr>
        <w:t xml:space="preserve"> </w:t>
      </w:r>
      <w:r w:rsidRPr="008F7C54">
        <w:rPr>
          <w:rFonts w:eastAsia="Gill Sans MT" w:cs="Arial"/>
        </w:rPr>
        <w:t>and</w:t>
      </w:r>
      <w:r w:rsidRPr="008F7C54">
        <w:rPr>
          <w:rFonts w:eastAsia="Gill Sans MT" w:cs="Arial"/>
          <w:spacing w:val="-2"/>
        </w:rPr>
        <w:t xml:space="preserve"> </w:t>
      </w:r>
      <w:r w:rsidRPr="008F7C54">
        <w:rPr>
          <w:rFonts w:eastAsia="Gill Sans MT" w:cs="Arial"/>
        </w:rPr>
        <w:t>you</w:t>
      </w:r>
      <w:r w:rsidRPr="008F7C54">
        <w:rPr>
          <w:rFonts w:eastAsia="Gill Sans MT" w:cs="Arial"/>
          <w:spacing w:val="-2"/>
        </w:rPr>
        <w:t>n</w:t>
      </w:r>
      <w:r w:rsidRPr="008F7C54">
        <w:rPr>
          <w:rFonts w:eastAsia="Gill Sans MT" w:cs="Arial"/>
        </w:rPr>
        <w:t>g</w:t>
      </w:r>
      <w:r w:rsidRPr="008F7C54">
        <w:rPr>
          <w:rFonts w:eastAsia="Gill Sans MT" w:cs="Arial"/>
          <w:spacing w:val="-5"/>
        </w:rPr>
        <w:t xml:space="preserve"> </w:t>
      </w:r>
      <w:r w:rsidRPr="008F7C54">
        <w:rPr>
          <w:rFonts w:eastAsia="Gill Sans MT" w:cs="Arial"/>
        </w:rPr>
        <w:t xml:space="preserve">people </w:t>
      </w:r>
      <w:proofErr w:type="gramStart"/>
      <w:r w:rsidRPr="008F7C54">
        <w:rPr>
          <w:rFonts w:eastAsia="Gill Sans MT" w:cs="Arial"/>
          <w:spacing w:val="-2"/>
        </w:rPr>
        <w:t>a</w:t>
      </w:r>
      <w:r w:rsidRPr="008F7C54">
        <w:rPr>
          <w:rFonts w:eastAsia="Gill Sans MT" w:cs="Arial"/>
          <w:spacing w:val="1"/>
        </w:rPr>
        <w:t>r</w:t>
      </w:r>
      <w:r w:rsidRPr="008F7C54">
        <w:rPr>
          <w:rFonts w:eastAsia="Gill Sans MT" w:cs="Arial"/>
        </w:rPr>
        <w:t>e</w:t>
      </w:r>
      <w:r w:rsidRPr="008F7C54">
        <w:rPr>
          <w:rFonts w:eastAsia="Gill Sans MT" w:cs="Arial"/>
          <w:spacing w:val="-2"/>
        </w:rPr>
        <w:t xml:space="preserve"> </w:t>
      </w:r>
      <w:r w:rsidRPr="008F7C54">
        <w:rPr>
          <w:rFonts w:eastAsia="Gill Sans MT" w:cs="Arial"/>
        </w:rPr>
        <w:t>g</w:t>
      </w:r>
      <w:r w:rsidRPr="008F7C54">
        <w:rPr>
          <w:rFonts w:eastAsia="Gill Sans MT" w:cs="Arial"/>
          <w:spacing w:val="1"/>
        </w:rPr>
        <w:t>i</w:t>
      </w:r>
      <w:r w:rsidRPr="008F7C54">
        <w:rPr>
          <w:rFonts w:eastAsia="Gill Sans MT" w:cs="Arial"/>
        </w:rPr>
        <w:t>ven</w:t>
      </w:r>
      <w:proofErr w:type="gramEnd"/>
      <w:r w:rsidRPr="008F7C54">
        <w:rPr>
          <w:rFonts w:eastAsia="Gill Sans MT" w:cs="Arial"/>
          <w:spacing w:val="-6"/>
        </w:rPr>
        <w:t xml:space="preserve"> </w:t>
      </w:r>
      <w:r w:rsidRPr="008F7C54">
        <w:rPr>
          <w:rFonts w:eastAsia="Gill Sans MT" w:cs="Arial"/>
        </w:rPr>
        <w:t xml:space="preserve">the </w:t>
      </w:r>
      <w:r w:rsidRPr="008F7C54">
        <w:rPr>
          <w:rFonts w:eastAsia="Gill Sans MT" w:cs="Arial"/>
          <w:spacing w:val="-1"/>
        </w:rPr>
        <w:t>s</w:t>
      </w:r>
      <w:r w:rsidRPr="008F7C54">
        <w:rPr>
          <w:rFonts w:eastAsia="Gill Sans MT" w:cs="Arial"/>
        </w:rPr>
        <w:t>upport</w:t>
      </w:r>
      <w:r w:rsidRPr="008F7C54">
        <w:rPr>
          <w:rFonts w:eastAsia="Gill Sans MT" w:cs="Arial"/>
          <w:spacing w:val="-8"/>
        </w:rPr>
        <w:t xml:space="preserve"> </w:t>
      </w:r>
      <w:r w:rsidRPr="008F7C54">
        <w:rPr>
          <w:rFonts w:eastAsia="Gill Sans MT" w:cs="Arial"/>
        </w:rPr>
        <w:t>to</w:t>
      </w:r>
      <w:r w:rsidRPr="008F7C54">
        <w:rPr>
          <w:rFonts w:eastAsia="Gill Sans MT" w:cs="Arial"/>
          <w:spacing w:val="-3"/>
        </w:rPr>
        <w:t xml:space="preserve"> </w:t>
      </w:r>
      <w:r w:rsidRPr="008F7C54">
        <w:rPr>
          <w:rFonts w:eastAsia="Gill Sans MT" w:cs="Arial"/>
          <w:spacing w:val="1"/>
        </w:rPr>
        <w:t>r</w:t>
      </w:r>
      <w:r w:rsidRPr="008F7C54">
        <w:rPr>
          <w:rFonts w:eastAsia="Gill Sans MT" w:cs="Arial"/>
        </w:rPr>
        <w:t>e</w:t>
      </w:r>
      <w:r w:rsidRPr="008F7C54">
        <w:rPr>
          <w:rFonts w:eastAsia="Gill Sans MT" w:cs="Arial"/>
          <w:spacing w:val="-1"/>
        </w:rPr>
        <w:t>s</w:t>
      </w:r>
      <w:r w:rsidRPr="008F7C54">
        <w:rPr>
          <w:rFonts w:eastAsia="Gill Sans MT" w:cs="Arial"/>
        </w:rPr>
        <w:t>pect</w:t>
      </w:r>
      <w:r w:rsidRPr="008F7C54">
        <w:rPr>
          <w:rFonts w:eastAsia="Gill Sans MT" w:cs="Arial"/>
          <w:spacing w:val="-6"/>
        </w:rPr>
        <w:t xml:space="preserve"> </w:t>
      </w:r>
      <w:r w:rsidRPr="008F7C54">
        <w:rPr>
          <w:rFonts w:eastAsia="Gill Sans MT" w:cs="Arial"/>
          <w:spacing w:val="-1"/>
        </w:rPr>
        <w:t>t</w:t>
      </w:r>
      <w:r w:rsidRPr="008F7C54">
        <w:rPr>
          <w:rFonts w:eastAsia="Gill Sans MT" w:cs="Arial"/>
        </w:rPr>
        <w:t>he</w:t>
      </w:r>
      <w:r w:rsidRPr="008F7C54">
        <w:rPr>
          <w:rFonts w:eastAsia="Gill Sans MT" w:cs="Arial"/>
          <w:spacing w:val="2"/>
        </w:rPr>
        <w:t>m</w:t>
      </w:r>
      <w:r w:rsidRPr="008F7C54">
        <w:rPr>
          <w:rFonts w:eastAsia="Gill Sans MT" w:cs="Arial"/>
          <w:spacing w:val="-1"/>
        </w:rPr>
        <w:t>s</w:t>
      </w:r>
      <w:r w:rsidRPr="008F7C54">
        <w:rPr>
          <w:rFonts w:eastAsia="Gill Sans MT" w:cs="Arial"/>
        </w:rPr>
        <w:t>el</w:t>
      </w:r>
      <w:r w:rsidRPr="008F7C54">
        <w:rPr>
          <w:rFonts w:eastAsia="Gill Sans MT" w:cs="Arial"/>
          <w:spacing w:val="1"/>
        </w:rPr>
        <w:t>v</w:t>
      </w:r>
      <w:r w:rsidRPr="008F7C54">
        <w:rPr>
          <w:rFonts w:eastAsia="Gill Sans MT" w:cs="Arial"/>
        </w:rPr>
        <w:t>es</w:t>
      </w:r>
      <w:r w:rsidRPr="008F7C54">
        <w:rPr>
          <w:rFonts w:eastAsia="Gill Sans MT" w:cs="Arial"/>
          <w:spacing w:val="-4"/>
        </w:rPr>
        <w:t xml:space="preserve"> </w:t>
      </w:r>
      <w:r w:rsidRPr="008F7C54">
        <w:rPr>
          <w:rFonts w:eastAsia="Gill Sans MT" w:cs="Arial"/>
          <w:spacing w:val="1"/>
        </w:rPr>
        <w:t>a</w:t>
      </w:r>
      <w:r w:rsidRPr="008F7C54">
        <w:rPr>
          <w:rFonts w:eastAsia="Gill Sans MT" w:cs="Arial"/>
        </w:rPr>
        <w:t>nd</w:t>
      </w:r>
      <w:r w:rsidRPr="008F7C54">
        <w:rPr>
          <w:rFonts w:eastAsia="Gill Sans MT" w:cs="Arial"/>
          <w:spacing w:val="-3"/>
        </w:rPr>
        <w:t xml:space="preserve"> </w:t>
      </w:r>
      <w:r w:rsidRPr="008F7C54">
        <w:rPr>
          <w:rFonts w:eastAsia="Gill Sans MT" w:cs="Arial"/>
        </w:rPr>
        <w:t>o</w:t>
      </w:r>
      <w:r w:rsidRPr="008F7C54">
        <w:rPr>
          <w:rFonts w:eastAsia="Gill Sans MT" w:cs="Arial"/>
          <w:spacing w:val="-1"/>
        </w:rPr>
        <w:t>t</w:t>
      </w:r>
      <w:r w:rsidRPr="008F7C54">
        <w:rPr>
          <w:rFonts w:eastAsia="Gill Sans MT" w:cs="Arial"/>
        </w:rPr>
        <w:t>he</w:t>
      </w:r>
      <w:r w:rsidRPr="008F7C54">
        <w:rPr>
          <w:rFonts w:eastAsia="Gill Sans MT" w:cs="Arial"/>
          <w:spacing w:val="1"/>
        </w:rPr>
        <w:t>r</w:t>
      </w:r>
      <w:r w:rsidRPr="008F7C54">
        <w:rPr>
          <w:rFonts w:eastAsia="Gill Sans MT" w:cs="Arial"/>
          <w:spacing w:val="-1"/>
        </w:rPr>
        <w:t>s</w:t>
      </w:r>
      <w:r w:rsidRPr="008F7C54">
        <w:rPr>
          <w:rFonts w:eastAsia="Gill Sans MT" w:cs="Arial"/>
        </w:rPr>
        <w:t>,</w:t>
      </w:r>
      <w:r w:rsidRPr="008F7C54">
        <w:rPr>
          <w:rFonts w:eastAsia="Gill Sans MT" w:cs="Arial"/>
          <w:spacing w:val="-3"/>
        </w:rPr>
        <w:t xml:space="preserve"> </w:t>
      </w:r>
      <w:r w:rsidRPr="008F7C54">
        <w:rPr>
          <w:rFonts w:eastAsia="Gill Sans MT" w:cs="Arial"/>
          <w:spacing w:val="-1"/>
        </w:rPr>
        <w:t>and understand their role as a local and global citizen, being aware of the potential issues they face</w:t>
      </w:r>
      <w:r w:rsidRPr="008F7C54">
        <w:rPr>
          <w:rFonts w:eastAsia="Gill Sans MT" w:cs="Arial"/>
        </w:rPr>
        <w:t>.</w:t>
      </w:r>
      <w:r w:rsidR="00B16CEE" w:rsidRPr="008F7C54">
        <w:rPr>
          <w:rFonts w:eastAsia="Gill Sans MT" w:cs="Arial"/>
        </w:rPr>
        <w:t xml:space="preserve"> This includes child on child sexual exploitation. Reference to the changes to </w:t>
      </w:r>
      <w:proofErr w:type="spellStart"/>
      <w:r w:rsidR="00B16CEE" w:rsidRPr="008F7C54">
        <w:rPr>
          <w:rFonts w:eastAsia="Gill Sans MT" w:cs="Arial"/>
        </w:rPr>
        <w:t>KCSiE</w:t>
      </w:r>
      <w:proofErr w:type="spellEnd"/>
      <w:r w:rsidR="00B16CEE" w:rsidRPr="008F7C54">
        <w:rPr>
          <w:rFonts w:eastAsia="Gill Sans MT" w:cs="Arial"/>
        </w:rPr>
        <w:t xml:space="preserve"> September 2018 on child on child sexual exploitation </w:t>
      </w:r>
      <w:proofErr w:type="gramStart"/>
      <w:r w:rsidR="00B16CEE" w:rsidRPr="008F7C54">
        <w:rPr>
          <w:rFonts w:eastAsia="Gill Sans MT" w:cs="Arial"/>
        </w:rPr>
        <w:t>must be identified and acted on by the academy</w:t>
      </w:r>
      <w:proofErr w:type="gramEnd"/>
      <w:r w:rsidR="00B16CEE" w:rsidRPr="008F7C54">
        <w:rPr>
          <w:rFonts w:eastAsia="Gill Sans MT" w:cs="Arial"/>
        </w:rPr>
        <w:t>. These changes are</w:t>
      </w:r>
      <w:r w:rsidR="009B779B">
        <w:rPr>
          <w:rFonts w:eastAsia="Gill Sans MT" w:cs="Arial"/>
        </w:rPr>
        <w:t xml:space="preserve">: </w:t>
      </w:r>
    </w:p>
    <w:p w14:paraId="730C2A74" w14:textId="77777777" w:rsidR="009B779B" w:rsidRPr="008F7C54" w:rsidRDefault="009B779B" w:rsidP="00B16CEE">
      <w:pPr>
        <w:spacing w:line="239" w:lineRule="auto"/>
        <w:ind w:left="709" w:right="69"/>
        <w:rPr>
          <w:rFonts w:eastAsia="Gill Sans MT" w:cs="Arial"/>
        </w:rPr>
      </w:pPr>
    </w:p>
    <w:p w14:paraId="5E4AA2AD" w14:textId="77777777" w:rsidR="00B16CEE" w:rsidRPr="009B779B" w:rsidRDefault="00B16CEE" w:rsidP="00212DB1">
      <w:pPr>
        <w:pStyle w:val="ListParagraph"/>
        <w:numPr>
          <w:ilvl w:val="0"/>
          <w:numId w:val="58"/>
        </w:numPr>
        <w:jc w:val="left"/>
      </w:pPr>
      <w:r w:rsidRPr="008F7C54">
        <w:t>New Part 5</w:t>
      </w:r>
      <w:r w:rsidRPr="009B779B">
        <w:t xml:space="preserve"> providing guidance on how schools and colleges</w:t>
      </w:r>
      <w:r w:rsidR="00A33EEE" w:rsidRPr="009B779B">
        <w:t xml:space="preserve"> (the term ‘college’ refers to all institutions within the further education sector) </w:t>
      </w:r>
      <w:r w:rsidRPr="009B779B">
        <w:t>should respond to reports of sexual violence and sexual harassment between children</w:t>
      </w:r>
      <w:r w:rsidRPr="008F7C54">
        <w:t xml:space="preserve"> – ‘</w:t>
      </w:r>
      <w:r w:rsidRPr="009B779B">
        <w:rPr>
          <w:b/>
        </w:rPr>
        <w:t>Child on Child Sexual Violence and Sexual Harassment</w:t>
      </w:r>
      <w:r w:rsidRPr="008F7C54">
        <w:t>’ – sets out statutory duties for schools and colleges that come into force on 3 September. The guidance outlines effective safeguarding practice that covers recognising and recording a report, risk assessment following a report of sexual violence, and next steps considerations (including safeguarding and supporting the victim, safeguarding and supporting the alleged perpetrator, and the circumstances where the school or college will need to separate victims and alleged perpetrators). Schools and colleges will still need to make decisions on a case-by-case basis, supported by other agencies.</w:t>
      </w:r>
    </w:p>
    <w:p w14:paraId="704FB1C5" w14:textId="50A58662" w:rsidR="00165BDE" w:rsidRDefault="00165BDE" w:rsidP="00AF20D5">
      <w:pPr>
        <w:ind w:left="720"/>
        <w:jc w:val="left"/>
      </w:pPr>
      <w:r w:rsidRPr="008F7C54">
        <w:t>Staff should be aware that some groups are potentially more at risk. Evidence show</w:t>
      </w:r>
      <w:r w:rsidR="00C651FC" w:rsidRPr="008F7C54">
        <w:t>s that</w:t>
      </w:r>
      <w:r w:rsidRPr="008F7C54">
        <w:t xml:space="preserve"> girls, children with SEND and LG</w:t>
      </w:r>
      <w:r w:rsidR="009B779B">
        <w:t>BT children are at greater risk.</w:t>
      </w:r>
    </w:p>
    <w:p w14:paraId="79213723" w14:textId="77777777" w:rsidR="009B779B" w:rsidRPr="008F7C54" w:rsidRDefault="009B779B" w:rsidP="00AF20D5">
      <w:pPr>
        <w:ind w:left="720"/>
        <w:jc w:val="left"/>
        <w:rPr>
          <w:rFonts w:eastAsia="Times New Roman"/>
        </w:rPr>
      </w:pPr>
    </w:p>
    <w:p w14:paraId="3C63B420" w14:textId="77777777" w:rsidR="00B16CEE" w:rsidRPr="008F7C54" w:rsidRDefault="00B16CEE" w:rsidP="00AF20D5">
      <w:pPr>
        <w:ind w:left="709"/>
      </w:pPr>
      <w:r w:rsidRPr="008F7C54">
        <w:t xml:space="preserve">The government published more detailed advice on </w:t>
      </w:r>
      <w:hyperlink r:id="rId53" w:tgtFrame="_blank" w:history="1">
        <w:r w:rsidRPr="008F7C54">
          <w:rPr>
            <w:rStyle w:val="Hyperlink"/>
            <w:i/>
            <w:iCs/>
          </w:rPr>
          <w:t xml:space="preserve">Sexual Violence and Sexual Harassment </w:t>
        </w:r>
        <w:proofErr w:type="gramStart"/>
        <w:r w:rsidRPr="008F7C54">
          <w:rPr>
            <w:rStyle w:val="Hyperlink"/>
            <w:i/>
            <w:iCs/>
          </w:rPr>
          <w:t>Between</w:t>
        </w:r>
        <w:proofErr w:type="gramEnd"/>
        <w:r w:rsidRPr="008F7C54">
          <w:rPr>
            <w:rStyle w:val="Hyperlink"/>
            <w:i/>
            <w:iCs/>
          </w:rPr>
          <w:t xml:space="preserve"> Children in Schools and Colleges</w:t>
        </w:r>
      </w:hyperlink>
      <w:r w:rsidRPr="008F7C54">
        <w:t xml:space="preserve"> in December 2017. This advice sets out in </w:t>
      </w:r>
      <w:proofErr w:type="gramStart"/>
      <w:r w:rsidRPr="008F7C54">
        <w:t>greater detail</w:t>
      </w:r>
      <w:proofErr w:type="gramEnd"/>
      <w:r w:rsidRPr="008F7C54">
        <w:t>, the approach schools and colleges should take, what their legal duties are and where they can obtain additional support.</w:t>
      </w:r>
    </w:p>
    <w:p w14:paraId="5801F648" w14:textId="77777777" w:rsidR="00B16CEE" w:rsidRPr="008F7C54" w:rsidRDefault="00B16CEE" w:rsidP="00B16CEE">
      <w:pPr>
        <w:spacing w:line="239" w:lineRule="auto"/>
        <w:ind w:left="709" w:right="69"/>
        <w:rPr>
          <w:rFonts w:eastAsia="Gill Sans MT" w:cs="Arial"/>
        </w:rPr>
      </w:pPr>
    </w:p>
    <w:p w14:paraId="0CC9F24D" w14:textId="77777777" w:rsidR="001E1345" w:rsidRPr="008F7C54" w:rsidRDefault="001E1345" w:rsidP="00FA3276">
      <w:pPr>
        <w:ind w:left="709"/>
        <w:rPr>
          <w:rFonts w:cs="Arial"/>
        </w:rPr>
      </w:pPr>
      <w:r w:rsidRPr="008F7C54">
        <w:rPr>
          <w:rFonts w:cs="Arial"/>
        </w:rPr>
        <w:t>The ethos of healthy open relationships, inclusion and treating everyone equally permeates all we do. We place a strong emphasis on our values such as self-respect, building a sense of personal identity, tolerance</w:t>
      </w:r>
      <w:r w:rsidRPr="008F7C54">
        <w:rPr>
          <w:rFonts w:cs="Arial"/>
          <w:color w:val="00A65E"/>
        </w:rPr>
        <w:t xml:space="preserve"> </w:t>
      </w:r>
      <w:r w:rsidRPr="008F7C54">
        <w:rPr>
          <w:rFonts w:cs="Arial"/>
        </w:rPr>
        <w:t>and the value of a human life. We work hard to broaden our students' experience, to prepare them for life and work in contemporary Britain. We teach them to respect and value the diversity around them as well as understanding how to make safe, well-considered decisions</w:t>
      </w:r>
      <w:r w:rsidR="009F21EC" w:rsidRPr="008F7C54">
        <w:rPr>
          <w:rFonts w:cs="Arial"/>
        </w:rPr>
        <w:t>.</w:t>
      </w:r>
    </w:p>
    <w:p w14:paraId="3A612F04" w14:textId="77777777" w:rsidR="001E1345" w:rsidRPr="008F7C54" w:rsidRDefault="001E1345" w:rsidP="00FA3276">
      <w:pPr>
        <w:ind w:left="709" w:hanging="11"/>
        <w:rPr>
          <w:rFonts w:cs="Arial"/>
        </w:rPr>
      </w:pPr>
    </w:p>
    <w:p w14:paraId="3D558B63" w14:textId="77777777" w:rsidR="001E1345" w:rsidRPr="008F7C54" w:rsidRDefault="001E1345" w:rsidP="00FA3276">
      <w:pPr>
        <w:ind w:left="709"/>
        <w:rPr>
          <w:rFonts w:cs="Arial"/>
        </w:rPr>
      </w:pPr>
      <w:r w:rsidRPr="008F7C54">
        <w:rPr>
          <w:rFonts w:cs="Arial"/>
        </w:rPr>
        <w:t xml:space="preserve">We are equipping our students and pupils to consider their responsibilities and see themselves as active participants and champions of the transformation of attitudes and therefore communities. </w:t>
      </w:r>
    </w:p>
    <w:p w14:paraId="15D13420" w14:textId="77777777" w:rsidR="001E1345" w:rsidRPr="008F7C54" w:rsidRDefault="001E1345" w:rsidP="00A2798E">
      <w:pPr>
        <w:ind w:left="557" w:right="141" w:hanging="567"/>
        <w:rPr>
          <w:rFonts w:eastAsia="Gill Sans MT" w:cs="Arial"/>
        </w:rPr>
      </w:pPr>
      <w:r w:rsidRPr="008F7C54">
        <w:rPr>
          <w:rFonts w:eastAsia="Gill Sans MT" w:cs="Arial"/>
          <w:b/>
          <w:bCs/>
        </w:rPr>
        <w:tab/>
      </w:r>
    </w:p>
    <w:p w14:paraId="15C97D54" w14:textId="77777777" w:rsidR="00C3030E" w:rsidRPr="008F7C54" w:rsidRDefault="00C3030E" w:rsidP="00212DB1">
      <w:pPr>
        <w:pStyle w:val="ListParagraph"/>
        <w:keepNext/>
        <w:numPr>
          <w:ilvl w:val="1"/>
          <w:numId w:val="40"/>
        </w:numPr>
        <w:autoSpaceDE w:val="0"/>
        <w:autoSpaceDN w:val="0"/>
        <w:adjustRightInd w:val="0"/>
        <w:spacing w:after="120" w:line="259" w:lineRule="auto"/>
        <w:ind w:right="-142"/>
        <w:rPr>
          <w:rFonts w:cs="Arial"/>
          <w:b/>
        </w:rPr>
      </w:pPr>
      <w:r w:rsidRPr="008F7C54">
        <w:rPr>
          <w:rFonts w:cs="Arial"/>
          <w:b/>
        </w:rPr>
        <w:t xml:space="preserve">Child Sexual exploitation (CSE)  </w:t>
      </w:r>
    </w:p>
    <w:p w14:paraId="6DD9C0DA" w14:textId="33F09AC1" w:rsidR="00C3030E" w:rsidRDefault="00C3030E" w:rsidP="00C3030E">
      <w:pPr>
        <w:ind w:left="720"/>
        <w:rPr>
          <w:rFonts w:cs="Arial"/>
        </w:rPr>
      </w:pPr>
      <w:r w:rsidRPr="008F7C54">
        <w:rPr>
          <w:rFonts w:cs="Arial"/>
        </w:rPr>
        <w:t xml:space="preserve">Child sexual exploitation (CSE) involves exploitative situations, contexts and relationships where young people receive something (for example food, accommodation, drugs, alcohol, gifts, money or in some cases simply affection) </w:t>
      </w:r>
      <w:proofErr w:type="gramStart"/>
      <w:r w:rsidRPr="008F7C54">
        <w:rPr>
          <w:rFonts w:cs="Arial"/>
        </w:rPr>
        <w:t>as a result</w:t>
      </w:r>
      <w:proofErr w:type="gramEnd"/>
      <w:r w:rsidRPr="008F7C54">
        <w:rPr>
          <w:rFonts w:cs="Arial"/>
        </w:rPr>
        <w:t xml:space="preserve"> of engaging in sexual activities. Sexual exploitation can take many forms ranging from the</w:t>
      </w:r>
      <w:r w:rsidR="009B779B">
        <w:rPr>
          <w:rFonts w:cs="Arial"/>
        </w:rPr>
        <w:t xml:space="preserve"> </w:t>
      </w:r>
      <w:r w:rsidR="009F21EC" w:rsidRPr="008F7C54">
        <w:rPr>
          <w:rFonts w:cs="Arial"/>
        </w:rPr>
        <w:t>completely inappropriate</w:t>
      </w:r>
      <w:r w:rsidRPr="008F7C54">
        <w:rPr>
          <w:rFonts w:cs="Arial"/>
        </w:rPr>
        <w:t xml:space="preserve"> ‘consensual’ relationship where sex </w:t>
      </w:r>
      <w:proofErr w:type="gramStart"/>
      <w:r w:rsidRPr="008F7C54">
        <w:rPr>
          <w:rFonts w:cs="Arial"/>
        </w:rPr>
        <w:t>is exchanged</w:t>
      </w:r>
      <w:proofErr w:type="gramEnd"/>
      <w:r w:rsidRPr="008F7C54">
        <w:rPr>
          <w:rFonts w:cs="Arial"/>
        </w:rPr>
        <w:t xml:space="preserve"> for affection or gifts, to serious organised crime by gangs and groups. What marks out exploitation is an imbalance of power in the relationship. Th</w:t>
      </w:r>
      <w:r w:rsidR="009B779B">
        <w:rPr>
          <w:rFonts w:cs="Arial"/>
        </w:rPr>
        <w:t>e perpetrator always holds some-kind-</w:t>
      </w:r>
      <w:r w:rsidRPr="008F7C54">
        <w:rPr>
          <w:rFonts w:cs="Arial"/>
        </w:rPr>
        <w:t xml:space="preserve">of power over the </w:t>
      </w:r>
      <w:proofErr w:type="gramStart"/>
      <w:r w:rsidRPr="008F7C54">
        <w:rPr>
          <w:rFonts w:cs="Arial"/>
        </w:rPr>
        <w:t xml:space="preserve">victim which </w:t>
      </w:r>
      <w:r w:rsidRPr="008F7C54">
        <w:rPr>
          <w:rFonts w:cs="Arial"/>
        </w:rPr>
        <w:lastRenderedPageBreak/>
        <w:t>increases as the exploitative relationship</w:t>
      </w:r>
      <w:proofErr w:type="gramEnd"/>
      <w:r w:rsidRPr="008F7C54">
        <w:rPr>
          <w:rFonts w:cs="Arial"/>
        </w:rPr>
        <w:t xml:space="preserve"> develops. Sexual exploitation involves varying degrees of coercion, intimidation or enticement, including unwanted pressure from peers to have sex, sexual bullying including cyberbullying and grooming. However, it also important to recognise that some young people who </w:t>
      </w:r>
      <w:proofErr w:type="gramStart"/>
      <w:r w:rsidRPr="008F7C54">
        <w:rPr>
          <w:rFonts w:cs="Arial"/>
        </w:rPr>
        <w:t>are being sexually exploited</w:t>
      </w:r>
      <w:proofErr w:type="gramEnd"/>
      <w:r w:rsidRPr="008F7C54">
        <w:rPr>
          <w:rFonts w:cs="Arial"/>
        </w:rPr>
        <w:t xml:space="preserve"> do not exhibit any external signs of this abuse. </w:t>
      </w:r>
    </w:p>
    <w:p w14:paraId="306DADD7" w14:textId="77777777" w:rsidR="009B779B" w:rsidRPr="008F7C54" w:rsidRDefault="009B779B" w:rsidP="00C3030E">
      <w:pPr>
        <w:ind w:left="720"/>
        <w:rPr>
          <w:rFonts w:cs="Arial"/>
        </w:rPr>
      </w:pPr>
    </w:p>
    <w:p w14:paraId="55C85405" w14:textId="77777777" w:rsidR="00C3030E" w:rsidRPr="008F7C54" w:rsidRDefault="00C3030E" w:rsidP="00C3030E">
      <w:pPr>
        <w:spacing w:after="112"/>
        <w:ind w:left="720"/>
        <w:rPr>
          <w:rFonts w:cs="Arial"/>
        </w:rPr>
      </w:pPr>
      <w:r w:rsidRPr="008F7C54">
        <w:rPr>
          <w:rFonts w:cs="Arial"/>
        </w:rPr>
        <w:t xml:space="preserve">The following list of indicators is not exhaustive or definitive but it does highlight common </w:t>
      </w:r>
      <w:proofErr w:type="gramStart"/>
      <w:r w:rsidRPr="008F7C54">
        <w:rPr>
          <w:rFonts w:cs="Arial"/>
        </w:rPr>
        <w:t>signs which can assist professionals in identifying children</w:t>
      </w:r>
      <w:proofErr w:type="gramEnd"/>
      <w:r w:rsidRPr="008F7C54">
        <w:rPr>
          <w:rFonts w:cs="Arial"/>
        </w:rPr>
        <w:t xml:space="preserve"> or young people who may be victims of sexual exploitation. </w:t>
      </w:r>
    </w:p>
    <w:p w14:paraId="014C2228" w14:textId="77777777" w:rsidR="00C3030E" w:rsidRPr="008F7C54" w:rsidRDefault="00C3030E" w:rsidP="00C3030E">
      <w:pPr>
        <w:spacing w:after="128"/>
        <w:ind w:left="20" w:firstLine="725"/>
        <w:rPr>
          <w:rFonts w:cs="Arial"/>
        </w:rPr>
      </w:pPr>
      <w:r w:rsidRPr="008F7C54">
        <w:rPr>
          <w:rFonts w:cs="Arial"/>
        </w:rPr>
        <w:t xml:space="preserve">Signs include: </w:t>
      </w:r>
    </w:p>
    <w:p w14:paraId="60C6FFF1" w14:textId="3BDE9C59" w:rsidR="00C3030E" w:rsidRPr="008F7C54" w:rsidRDefault="009B779B" w:rsidP="00212DB1">
      <w:pPr>
        <w:numPr>
          <w:ilvl w:val="0"/>
          <w:numId w:val="22"/>
        </w:numPr>
        <w:ind w:left="1560" w:hanging="166"/>
        <w:rPr>
          <w:rFonts w:cs="Arial"/>
        </w:rPr>
      </w:pPr>
      <w:r>
        <w:rPr>
          <w:rFonts w:cs="Arial"/>
        </w:rPr>
        <w:t>Underage sexual activity</w:t>
      </w:r>
    </w:p>
    <w:p w14:paraId="4D55AF38" w14:textId="4834E2C2" w:rsidR="00C3030E" w:rsidRPr="008F7C54" w:rsidRDefault="00C3030E" w:rsidP="00212DB1">
      <w:pPr>
        <w:numPr>
          <w:ilvl w:val="0"/>
          <w:numId w:val="22"/>
        </w:numPr>
        <w:ind w:left="1560" w:hanging="166"/>
        <w:rPr>
          <w:rFonts w:cs="Arial"/>
        </w:rPr>
      </w:pPr>
      <w:r w:rsidRPr="008F7C54">
        <w:rPr>
          <w:rFonts w:cs="Arial"/>
        </w:rPr>
        <w:t xml:space="preserve">Inappropriate </w:t>
      </w:r>
      <w:r w:rsidR="009B779B">
        <w:rPr>
          <w:rFonts w:cs="Arial"/>
        </w:rPr>
        <w:t>sexual or sexualised behaviour</w:t>
      </w:r>
    </w:p>
    <w:p w14:paraId="6B2FE782" w14:textId="036F8888" w:rsidR="00C3030E" w:rsidRPr="008F7C54" w:rsidRDefault="00C3030E" w:rsidP="00212DB1">
      <w:pPr>
        <w:numPr>
          <w:ilvl w:val="0"/>
          <w:numId w:val="22"/>
        </w:numPr>
        <w:ind w:left="1560" w:hanging="166"/>
        <w:rPr>
          <w:rFonts w:cs="Arial"/>
        </w:rPr>
      </w:pPr>
      <w:r w:rsidRPr="008F7C54">
        <w:rPr>
          <w:rFonts w:cs="Arial"/>
        </w:rPr>
        <w:t>Sexually r</w:t>
      </w:r>
      <w:r w:rsidR="009B779B">
        <w:rPr>
          <w:rFonts w:cs="Arial"/>
        </w:rPr>
        <w:t>isky behaviour, 'swapping' sex</w:t>
      </w:r>
    </w:p>
    <w:p w14:paraId="27D16335" w14:textId="69815277" w:rsidR="00C3030E" w:rsidRPr="008F7C54" w:rsidRDefault="00C3030E" w:rsidP="00212DB1">
      <w:pPr>
        <w:numPr>
          <w:ilvl w:val="0"/>
          <w:numId w:val="22"/>
        </w:numPr>
        <w:ind w:left="1560" w:hanging="166"/>
        <w:rPr>
          <w:rFonts w:cs="Arial"/>
        </w:rPr>
      </w:pPr>
      <w:r w:rsidRPr="008F7C54">
        <w:rPr>
          <w:rFonts w:cs="Arial"/>
        </w:rPr>
        <w:t>Repeat s</w:t>
      </w:r>
      <w:r w:rsidR="009B779B">
        <w:rPr>
          <w:rFonts w:cs="Arial"/>
        </w:rPr>
        <w:t>exually transmitted infections</w:t>
      </w:r>
    </w:p>
    <w:p w14:paraId="26D7C132" w14:textId="515C85F3" w:rsidR="00C3030E" w:rsidRPr="008F7C54" w:rsidRDefault="00C3030E" w:rsidP="00212DB1">
      <w:pPr>
        <w:numPr>
          <w:ilvl w:val="0"/>
          <w:numId w:val="22"/>
        </w:numPr>
        <w:ind w:left="1560" w:hanging="166"/>
        <w:rPr>
          <w:rFonts w:cs="Arial"/>
        </w:rPr>
      </w:pPr>
      <w:r w:rsidRPr="008F7C54">
        <w:rPr>
          <w:rFonts w:cs="Arial"/>
        </w:rPr>
        <w:t>In girls, repeat pregnancy, abortions and miscarri</w:t>
      </w:r>
      <w:r w:rsidR="009B779B">
        <w:rPr>
          <w:rFonts w:cs="Arial"/>
        </w:rPr>
        <w:t>age</w:t>
      </w:r>
    </w:p>
    <w:p w14:paraId="5F554957" w14:textId="1CCB1479" w:rsidR="009B779B" w:rsidRPr="009B779B" w:rsidRDefault="00C3030E" w:rsidP="00212DB1">
      <w:pPr>
        <w:numPr>
          <w:ilvl w:val="0"/>
          <w:numId w:val="22"/>
        </w:numPr>
        <w:ind w:left="1560" w:hanging="166"/>
        <w:rPr>
          <w:rFonts w:cs="Arial"/>
        </w:rPr>
      </w:pPr>
      <w:r w:rsidRPr="008F7C54">
        <w:rPr>
          <w:rFonts w:cs="Arial"/>
        </w:rPr>
        <w:t>Receiving unexplained gifts</w:t>
      </w:r>
      <w:r w:rsidR="009B779B">
        <w:rPr>
          <w:rFonts w:cs="Arial"/>
        </w:rPr>
        <w:t xml:space="preserve"> or gifts from unknown sources</w:t>
      </w:r>
    </w:p>
    <w:p w14:paraId="3C22B308" w14:textId="4865D33C" w:rsidR="00C3030E" w:rsidRPr="008F7C54" w:rsidRDefault="00C3030E" w:rsidP="00212DB1">
      <w:pPr>
        <w:numPr>
          <w:ilvl w:val="0"/>
          <w:numId w:val="22"/>
        </w:numPr>
        <w:ind w:left="1560" w:hanging="166"/>
        <w:rPr>
          <w:rFonts w:cs="Arial"/>
        </w:rPr>
      </w:pPr>
      <w:r w:rsidRPr="008F7C54">
        <w:rPr>
          <w:rFonts w:cs="Arial"/>
        </w:rPr>
        <w:t>Having multiple mobile phones and worrying a</w:t>
      </w:r>
      <w:r w:rsidR="009B779B">
        <w:rPr>
          <w:rFonts w:cs="Arial"/>
        </w:rPr>
        <w:t>bout losing contact via mobile</w:t>
      </w:r>
    </w:p>
    <w:p w14:paraId="1A3B03A3" w14:textId="775AA792" w:rsidR="00C3030E" w:rsidRPr="008F7C54" w:rsidRDefault="00C3030E" w:rsidP="00212DB1">
      <w:pPr>
        <w:numPr>
          <w:ilvl w:val="0"/>
          <w:numId w:val="22"/>
        </w:numPr>
        <w:ind w:left="1560" w:hanging="166"/>
        <w:rPr>
          <w:rFonts w:cs="Arial"/>
        </w:rPr>
      </w:pPr>
      <w:r w:rsidRPr="008F7C54">
        <w:rPr>
          <w:rFonts w:cs="Arial"/>
        </w:rPr>
        <w:t xml:space="preserve">Having unaffordable new things (clothes, mobile) or expensive habits (alcohol, </w:t>
      </w:r>
      <w:r w:rsidR="00240559" w:rsidRPr="008F7C54">
        <w:rPr>
          <w:rFonts w:cs="Arial"/>
        </w:rPr>
        <w:t>d</w:t>
      </w:r>
      <w:r w:rsidR="009B779B">
        <w:rPr>
          <w:rFonts w:cs="Arial"/>
        </w:rPr>
        <w:t>rugs)</w:t>
      </w:r>
    </w:p>
    <w:p w14:paraId="650753DD" w14:textId="4DCF6B27" w:rsidR="00C3030E" w:rsidRPr="008F7C54" w:rsidRDefault="00C3030E" w:rsidP="00212DB1">
      <w:pPr>
        <w:numPr>
          <w:ilvl w:val="0"/>
          <w:numId w:val="22"/>
        </w:numPr>
        <w:ind w:left="1560" w:hanging="166"/>
        <w:rPr>
          <w:rFonts w:cs="Arial"/>
        </w:rPr>
      </w:pPr>
      <w:r w:rsidRPr="008F7C54">
        <w:rPr>
          <w:rFonts w:cs="Arial"/>
        </w:rPr>
        <w:t>Changes in the way they d</w:t>
      </w:r>
      <w:r w:rsidR="009B779B">
        <w:rPr>
          <w:rFonts w:cs="Arial"/>
        </w:rPr>
        <w:t>ress</w:t>
      </w:r>
    </w:p>
    <w:p w14:paraId="65292258" w14:textId="335272D2" w:rsidR="00C3030E" w:rsidRPr="008F7C54" w:rsidRDefault="00C3030E" w:rsidP="00212DB1">
      <w:pPr>
        <w:numPr>
          <w:ilvl w:val="0"/>
          <w:numId w:val="22"/>
        </w:numPr>
        <w:ind w:left="1560" w:hanging="166"/>
        <w:rPr>
          <w:rFonts w:cs="Arial"/>
        </w:rPr>
      </w:pPr>
      <w:r w:rsidRPr="008F7C54">
        <w:rPr>
          <w:rFonts w:cs="Arial"/>
        </w:rPr>
        <w:t>Going to hotels or other unu</w:t>
      </w:r>
      <w:r w:rsidR="009B779B">
        <w:rPr>
          <w:rFonts w:cs="Arial"/>
        </w:rPr>
        <w:t>sual locations to meet friends</w:t>
      </w:r>
    </w:p>
    <w:p w14:paraId="76177ABC" w14:textId="5562463E" w:rsidR="00C3030E" w:rsidRPr="008F7C54" w:rsidRDefault="00C3030E" w:rsidP="00212DB1">
      <w:pPr>
        <w:numPr>
          <w:ilvl w:val="0"/>
          <w:numId w:val="22"/>
        </w:numPr>
        <w:ind w:left="1560" w:hanging="166"/>
        <w:rPr>
          <w:rFonts w:cs="Arial"/>
        </w:rPr>
      </w:pPr>
      <w:r w:rsidRPr="008F7C54">
        <w:rPr>
          <w:rFonts w:cs="Arial"/>
        </w:rPr>
        <w:t>S</w:t>
      </w:r>
      <w:r w:rsidR="009B779B">
        <w:rPr>
          <w:rFonts w:cs="Arial"/>
        </w:rPr>
        <w:t>een at known places of concern</w:t>
      </w:r>
    </w:p>
    <w:p w14:paraId="7DCC664B" w14:textId="7EA1F09E" w:rsidR="00240559" w:rsidRPr="008F7C54" w:rsidRDefault="00C3030E" w:rsidP="00212DB1">
      <w:pPr>
        <w:numPr>
          <w:ilvl w:val="0"/>
          <w:numId w:val="22"/>
        </w:numPr>
        <w:ind w:left="1560" w:hanging="166"/>
        <w:rPr>
          <w:rFonts w:cs="Arial"/>
        </w:rPr>
      </w:pPr>
      <w:r w:rsidRPr="008F7C54">
        <w:rPr>
          <w:rFonts w:cs="Arial"/>
        </w:rPr>
        <w:t>Moving around the country, appearing in new towns or</w:t>
      </w:r>
      <w:r w:rsidR="00240559" w:rsidRPr="008F7C54">
        <w:rPr>
          <w:rFonts w:cs="Arial"/>
        </w:rPr>
        <w:t xml:space="preserve"> cities, not knowing where they </w:t>
      </w:r>
      <w:r w:rsidR="009B779B">
        <w:rPr>
          <w:rFonts w:cs="Arial"/>
        </w:rPr>
        <w:t>are</w:t>
      </w:r>
    </w:p>
    <w:p w14:paraId="257D4FF2" w14:textId="695FB1EA" w:rsidR="00C3030E" w:rsidRPr="008F7C54" w:rsidRDefault="00C3030E" w:rsidP="00212DB1">
      <w:pPr>
        <w:numPr>
          <w:ilvl w:val="0"/>
          <w:numId w:val="22"/>
        </w:numPr>
        <w:ind w:left="1560" w:hanging="166"/>
        <w:rPr>
          <w:rFonts w:cs="Arial"/>
        </w:rPr>
      </w:pPr>
      <w:r w:rsidRPr="008F7C54">
        <w:rPr>
          <w:rFonts w:cs="Arial"/>
        </w:rPr>
        <w:t>Getting in/out of different</w:t>
      </w:r>
      <w:r w:rsidR="009B779B">
        <w:rPr>
          <w:rFonts w:cs="Arial"/>
        </w:rPr>
        <w:t xml:space="preserve"> cars driven by unknown adults</w:t>
      </w:r>
    </w:p>
    <w:p w14:paraId="5370C4C4" w14:textId="203C2ECA" w:rsidR="00C3030E" w:rsidRPr="008F7C54" w:rsidRDefault="00C3030E" w:rsidP="00212DB1">
      <w:pPr>
        <w:numPr>
          <w:ilvl w:val="0"/>
          <w:numId w:val="22"/>
        </w:numPr>
        <w:ind w:left="1560" w:hanging="166"/>
        <w:rPr>
          <w:rFonts w:cs="Arial"/>
        </w:rPr>
      </w:pPr>
      <w:r w:rsidRPr="008F7C54">
        <w:rPr>
          <w:rFonts w:cs="Arial"/>
        </w:rPr>
        <w:t>Having o</w:t>
      </w:r>
      <w:r w:rsidR="009B779B">
        <w:rPr>
          <w:rFonts w:cs="Arial"/>
        </w:rPr>
        <w:t>lder boyfriends or girlfriends</w:t>
      </w:r>
    </w:p>
    <w:p w14:paraId="2839627B" w14:textId="78B04C63" w:rsidR="00C3030E" w:rsidRPr="008F7C54" w:rsidRDefault="00C3030E" w:rsidP="00212DB1">
      <w:pPr>
        <w:numPr>
          <w:ilvl w:val="0"/>
          <w:numId w:val="22"/>
        </w:numPr>
        <w:ind w:left="1560" w:hanging="166"/>
        <w:rPr>
          <w:rFonts w:cs="Arial"/>
        </w:rPr>
      </w:pPr>
      <w:r w:rsidRPr="008F7C54">
        <w:rPr>
          <w:rFonts w:cs="Arial"/>
        </w:rPr>
        <w:t>C</w:t>
      </w:r>
      <w:r w:rsidR="009B779B">
        <w:rPr>
          <w:rFonts w:cs="Arial"/>
        </w:rPr>
        <w:t>ontact with known perpetrators</w:t>
      </w:r>
    </w:p>
    <w:p w14:paraId="3C83C2E7" w14:textId="243BB4F3" w:rsidR="00C3030E" w:rsidRPr="008F7C54" w:rsidRDefault="00C3030E" w:rsidP="00212DB1">
      <w:pPr>
        <w:numPr>
          <w:ilvl w:val="0"/>
          <w:numId w:val="22"/>
        </w:numPr>
        <w:ind w:left="1560" w:hanging="166"/>
        <w:rPr>
          <w:rFonts w:cs="Arial"/>
        </w:rPr>
      </w:pPr>
      <w:r w:rsidRPr="008F7C54">
        <w:rPr>
          <w:rFonts w:cs="Arial"/>
        </w:rPr>
        <w:t>Involved in abusive relationships, intimidated and fearful o</w:t>
      </w:r>
      <w:r w:rsidR="009B779B">
        <w:rPr>
          <w:rFonts w:cs="Arial"/>
        </w:rPr>
        <w:t>f certain people or situation</w:t>
      </w:r>
    </w:p>
    <w:p w14:paraId="25D8F6EE" w14:textId="523AE860" w:rsidR="00C3030E" w:rsidRPr="008F7C54" w:rsidRDefault="00C3030E" w:rsidP="00212DB1">
      <w:pPr>
        <w:numPr>
          <w:ilvl w:val="0"/>
          <w:numId w:val="22"/>
        </w:numPr>
        <w:ind w:left="1560" w:hanging="166"/>
        <w:rPr>
          <w:rFonts w:cs="Arial"/>
        </w:rPr>
      </w:pPr>
      <w:r w:rsidRPr="008F7C54">
        <w:rPr>
          <w:rFonts w:cs="Arial"/>
        </w:rPr>
        <w:t>Hanging out with groups of older people, or anti-social groups, or with other vulnerable pee</w:t>
      </w:r>
      <w:r w:rsidR="009B779B">
        <w:rPr>
          <w:rFonts w:cs="Arial"/>
        </w:rPr>
        <w:t>rs</w:t>
      </w:r>
    </w:p>
    <w:p w14:paraId="0F85C83A" w14:textId="576D1A4F" w:rsidR="00C3030E" w:rsidRPr="008F7C54" w:rsidRDefault="00C3030E" w:rsidP="00212DB1">
      <w:pPr>
        <w:numPr>
          <w:ilvl w:val="0"/>
          <w:numId w:val="22"/>
        </w:numPr>
        <w:ind w:left="1560" w:hanging="166"/>
        <w:rPr>
          <w:rFonts w:cs="Arial"/>
        </w:rPr>
      </w:pPr>
      <w:r w:rsidRPr="008F7C54">
        <w:rPr>
          <w:rFonts w:cs="Arial"/>
        </w:rPr>
        <w:t>Associating with other young people i</w:t>
      </w:r>
      <w:r w:rsidR="009B779B">
        <w:rPr>
          <w:rFonts w:cs="Arial"/>
        </w:rPr>
        <w:t>nvolved in sexual exploitation</w:t>
      </w:r>
    </w:p>
    <w:p w14:paraId="1A5F22A7" w14:textId="78E6A864" w:rsidR="00C3030E" w:rsidRPr="008F7C54" w:rsidRDefault="00C3030E" w:rsidP="00212DB1">
      <w:pPr>
        <w:numPr>
          <w:ilvl w:val="0"/>
          <w:numId w:val="22"/>
        </w:numPr>
        <w:ind w:left="1560" w:hanging="166"/>
        <w:rPr>
          <w:rFonts w:cs="Arial"/>
        </w:rPr>
      </w:pPr>
      <w:r w:rsidRPr="008F7C54">
        <w:rPr>
          <w:rFonts w:cs="Arial"/>
        </w:rPr>
        <w:t>Recruiting other young peo</w:t>
      </w:r>
      <w:r w:rsidR="009B779B">
        <w:rPr>
          <w:rFonts w:cs="Arial"/>
        </w:rPr>
        <w:t>ple to exploitative situations</w:t>
      </w:r>
    </w:p>
    <w:p w14:paraId="4EC12261" w14:textId="59ECFBA2" w:rsidR="00C3030E" w:rsidRPr="008F7C54" w:rsidRDefault="00C3030E" w:rsidP="00212DB1">
      <w:pPr>
        <w:numPr>
          <w:ilvl w:val="0"/>
          <w:numId w:val="22"/>
        </w:numPr>
        <w:ind w:left="1560" w:hanging="166"/>
        <w:rPr>
          <w:rFonts w:cs="Arial"/>
        </w:rPr>
      </w:pPr>
      <w:r w:rsidRPr="008F7C54">
        <w:rPr>
          <w:rFonts w:cs="Arial"/>
        </w:rPr>
        <w:t>Truancy, exclusion, disengagement with school, opti</w:t>
      </w:r>
      <w:r w:rsidR="009B779B">
        <w:rPr>
          <w:rFonts w:cs="Arial"/>
        </w:rPr>
        <w:t>ng out of education altogether</w:t>
      </w:r>
    </w:p>
    <w:p w14:paraId="6250C88A" w14:textId="09271A67" w:rsidR="00C3030E" w:rsidRPr="008F7C54" w:rsidRDefault="00C3030E" w:rsidP="00212DB1">
      <w:pPr>
        <w:numPr>
          <w:ilvl w:val="0"/>
          <w:numId w:val="22"/>
        </w:numPr>
        <w:ind w:left="1560" w:hanging="166"/>
        <w:rPr>
          <w:rFonts w:cs="Arial"/>
        </w:rPr>
      </w:pPr>
      <w:r w:rsidRPr="008F7C54">
        <w:rPr>
          <w:rFonts w:cs="Arial"/>
        </w:rPr>
        <w:t>Unexplained changes in behaviour or personality</w:t>
      </w:r>
      <w:r w:rsidR="009B779B">
        <w:rPr>
          <w:rFonts w:cs="Arial"/>
        </w:rPr>
        <w:t xml:space="preserve"> (chaotic, aggressive, sexual</w:t>
      </w:r>
    </w:p>
    <w:p w14:paraId="502A4626" w14:textId="4F8356EC" w:rsidR="00C3030E" w:rsidRPr="008F7C54" w:rsidRDefault="00C3030E" w:rsidP="00212DB1">
      <w:pPr>
        <w:numPr>
          <w:ilvl w:val="0"/>
          <w:numId w:val="22"/>
        </w:numPr>
        <w:ind w:left="1560" w:hanging="166"/>
        <w:rPr>
          <w:rFonts w:cs="Arial"/>
        </w:rPr>
      </w:pPr>
      <w:r w:rsidRPr="008F7C54">
        <w:rPr>
          <w:rFonts w:cs="Arial"/>
        </w:rPr>
        <w:t>Mood swings, volatile</w:t>
      </w:r>
      <w:r w:rsidR="009B779B">
        <w:rPr>
          <w:rFonts w:cs="Arial"/>
        </w:rPr>
        <w:t xml:space="preserve"> behaviour, emotional distress</w:t>
      </w:r>
    </w:p>
    <w:p w14:paraId="00D20EDA" w14:textId="04536310" w:rsidR="00C3030E" w:rsidRPr="008F7C54" w:rsidRDefault="00C3030E" w:rsidP="00212DB1">
      <w:pPr>
        <w:numPr>
          <w:ilvl w:val="0"/>
          <w:numId w:val="22"/>
        </w:numPr>
        <w:ind w:left="1560" w:hanging="166"/>
        <w:rPr>
          <w:rFonts w:cs="Arial"/>
        </w:rPr>
      </w:pPr>
      <w:r w:rsidRPr="008F7C54">
        <w:rPr>
          <w:rFonts w:cs="Arial"/>
        </w:rPr>
        <w:t>Self-harming, suicidal thoughts, suicide attempt</w:t>
      </w:r>
      <w:r w:rsidR="009B779B">
        <w:rPr>
          <w:rFonts w:cs="Arial"/>
        </w:rPr>
        <w:t>s, overdosing, eating disorders</w:t>
      </w:r>
      <w:r w:rsidRPr="008F7C54">
        <w:rPr>
          <w:rFonts w:cs="Arial"/>
        </w:rPr>
        <w:t xml:space="preserve"> </w:t>
      </w:r>
    </w:p>
    <w:p w14:paraId="15907C04" w14:textId="2A8E7B3D" w:rsidR="00C3030E" w:rsidRPr="008F7C54" w:rsidRDefault="009B779B" w:rsidP="00212DB1">
      <w:pPr>
        <w:numPr>
          <w:ilvl w:val="0"/>
          <w:numId w:val="22"/>
        </w:numPr>
        <w:ind w:left="1560" w:hanging="166"/>
        <w:rPr>
          <w:rFonts w:cs="Arial"/>
        </w:rPr>
      </w:pPr>
      <w:r>
        <w:rPr>
          <w:rFonts w:cs="Arial"/>
        </w:rPr>
        <w:t>Drug or alcohol misuse</w:t>
      </w:r>
    </w:p>
    <w:p w14:paraId="62F26F7B" w14:textId="61265297" w:rsidR="00C3030E" w:rsidRPr="008F7C54" w:rsidRDefault="009B779B" w:rsidP="00212DB1">
      <w:pPr>
        <w:numPr>
          <w:ilvl w:val="0"/>
          <w:numId w:val="22"/>
        </w:numPr>
        <w:ind w:left="1560" w:hanging="166"/>
        <w:rPr>
          <w:rFonts w:cs="Arial"/>
        </w:rPr>
      </w:pPr>
      <w:r>
        <w:rPr>
          <w:rFonts w:cs="Arial"/>
        </w:rPr>
        <w:t>Getting involved in crime</w:t>
      </w:r>
    </w:p>
    <w:p w14:paraId="09ABB8B6" w14:textId="28C9B8FE" w:rsidR="00C3030E" w:rsidRPr="008F7C54" w:rsidRDefault="00C3030E" w:rsidP="00212DB1">
      <w:pPr>
        <w:numPr>
          <w:ilvl w:val="0"/>
          <w:numId w:val="22"/>
        </w:numPr>
        <w:ind w:left="1560" w:hanging="166"/>
        <w:rPr>
          <w:rFonts w:cs="Arial"/>
        </w:rPr>
      </w:pPr>
      <w:r w:rsidRPr="008F7C54">
        <w:rPr>
          <w:rFonts w:cs="Arial"/>
        </w:rPr>
        <w:t>Police involvement, polic</w:t>
      </w:r>
      <w:r w:rsidR="009B779B">
        <w:rPr>
          <w:rFonts w:cs="Arial"/>
        </w:rPr>
        <w:t>e records</w:t>
      </w:r>
      <w:r w:rsidRPr="008F7C54">
        <w:rPr>
          <w:rFonts w:cs="Arial"/>
        </w:rPr>
        <w:t xml:space="preserve"> </w:t>
      </w:r>
    </w:p>
    <w:p w14:paraId="1BD9D305" w14:textId="35A89DE1" w:rsidR="00C3030E" w:rsidRPr="008F7C54" w:rsidRDefault="00C3030E" w:rsidP="00212DB1">
      <w:pPr>
        <w:numPr>
          <w:ilvl w:val="0"/>
          <w:numId w:val="22"/>
        </w:numPr>
        <w:ind w:left="1560" w:hanging="166"/>
        <w:rPr>
          <w:rFonts w:cs="Arial"/>
        </w:rPr>
      </w:pPr>
      <w:r w:rsidRPr="008F7C54">
        <w:rPr>
          <w:rFonts w:cs="Arial"/>
        </w:rPr>
        <w:t>Involved in gangs</w:t>
      </w:r>
      <w:r w:rsidR="009B779B">
        <w:rPr>
          <w:rFonts w:cs="Arial"/>
        </w:rPr>
        <w:t>, gang fights, gang membership</w:t>
      </w:r>
    </w:p>
    <w:p w14:paraId="0E812370" w14:textId="338C7CFA" w:rsidR="009F21EC" w:rsidRPr="008F7C54" w:rsidRDefault="00C3030E" w:rsidP="00212DB1">
      <w:pPr>
        <w:numPr>
          <w:ilvl w:val="0"/>
          <w:numId w:val="22"/>
        </w:numPr>
        <w:ind w:left="1560" w:hanging="166"/>
        <w:rPr>
          <w:rFonts w:cs="Arial"/>
        </w:rPr>
      </w:pPr>
      <w:r w:rsidRPr="008F7C54">
        <w:rPr>
          <w:rFonts w:cs="Arial"/>
        </w:rPr>
        <w:t>Injuries from physical assault, phys</w:t>
      </w:r>
      <w:r w:rsidR="009B779B">
        <w:rPr>
          <w:rFonts w:cs="Arial"/>
        </w:rPr>
        <w:t>ical restraint, sexual assault</w:t>
      </w:r>
    </w:p>
    <w:p w14:paraId="04FE2FB7" w14:textId="77777777" w:rsidR="009B779B" w:rsidRDefault="009B779B" w:rsidP="00AF20D5">
      <w:pPr>
        <w:pStyle w:val="ListParagraph"/>
        <w:spacing w:line="360" w:lineRule="atLeast"/>
        <w:ind w:left="360"/>
        <w:rPr>
          <w:rFonts w:cs="Arial"/>
          <w:b/>
          <w:bCs/>
          <w:lang w:eastAsia="en-GB"/>
        </w:rPr>
      </w:pPr>
    </w:p>
    <w:p w14:paraId="0B393125" w14:textId="193AEF62" w:rsidR="009F21EC" w:rsidRPr="009B779B" w:rsidRDefault="009F21EC" w:rsidP="009B779B">
      <w:pPr>
        <w:pStyle w:val="ListParagraph"/>
        <w:spacing w:line="360" w:lineRule="atLeast"/>
        <w:rPr>
          <w:rFonts w:cs="Arial"/>
          <w:lang w:eastAsia="en-GB"/>
        </w:rPr>
      </w:pPr>
      <w:r w:rsidRPr="009B779B">
        <w:rPr>
          <w:rFonts w:cs="Arial"/>
          <w:b/>
          <w:bCs/>
          <w:lang w:eastAsia="en-GB"/>
        </w:rPr>
        <w:t>Contextual Safeguarding</w:t>
      </w:r>
    </w:p>
    <w:p w14:paraId="2C1F076C" w14:textId="51BB0395" w:rsidR="009F21EC" w:rsidRPr="009B779B" w:rsidRDefault="009F21EC" w:rsidP="009B779B">
      <w:pPr>
        <w:pStyle w:val="ListParagraph"/>
        <w:spacing w:after="0" w:line="240" w:lineRule="auto"/>
        <w:rPr>
          <w:rFonts w:cs="Arial"/>
          <w:lang w:eastAsia="en-GB"/>
        </w:rPr>
      </w:pPr>
      <w:proofErr w:type="spellStart"/>
      <w:r w:rsidRPr="009B779B">
        <w:rPr>
          <w:rFonts w:cs="Arial"/>
          <w:lang w:eastAsia="en-GB"/>
        </w:rPr>
        <w:t>KCSiE</w:t>
      </w:r>
      <w:proofErr w:type="spellEnd"/>
      <w:r w:rsidRPr="009B779B">
        <w:rPr>
          <w:rFonts w:cs="Arial"/>
          <w:lang w:eastAsia="en-GB"/>
        </w:rPr>
        <w:t xml:space="preserve"> 2018 </w:t>
      </w:r>
      <w:proofErr w:type="spellStart"/>
      <w:r w:rsidRPr="009B779B">
        <w:rPr>
          <w:rFonts w:cs="Arial"/>
          <w:lang w:eastAsia="en-GB"/>
        </w:rPr>
        <w:t>includeds</w:t>
      </w:r>
      <w:proofErr w:type="spellEnd"/>
      <w:r w:rsidRPr="009B779B">
        <w:rPr>
          <w:rFonts w:cs="Arial"/>
          <w:lang w:eastAsia="en-GB"/>
        </w:rPr>
        <w:t xml:space="preserve"> research by </w:t>
      </w:r>
      <w:proofErr w:type="spellStart"/>
      <w:r w:rsidRPr="009B779B">
        <w:rPr>
          <w:rFonts w:cs="Arial"/>
          <w:lang w:eastAsia="en-GB"/>
        </w:rPr>
        <w:t>Dr.</w:t>
      </w:r>
      <w:proofErr w:type="spellEnd"/>
      <w:r w:rsidRPr="009B779B">
        <w:rPr>
          <w:rFonts w:cs="Arial"/>
          <w:lang w:eastAsia="en-GB"/>
        </w:rPr>
        <w:t xml:space="preserve"> </w:t>
      </w:r>
      <w:proofErr w:type="spellStart"/>
      <w:r w:rsidRPr="009B779B">
        <w:rPr>
          <w:rFonts w:cs="Arial"/>
          <w:lang w:eastAsia="en-GB"/>
        </w:rPr>
        <w:t>Firmin</w:t>
      </w:r>
      <w:proofErr w:type="spellEnd"/>
      <w:r w:rsidRPr="009B779B">
        <w:rPr>
          <w:rFonts w:cs="Arial"/>
          <w:lang w:eastAsia="en-GB"/>
        </w:rPr>
        <w:t xml:space="preserve"> at the University of Bedfordshire on safeguarding adolescents, particularly in their social settings beyond school. Her research is about informing policy and practise. The research shows how important it is that the assessments of children take into account all of their social sphere, not only that at school. </w:t>
      </w:r>
      <w:r w:rsidRPr="009B779B">
        <w:rPr>
          <w:rFonts w:cs="Arial"/>
          <w:lang w:eastAsia="en-GB"/>
        </w:rPr>
        <w:lastRenderedPageBreak/>
        <w:t xml:space="preserve">More information </w:t>
      </w:r>
      <w:proofErr w:type="gramStart"/>
      <w:r w:rsidRPr="009B779B">
        <w:rPr>
          <w:rFonts w:cs="Arial"/>
          <w:lang w:eastAsia="en-GB"/>
        </w:rPr>
        <w:t>can be found</w:t>
      </w:r>
      <w:proofErr w:type="gramEnd"/>
      <w:r w:rsidRPr="009B779B">
        <w:rPr>
          <w:rFonts w:cs="Arial"/>
          <w:lang w:eastAsia="en-GB"/>
        </w:rPr>
        <w:t xml:space="preserve"> on the Contextual Safeguarding Network’s website: </w:t>
      </w:r>
      <w:hyperlink r:id="rId54" w:tgtFrame="_blank" w:history="1">
        <w:r w:rsidRPr="009B779B">
          <w:rPr>
            <w:rFonts w:cs="Arial"/>
            <w:color w:val="3333CC"/>
            <w:lang w:eastAsia="en-GB"/>
          </w:rPr>
          <w:t>https://contextualsafeguarding.org.uk/about/what-is-contextual-safeguarding</w:t>
        </w:r>
      </w:hyperlink>
      <w:r w:rsidRPr="009B779B">
        <w:rPr>
          <w:rFonts w:cs="Arial"/>
          <w:lang w:eastAsia="en-GB"/>
        </w:rPr>
        <w:t>.</w:t>
      </w:r>
    </w:p>
    <w:p w14:paraId="3D6C8FCE" w14:textId="77777777" w:rsidR="009F21EC" w:rsidRPr="009B779B" w:rsidRDefault="009F21EC" w:rsidP="009B779B">
      <w:pPr>
        <w:pStyle w:val="ListParagraph"/>
        <w:spacing w:after="0" w:line="240" w:lineRule="auto"/>
        <w:ind w:left="360"/>
        <w:rPr>
          <w:rFonts w:cs="Arial"/>
          <w:lang w:eastAsia="en-GB"/>
        </w:rPr>
      </w:pPr>
      <w:r w:rsidRPr="009B779B">
        <w:rPr>
          <w:rFonts w:cs="Arial"/>
          <w:lang w:eastAsia="en-GB"/>
        </w:rPr>
        <w:t>DSLs must include this aspect of contextual safeguarding in their</w:t>
      </w:r>
      <w:r w:rsidR="000169A4" w:rsidRPr="009B779B">
        <w:rPr>
          <w:rFonts w:cs="Arial"/>
          <w:lang w:eastAsia="en-GB"/>
        </w:rPr>
        <w:t xml:space="preserve"> early working in any safeguarding process and Principals need to be aware of this key aspect of the changes to </w:t>
      </w:r>
      <w:proofErr w:type="spellStart"/>
      <w:r w:rsidR="000169A4" w:rsidRPr="009B779B">
        <w:rPr>
          <w:rFonts w:cs="Arial"/>
          <w:lang w:eastAsia="en-GB"/>
        </w:rPr>
        <w:t>KCSiE</w:t>
      </w:r>
      <w:proofErr w:type="spellEnd"/>
      <w:r w:rsidR="000169A4" w:rsidRPr="009B779B">
        <w:rPr>
          <w:rFonts w:cs="Arial"/>
          <w:lang w:eastAsia="en-GB"/>
        </w:rPr>
        <w:t xml:space="preserve"> 2018. The safeguarding audit identifies this as a new action.</w:t>
      </w:r>
    </w:p>
    <w:p w14:paraId="08D595F3" w14:textId="77777777" w:rsidR="009F21EC" w:rsidRPr="008F7C54" w:rsidRDefault="009F21EC" w:rsidP="00AF20D5">
      <w:pPr>
        <w:rPr>
          <w:rFonts w:cs="Arial"/>
        </w:rPr>
      </w:pPr>
    </w:p>
    <w:p w14:paraId="04E64307" w14:textId="77777777" w:rsidR="0082351D" w:rsidRPr="008F7C54" w:rsidRDefault="0082351D" w:rsidP="0082351D">
      <w:pPr>
        <w:pStyle w:val="BodyText"/>
      </w:pPr>
    </w:p>
    <w:p w14:paraId="10A61C6B" w14:textId="77777777" w:rsidR="00C3030E" w:rsidRPr="008F7C54" w:rsidRDefault="00C3030E" w:rsidP="00892CEF">
      <w:pPr>
        <w:pStyle w:val="bodynumber"/>
      </w:pPr>
      <w:r w:rsidRPr="008F7C54">
        <w:t>Forced Marriage</w:t>
      </w:r>
      <w:r w:rsidR="0075116B" w:rsidRPr="008F7C54">
        <w:t xml:space="preserve"> (FM)</w:t>
      </w:r>
      <w:r w:rsidRPr="008F7C54">
        <w:t xml:space="preserve"> </w:t>
      </w:r>
      <w:r w:rsidR="0075116B" w:rsidRPr="008F7C54">
        <w:t>&amp; So-called Honour Based Violence</w:t>
      </w:r>
      <w:r w:rsidRPr="008F7C54">
        <w:t xml:space="preserve"> </w:t>
      </w:r>
      <w:r w:rsidR="0075116B" w:rsidRPr="008F7C54">
        <w:t>(HBV)</w:t>
      </w:r>
    </w:p>
    <w:p w14:paraId="4F9CE32D" w14:textId="77777777" w:rsidR="0075116B" w:rsidRPr="008F7C54" w:rsidRDefault="0075116B" w:rsidP="00C3030E">
      <w:pPr>
        <w:ind w:left="720"/>
        <w:rPr>
          <w:rFonts w:cs="Arial"/>
          <w:u w:val="single"/>
        </w:rPr>
      </w:pPr>
      <w:r w:rsidRPr="008F7C54">
        <w:rPr>
          <w:rFonts w:cs="Arial"/>
          <w:u w:val="single"/>
        </w:rPr>
        <w:t>Forced Marriage:</w:t>
      </w:r>
    </w:p>
    <w:p w14:paraId="50C418ED" w14:textId="0C521423" w:rsidR="00C3030E" w:rsidRDefault="00C3030E" w:rsidP="00C3030E">
      <w:pPr>
        <w:ind w:left="720"/>
        <w:rPr>
          <w:rFonts w:cs="Arial"/>
        </w:rPr>
      </w:pPr>
      <w:r w:rsidRPr="008F7C54">
        <w:rPr>
          <w:rFonts w:cs="Arial"/>
        </w:rPr>
        <w:t xml:space="preserve">This is an entirely separate issue from arranged marriage. It is a human rights abuse and falls within the Crown Prosecution Service definition of domestic violence. Young men and women can be at risk in affected ethnic groups.  Evidence shows that the issue of forced marriage affects certain sectors of communities, typically girls in the age range of 14 – 16 years old originating from Pakistan, India &amp; Bangladesh (approx. 60% of the cases) together with a percentage of cases of children origination from the </w:t>
      </w:r>
      <w:proofErr w:type="gramStart"/>
      <w:r w:rsidRPr="008F7C54">
        <w:rPr>
          <w:rFonts w:cs="Arial"/>
        </w:rPr>
        <w:t>Middle-East</w:t>
      </w:r>
      <w:proofErr w:type="gramEnd"/>
      <w:r w:rsidRPr="008F7C54">
        <w:rPr>
          <w:rFonts w:cs="Arial"/>
        </w:rPr>
        <w:t xml:space="preserve"> and African countries.   </w:t>
      </w:r>
    </w:p>
    <w:p w14:paraId="43DB4241" w14:textId="77777777" w:rsidR="009B779B" w:rsidRPr="008F7C54" w:rsidRDefault="009B779B" w:rsidP="00C3030E">
      <w:pPr>
        <w:ind w:left="720"/>
        <w:rPr>
          <w:rFonts w:cs="Arial"/>
        </w:rPr>
      </w:pPr>
    </w:p>
    <w:p w14:paraId="0DFD254D" w14:textId="77777777" w:rsidR="00C3030E" w:rsidRPr="008F7C54" w:rsidRDefault="00C3030E" w:rsidP="00C3030E">
      <w:pPr>
        <w:spacing w:after="113"/>
        <w:ind w:left="710"/>
        <w:rPr>
          <w:rFonts w:cs="Arial"/>
        </w:rPr>
      </w:pPr>
      <w:r w:rsidRPr="008F7C54">
        <w:rPr>
          <w:rFonts w:cs="Arial"/>
        </w:rPr>
        <w:t xml:space="preserve">A signal of FM is the removal of the students from school and lengthy </w:t>
      </w:r>
      <w:proofErr w:type="gramStart"/>
      <w:r w:rsidRPr="008F7C54">
        <w:rPr>
          <w:rFonts w:cs="Arial"/>
        </w:rPr>
        <w:t>absence which</w:t>
      </w:r>
      <w:proofErr w:type="gramEnd"/>
      <w:r w:rsidRPr="008F7C54">
        <w:rPr>
          <w:rFonts w:cs="Arial"/>
        </w:rPr>
        <w:t xml:space="preserve"> is often unexplained.  Other indicators </w:t>
      </w:r>
      <w:proofErr w:type="gramStart"/>
      <w:r w:rsidRPr="008F7C54">
        <w:rPr>
          <w:rFonts w:cs="Arial"/>
        </w:rPr>
        <w:t>may be detected</w:t>
      </w:r>
      <w:proofErr w:type="gramEnd"/>
      <w:r w:rsidRPr="008F7C54">
        <w:rPr>
          <w:rFonts w:cs="Arial"/>
        </w:rPr>
        <w:t xml:space="preserve"> by changes in adolescent behaviours. Whistleblowing may come from younger siblings.  </w:t>
      </w:r>
    </w:p>
    <w:p w14:paraId="438CAF59" w14:textId="77777777" w:rsidR="00C3030E" w:rsidRPr="008F7C54" w:rsidRDefault="00C3030E" w:rsidP="00FA3276">
      <w:pPr>
        <w:spacing w:after="114"/>
        <w:ind w:left="710"/>
        <w:rPr>
          <w:rFonts w:cs="Arial"/>
        </w:rPr>
      </w:pPr>
      <w:r w:rsidRPr="008F7C54">
        <w:rPr>
          <w:rFonts w:cs="Arial"/>
        </w:rPr>
        <w:t>Any member of staff with any concerns should report this immediately to the DSL who should raise the concern with the Local Police Safeguarding Unit email or by phone.  Never attempt to intervene directly as a school or through a third party.  Whilst the onus of the investigation for criminal offences will remain with the Police, the DSL should co-operate and liaise with the relevant agencies in line with current child</w:t>
      </w:r>
      <w:r w:rsidR="00FA3276" w:rsidRPr="008F7C54">
        <w:rPr>
          <w:rFonts w:cs="Arial"/>
        </w:rPr>
        <w:t xml:space="preserve"> protection responsibilities.  </w:t>
      </w:r>
    </w:p>
    <w:p w14:paraId="072FC1E7" w14:textId="77777777" w:rsidR="009F21EC" w:rsidRPr="008F7C54" w:rsidRDefault="009F21EC" w:rsidP="00FA3276">
      <w:pPr>
        <w:spacing w:after="114"/>
        <w:ind w:left="710"/>
        <w:rPr>
          <w:rFonts w:cs="Arial"/>
        </w:rPr>
      </w:pPr>
      <w:r w:rsidRPr="008F7C54">
        <w:rPr>
          <w:rFonts w:cs="Arial"/>
        </w:rPr>
        <w:t xml:space="preserve">More advice </w:t>
      </w:r>
      <w:proofErr w:type="gramStart"/>
      <w:r w:rsidRPr="008F7C54">
        <w:rPr>
          <w:rFonts w:cs="Arial"/>
        </w:rPr>
        <w:t>can be found</w:t>
      </w:r>
      <w:proofErr w:type="gramEnd"/>
      <w:r w:rsidRPr="008F7C54">
        <w:rPr>
          <w:rFonts w:cs="Arial"/>
        </w:rPr>
        <w:t xml:space="preserve"> at </w:t>
      </w:r>
    </w:p>
    <w:p w14:paraId="4E2E62DB" w14:textId="77777777" w:rsidR="00BD0BAF" w:rsidRPr="008F7C54" w:rsidRDefault="00EA72E0">
      <w:pPr>
        <w:spacing w:after="114"/>
        <w:ind w:left="710"/>
        <w:rPr>
          <w:rFonts w:cs="Arial"/>
          <w:u w:val="single"/>
        </w:rPr>
      </w:pPr>
      <w:hyperlink r:id="rId55" w:history="1">
        <w:r w:rsidR="00BD0BAF" w:rsidRPr="008F7C54">
          <w:rPr>
            <w:rStyle w:val="Hyperlink"/>
            <w:rFonts w:cs="Arial"/>
          </w:rPr>
          <w:t>https://www.gov.uk/stop-forced-marriage</w:t>
        </w:r>
        <w:r w:rsidR="00BD0BAF" w:rsidRPr="008F7C54">
          <w:rPr>
            <w:rStyle w:val="Hyperlink"/>
          </w:rPr>
          <w:t>homelessness</w:t>
        </w:r>
      </w:hyperlink>
    </w:p>
    <w:p w14:paraId="64933E47" w14:textId="77777777" w:rsidR="00BD0BAF" w:rsidRPr="008F7C54" w:rsidRDefault="00BD0BAF">
      <w:pPr>
        <w:spacing w:after="114"/>
        <w:ind w:left="710"/>
        <w:rPr>
          <w:rFonts w:cs="Arial"/>
        </w:rPr>
      </w:pPr>
    </w:p>
    <w:p w14:paraId="7FC91802" w14:textId="77777777" w:rsidR="0075116B" w:rsidRPr="008F7C54" w:rsidRDefault="0075116B" w:rsidP="00FA3276">
      <w:pPr>
        <w:spacing w:after="114"/>
        <w:ind w:left="710"/>
        <w:rPr>
          <w:rFonts w:cs="Arial"/>
          <w:u w:val="single"/>
        </w:rPr>
      </w:pPr>
      <w:r w:rsidRPr="008F7C54">
        <w:rPr>
          <w:rFonts w:cs="Arial"/>
          <w:u w:val="single"/>
        </w:rPr>
        <w:t>Honour Based Violence:</w:t>
      </w:r>
    </w:p>
    <w:p w14:paraId="60AB0C58" w14:textId="77777777" w:rsidR="0075116B" w:rsidRPr="008F7C54" w:rsidRDefault="0075116B" w:rsidP="00FA3276">
      <w:pPr>
        <w:spacing w:after="114"/>
        <w:ind w:left="710"/>
        <w:rPr>
          <w:rFonts w:cs="Arial"/>
        </w:rPr>
      </w:pPr>
      <w:r w:rsidRPr="008F7C54">
        <w:rPr>
          <w:rFonts w:cs="Arial"/>
        </w:rPr>
        <w:t xml:space="preserve">Where HBV affects children and young </w:t>
      </w:r>
      <w:proofErr w:type="gramStart"/>
      <w:r w:rsidRPr="008F7C54">
        <w:rPr>
          <w:rFonts w:cs="Arial"/>
        </w:rPr>
        <w:t>people</w:t>
      </w:r>
      <w:proofErr w:type="gramEnd"/>
      <w:r w:rsidRPr="008F7C54">
        <w:rPr>
          <w:rFonts w:cs="Arial"/>
        </w:rPr>
        <w:t xml:space="preserve"> it is a child protection issue. It is an abuse of human rights. Children and young people who suffer Honour Based Violence are at risk of Significant Harm through physical, sexual, psychological, emotional harm and neglect. In some </w:t>
      </w:r>
      <w:proofErr w:type="gramStart"/>
      <w:r w:rsidRPr="008F7C54">
        <w:rPr>
          <w:rFonts w:cs="Arial"/>
        </w:rPr>
        <w:t>cases</w:t>
      </w:r>
      <w:proofErr w:type="gramEnd"/>
      <w:r w:rsidRPr="008F7C54">
        <w:rPr>
          <w:rFonts w:cs="Arial"/>
        </w:rPr>
        <w:t xml:space="preserve"> they are also at risk of being killed. Some reasons that </w:t>
      </w:r>
      <w:proofErr w:type="gramStart"/>
      <w:r w:rsidRPr="008F7C54">
        <w:rPr>
          <w:rFonts w:cs="Arial"/>
        </w:rPr>
        <w:t>have been given</w:t>
      </w:r>
      <w:proofErr w:type="gramEnd"/>
      <w:r w:rsidRPr="008F7C54">
        <w:rPr>
          <w:rFonts w:cs="Arial"/>
        </w:rPr>
        <w:t xml:space="preserve"> for HBV are:</w:t>
      </w:r>
    </w:p>
    <w:p w14:paraId="1D05837B" w14:textId="77777777" w:rsidR="0075116B" w:rsidRPr="008F7C54" w:rsidRDefault="0075116B" w:rsidP="00212DB1">
      <w:pPr>
        <w:pStyle w:val="ListParagraph"/>
        <w:numPr>
          <w:ilvl w:val="0"/>
          <w:numId w:val="59"/>
        </w:numPr>
        <w:spacing w:after="114"/>
        <w:rPr>
          <w:rFonts w:cs="Arial"/>
        </w:rPr>
      </w:pPr>
      <w:r w:rsidRPr="008F7C54">
        <w:rPr>
          <w:rFonts w:cs="Arial"/>
        </w:rPr>
        <w:t>Protecting family ‘honour’</w:t>
      </w:r>
    </w:p>
    <w:p w14:paraId="7791D4A8" w14:textId="77777777" w:rsidR="0075116B" w:rsidRPr="008F7C54" w:rsidRDefault="0075116B" w:rsidP="00212DB1">
      <w:pPr>
        <w:pStyle w:val="ListParagraph"/>
        <w:numPr>
          <w:ilvl w:val="0"/>
          <w:numId w:val="59"/>
        </w:numPr>
        <w:spacing w:after="114"/>
        <w:rPr>
          <w:rFonts w:cs="Arial"/>
        </w:rPr>
      </w:pPr>
      <w:r w:rsidRPr="008F7C54">
        <w:rPr>
          <w:rFonts w:cs="Arial"/>
        </w:rPr>
        <w:t>To control un-wanted behaviour and sexuality</w:t>
      </w:r>
    </w:p>
    <w:p w14:paraId="567B0103" w14:textId="187E05E4" w:rsidR="0075116B" w:rsidRPr="009B779B" w:rsidRDefault="0075116B" w:rsidP="00212DB1">
      <w:pPr>
        <w:pStyle w:val="ListParagraph"/>
        <w:numPr>
          <w:ilvl w:val="0"/>
          <w:numId w:val="59"/>
        </w:numPr>
        <w:spacing w:after="114"/>
        <w:rPr>
          <w:rFonts w:cs="Arial"/>
        </w:rPr>
      </w:pPr>
      <w:r w:rsidRPr="008F7C54">
        <w:rPr>
          <w:rFonts w:cs="Arial"/>
        </w:rPr>
        <w:t>(including perceived promiscuity or being lesbian, gay,</w:t>
      </w:r>
      <w:r w:rsidR="009B779B">
        <w:rPr>
          <w:rFonts w:cs="Arial"/>
        </w:rPr>
        <w:t xml:space="preserve"> bisexual or trans</w:t>
      </w:r>
      <w:r w:rsidRPr="009B779B">
        <w:rPr>
          <w:rFonts w:cs="Arial"/>
        </w:rPr>
        <w:t>gender)</w:t>
      </w:r>
    </w:p>
    <w:p w14:paraId="47E2BBB0" w14:textId="77777777" w:rsidR="0075116B" w:rsidRPr="008F7C54" w:rsidRDefault="0075116B" w:rsidP="00212DB1">
      <w:pPr>
        <w:pStyle w:val="ListParagraph"/>
        <w:numPr>
          <w:ilvl w:val="0"/>
          <w:numId w:val="59"/>
        </w:numPr>
        <w:spacing w:after="114"/>
        <w:rPr>
          <w:rFonts w:cs="Arial"/>
        </w:rPr>
      </w:pPr>
      <w:r w:rsidRPr="008F7C54">
        <w:rPr>
          <w:rFonts w:cs="Arial"/>
        </w:rPr>
        <w:t>Strengthening family links</w:t>
      </w:r>
    </w:p>
    <w:p w14:paraId="6047227B" w14:textId="77777777" w:rsidR="0075116B" w:rsidRPr="008F7C54" w:rsidRDefault="0075116B" w:rsidP="00212DB1">
      <w:pPr>
        <w:pStyle w:val="ListParagraph"/>
        <w:numPr>
          <w:ilvl w:val="0"/>
          <w:numId w:val="59"/>
        </w:numPr>
        <w:spacing w:after="114"/>
        <w:rPr>
          <w:rFonts w:cs="Arial"/>
        </w:rPr>
      </w:pPr>
      <w:r w:rsidRPr="008F7C54">
        <w:rPr>
          <w:rFonts w:cs="Arial"/>
        </w:rPr>
        <w:t>Protecting perceived cultural and/or religious ideals</w:t>
      </w:r>
    </w:p>
    <w:p w14:paraId="2402B6D5" w14:textId="77777777" w:rsidR="0075116B" w:rsidRPr="008F7C54" w:rsidRDefault="0075116B" w:rsidP="00212DB1">
      <w:pPr>
        <w:pStyle w:val="ListParagraph"/>
        <w:numPr>
          <w:ilvl w:val="0"/>
          <w:numId w:val="59"/>
        </w:numPr>
        <w:spacing w:after="114"/>
        <w:rPr>
          <w:rFonts w:cs="Arial"/>
        </w:rPr>
      </w:pPr>
      <w:r w:rsidRPr="008F7C54">
        <w:rPr>
          <w:rFonts w:cs="Arial"/>
        </w:rPr>
        <w:t>Preventing unsuitable relationships</w:t>
      </w:r>
    </w:p>
    <w:p w14:paraId="2A672E75" w14:textId="58B125FD" w:rsidR="0075116B" w:rsidRPr="009B779B" w:rsidRDefault="0075116B" w:rsidP="00212DB1">
      <w:pPr>
        <w:pStyle w:val="ListParagraph"/>
        <w:numPr>
          <w:ilvl w:val="0"/>
          <w:numId w:val="59"/>
        </w:numPr>
        <w:spacing w:after="114"/>
        <w:rPr>
          <w:rFonts w:cs="Arial"/>
        </w:rPr>
      </w:pPr>
      <w:r w:rsidRPr="008F7C54">
        <w:rPr>
          <w:rFonts w:cs="Arial"/>
        </w:rPr>
        <w:t>Assisting claims for residence and citizenship in</w:t>
      </w:r>
      <w:r w:rsidR="009B779B">
        <w:rPr>
          <w:rFonts w:cs="Arial"/>
        </w:rPr>
        <w:t xml:space="preserve"> </w:t>
      </w:r>
      <w:r w:rsidRPr="009B779B">
        <w:rPr>
          <w:rFonts w:cs="Arial"/>
        </w:rPr>
        <w:t>the UK</w:t>
      </w:r>
    </w:p>
    <w:p w14:paraId="536DFF2B" w14:textId="5D79F7E3" w:rsidR="0075116B" w:rsidRDefault="0075116B" w:rsidP="00212DB1">
      <w:pPr>
        <w:pStyle w:val="ListParagraph"/>
        <w:numPr>
          <w:ilvl w:val="0"/>
          <w:numId w:val="59"/>
        </w:numPr>
        <w:spacing w:after="114"/>
        <w:rPr>
          <w:rFonts w:cs="Arial"/>
        </w:rPr>
      </w:pPr>
      <w:r w:rsidRPr="008F7C54">
        <w:rPr>
          <w:rFonts w:cs="Arial"/>
        </w:rPr>
        <w:t>Perceived immoral behaviour e.g. make-up or dress;</w:t>
      </w:r>
      <w:r w:rsidR="009B779B">
        <w:rPr>
          <w:rFonts w:cs="Arial"/>
        </w:rPr>
        <w:t xml:space="preserve"> u</w:t>
      </w:r>
      <w:r w:rsidR="00BD0BAF" w:rsidRPr="008F7C54">
        <w:rPr>
          <w:rFonts w:cs="Arial"/>
        </w:rPr>
        <w:t>se</w:t>
      </w:r>
      <w:r w:rsidRPr="008F7C54">
        <w:rPr>
          <w:rFonts w:cs="Arial"/>
        </w:rPr>
        <w:t xml:space="preserve"> of mobile p</w:t>
      </w:r>
      <w:r w:rsidR="009B779B">
        <w:rPr>
          <w:rFonts w:cs="Arial"/>
        </w:rPr>
        <w:t>hone; inter faith relationships</w:t>
      </w:r>
    </w:p>
    <w:p w14:paraId="2B27B46E" w14:textId="77777777" w:rsidR="009B779B" w:rsidRPr="008F7C54" w:rsidRDefault="009B779B" w:rsidP="009B779B">
      <w:pPr>
        <w:pStyle w:val="ListParagraph"/>
        <w:spacing w:after="114"/>
        <w:rPr>
          <w:rFonts w:cs="Arial"/>
        </w:rPr>
      </w:pPr>
    </w:p>
    <w:p w14:paraId="3DE2E518" w14:textId="77777777" w:rsidR="00BD0BAF" w:rsidRPr="008F7C54" w:rsidRDefault="00BD0BAF" w:rsidP="00AF20D5">
      <w:pPr>
        <w:pStyle w:val="ListParagraph"/>
        <w:spacing w:after="114"/>
        <w:rPr>
          <w:rFonts w:cs="Arial"/>
        </w:rPr>
      </w:pPr>
      <w:r w:rsidRPr="008F7C54">
        <w:rPr>
          <w:rFonts w:cs="Arial"/>
        </w:rPr>
        <w:t xml:space="preserve">Staff may notice that children may truant to avoid family and relatives knowing where they are, they may be isolated, depressed and there may be concerns about </w:t>
      </w:r>
      <w:proofErr w:type="gramStart"/>
      <w:r w:rsidRPr="008F7C54">
        <w:rPr>
          <w:rFonts w:cs="Arial"/>
        </w:rPr>
        <w:t>self harming</w:t>
      </w:r>
      <w:proofErr w:type="gramEnd"/>
      <w:r w:rsidRPr="008F7C54">
        <w:rPr>
          <w:rFonts w:cs="Arial"/>
        </w:rPr>
        <w:t xml:space="preserve"> behaviour. Children may be restricted in their access to internet, phones, friends, </w:t>
      </w:r>
      <w:proofErr w:type="gramStart"/>
      <w:r w:rsidRPr="008F7C54">
        <w:rPr>
          <w:rFonts w:cs="Arial"/>
        </w:rPr>
        <w:t>passport</w:t>
      </w:r>
      <w:proofErr w:type="gramEnd"/>
      <w:r w:rsidRPr="008F7C54">
        <w:rPr>
          <w:rFonts w:cs="Arial"/>
        </w:rPr>
        <w:t xml:space="preserve"> </w:t>
      </w:r>
    </w:p>
    <w:p w14:paraId="447BA6B4" w14:textId="77777777" w:rsidR="009F21EC" w:rsidRPr="008F7C54" w:rsidRDefault="00BD0BAF" w:rsidP="00AF20D5">
      <w:pPr>
        <w:pStyle w:val="ListParagraph"/>
        <w:rPr>
          <w:rFonts w:cs="Arial"/>
        </w:rPr>
      </w:pPr>
      <w:r w:rsidRPr="008F7C54">
        <w:rPr>
          <w:rFonts w:cs="Arial"/>
        </w:rPr>
        <w:lastRenderedPageBreak/>
        <w:t xml:space="preserve">All staff must take the disclosure seriously and act on it and talk to the DSL/DSD who will refer to Children’s Social Care &amp; the Police promptly. Under </w:t>
      </w:r>
      <w:r w:rsidRPr="008F7C54">
        <w:rPr>
          <w:rFonts w:cs="Arial"/>
          <w:b/>
        </w:rPr>
        <w:t>no</w:t>
      </w:r>
      <w:r w:rsidRPr="008F7C54">
        <w:rPr>
          <w:rFonts w:cs="Arial"/>
        </w:rPr>
        <w:t xml:space="preserve"> circumstances should we let the family or social network know about the concerns, speak to the child in front of family members, approach the family or community leaders or attempt mediation, use members of the community to interpret.  Caution is required about how information </w:t>
      </w:r>
      <w:proofErr w:type="gramStart"/>
      <w:r w:rsidRPr="008F7C54">
        <w:rPr>
          <w:rFonts w:cs="Arial"/>
        </w:rPr>
        <w:t>is recorded and shielded within the organisation</w:t>
      </w:r>
      <w:proofErr w:type="gramEnd"/>
      <w:r w:rsidRPr="008F7C54">
        <w:rPr>
          <w:rFonts w:cs="Arial"/>
        </w:rPr>
        <w:t>.</w:t>
      </w:r>
    </w:p>
    <w:p w14:paraId="56B73130" w14:textId="77777777" w:rsidR="0082351D" w:rsidRPr="008F7C54" w:rsidRDefault="0082351D" w:rsidP="0082351D"/>
    <w:p w14:paraId="4CE6EA8F" w14:textId="77777777" w:rsidR="00C3030E" w:rsidRPr="008F7C54" w:rsidRDefault="00C3030E" w:rsidP="00892CEF">
      <w:pPr>
        <w:pStyle w:val="bodynumber"/>
      </w:pPr>
      <w:r w:rsidRPr="008F7C54">
        <w:t xml:space="preserve">Female Genital Mutilation (FGM)  </w:t>
      </w:r>
    </w:p>
    <w:p w14:paraId="51C14DE9" w14:textId="77777777" w:rsidR="00C3030E" w:rsidRPr="008F7C54" w:rsidRDefault="00C3030E" w:rsidP="00C3030E">
      <w:pPr>
        <w:spacing w:after="114"/>
        <w:ind w:left="720"/>
        <w:rPr>
          <w:rFonts w:cs="Arial"/>
        </w:rPr>
      </w:pPr>
      <w:r w:rsidRPr="008F7C54">
        <w:rPr>
          <w:rFonts w:cs="Arial"/>
        </w:rPr>
        <w:t xml:space="preserve">It is essential that staff are aware of FGM practices and the need to look for signs, symptoms and other indicators of FGM. </w:t>
      </w:r>
    </w:p>
    <w:p w14:paraId="7FD6B4F0" w14:textId="77777777" w:rsidR="00C3030E" w:rsidRPr="008F7C54" w:rsidRDefault="008B76DE" w:rsidP="00C3030E">
      <w:pPr>
        <w:spacing w:after="114"/>
        <w:ind w:left="720"/>
        <w:rPr>
          <w:rFonts w:cs="Arial"/>
        </w:rPr>
      </w:pPr>
      <w:r w:rsidRPr="008F7C54">
        <w:rPr>
          <w:rFonts w:cs="Arial"/>
        </w:rPr>
        <w:t>All teachers</w:t>
      </w:r>
      <w:r w:rsidR="00C3030E" w:rsidRPr="008F7C54">
        <w:rPr>
          <w:rFonts w:cs="Arial"/>
        </w:rPr>
        <w:t xml:space="preserve"> have a mandatory responsibility to report FGM if they discover it (through disclosure not physical examination) to the</w:t>
      </w:r>
      <w:r w:rsidRPr="008F7C54">
        <w:rPr>
          <w:rFonts w:cs="Arial"/>
        </w:rPr>
        <w:t xml:space="preserve"> police and informing the DSL immediately who will support </w:t>
      </w:r>
      <w:r w:rsidR="00C3030E" w:rsidRPr="008F7C54">
        <w:rPr>
          <w:rFonts w:cs="Arial"/>
        </w:rPr>
        <w:t xml:space="preserve">(the Deputy DSL will take on this responsibility if the DSL is not available). </w:t>
      </w:r>
    </w:p>
    <w:p w14:paraId="6AE85E76" w14:textId="77777777" w:rsidR="00C3030E" w:rsidRPr="008F7C54" w:rsidRDefault="00C3030E" w:rsidP="00C3030E">
      <w:pPr>
        <w:spacing w:after="114"/>
        <w:ind w:firstLine="710"/>
        <w:rPr>
          <w:rStyle w:val="Hyperlink"/>
          <w:rFonts w:cs="Arial"/>
          <w:color w:val="000000"/>
          <w:u w:val="none"/>
          <w:lang w:val="en"/>
        </w:rPr>
      </w:pPr>
      <w:r w:rsidRPr="008F7C54">
        <w:rPr>
          <w:rFonts w:cs="Arial"/>
          <w:lang w:val="en"/>
        </w:rPr>
        <w:t xml:space="preserve">Multi-agency statutory guidance on female genital mutilation </w:t>
      </w:r>
      <w:proofErr w:type="gramStart"/>
      <w:r w:rsidRPr="008F7C54">
        <w:rPr>
          <w:rFonts w:cs="Arial"/>
          <w:lang w:val="en"/>
        </w:rPr>
        <w:t>can be found</w:t>
      </w:r>
      <w:proofErr w:type="gramEnd"/>
      <w:r w:rsidRPr="008F7C54">
        <w:rPr>
          <w:rFonts w:cs="Arial"/>
          <w:lang w:val="en"/>
        </w:rPr>
        <w:t xml:space="preserve"> here:</w:t>
      </w:r>
    </w:p>
    <w:p w14:paraId="6F7CB7B2" w14:textId="77777777" w:rsidR="00C3030E" w:rsidRPr="008F7C54" w:rsidRDefault="00EA72E0" w:rsidP="00C3030E">
      <w:pPr>
        <w:spacing w:after="114"/>
        <w:ind w:left="720"/>
        <w:rPr>
          <w:rFonts w:cs="Arial"/>
        </w:rPr>
      </w:pPr>
      <w:hyperlink r:id="rId56" w:history="1">
        <w:r w:rsidR="00C3030E" w:rsidRPr="008F7C54">
          <w:rPr>
            <w:rStyle w:val="Hyperlink"/>
            <w:rFonts w:cs="Arial"/>
          </w:rPr>
          <w:t>https://www.gov.uk/government/publications/multi-agency-statutory-guidance-on-female-genital-mutilation</w:t>
        </w:r>
      </w:hyperlink>
    </w:p>
    <w:p w14:paraId="1EA017FC" w14:textId="77777777" w:rsidR="00C3030E" w:rsidRPr="008F7C54" w:rsidRDefault="00C3030E" w:rsidP="00C3030E">
      <w:pPr>
        <w:spacing w:after="114"/>
        <w:ind w:left="720"/>
        <w:rPr>
          <w:rFonts w:cs="Arial"/>
        </w:rPr>
      </w:pPr>
      <w:r w:rsidRPr="008F7C54">
        <w:rPr>
          <w:rFonts w:cs="Arial"/>
        </w:rPr>
        <w:t xml:space="preserve">The Home Office have published information on the mandatory duty to inform police, which </w:t>
      </w:r>
      <w:proofErr w:type="gramStart"/>
      <w:r w:rsidRPr="008F7C54">
        <w:rPr>
          <w:rFonts w:cs="Arial"/>
        </w:rPr>
        <w:t>can be found</w:t>
      </w:r>
      <w:proofErr w:type="gramEnd"/>
      <w:r w:rsidRPr="008F7C54">
        <w:rPr>
          <w:rFonts w:cs="Arial"/>
        </w:rPr>
        <w:t xml:space="preserve"> here: </w:t>
      </w:r>
    </w:p>
    <w:p w14:paraId="7EC4DCCF" w14:textId="77777777" w:rsidR="00BC4D49" w:rsidRPr="008F7C54" w:rsidRDefault="00EA72E0" w:rsidP="008B76DE">
      <w:pPr>
        <w:spacing w:after="114" w:line="248" w:lineRule="auto"/>
        <w:ind w:left="720"/>
        <w:rPr>
          <w:rFonts w:cs="Arial"/>
          <w:color w:val="0000FF"/>
          <w:u w:val="single"/>
        </w:rPr>
      </w:pPr>
      <w:hyperlink r:id="rId57" w:history="1">
        <w:r w:rsidR="00C3030E" w:rsidRPr="008F7C54">
          <w:rPr>
            <w:rStyle w:val="Hyperlink"/>
            <w:rFonts w:cs="Arial"/>
          </w:rPr>
          <w:t>https://www.gov.uk/government/uploads/system/uploads/attachment_data/file/469448/FGM-Mandatory-Reporting-procedural-info-FINAL.pdf</w:t>
        </w:r>
      </w:hyperlink>
    </w:p>
    <w:p w14:paraId="6157EF3A" w14:textId="77777777" w:rsidR="00BC4D49" w:rsidRPr="008F7C54" w:rsidRDefault="00BC4D49" w:rsidP="00C3030E">
      <w:pPr>
        <w:ind w:right="181" w:firstLine="710"/>
        <w:rPr>
          <w:rFonts w:cs="Arial"/>
          <w:b/>
        </w:rPr>
      </w:pPr>
    </w:p>
    <w:p w14:paraId="058171FE" w14:textId="77777777" w:rsidR="00FA3276" w:rsidRPr="008F7C54" w:rsidRDefault="00FA3276" w:rsidP="00C3030E">
      <w:pPr>
        <w:ind w:right="181" w:firstLine="710"/>
        <w:rPr>
          <w:rFonts w:cs="Arial"/>
          <w:b/>
        </w:rPr>
      </w:pPr>
    </w:p>
    <w:p w14:paraId="51FEE2A8" w14:textId="77777777" w:rsidR="00C3030E" w:rsidRPr="008F7C54" w:rsidRDefault="00C3030E" w:rsidP="00C3030E">
      <w:pPr>
        <w:ind w:right="181" w:firstLine="710"/>
        <w:rPr>
          <w:rFonts w:cs="Arial"/>
        </w:rPr>
      </w:pPr>
      <w:r w:rsidRPr="008F7C54">
        <w:rPr>
          <w:rFonts w:cs="Arial"/>
          <w:b/>
        </w:rPr>
        <w:t xml:space="preserve">What is FGM? </w:t>
      </w:r>
    </w:p>
    <w:p w14:paraId="3A4A2883" w14:textId="77777777" w:rsidR="00C3030E" w:rsidRPr="008F7C54" w:rsidRDefault="00C3030E" w:rsidP="00C3030E">
      <w:pPr>
        <w:ind w:left="720"/>
        <w:rPr>
          <w:rFonts w:cs="Arial"/>
        </w:rPr>
      </w:pPr>
      <w:r w:rsidRPr="008F7C54">
        <w:rPr>
          <w:rFonts w:cs="Arial"/>
        </w:rPr>
        <w:t xml:space="preserve">It involves procedures that intentionally alter/injure the female genital organs for non-medical reasons. </w:t>
      </w:r>
    </w:p>
    <w:p w14:paraId="4A010F7E" w14:textId="77777777" w:rsidR="00C3030E" w:rsidRPr="008F7C54" w:rsidRDefault="00C3030E" w:rsidP="00C3030E">
      <w:pPr>
        <w:ind w:left="1843" w:right="181" w:hanging="11"/>
        <w:rPr>
          <w:rFonts w:cs="Arial"/>
          <w:b/>
        </w:rPr>
      </w:pPr>
    </w:p>
    <w:p w14:paraId="25BC2FD0" w14:textId="77777777" w:rsidR="00C3030E" w:rsidRPr="008F7C54" w:rsidRDefault="00C3030E" w:rsidP="00C3030E">
      <w:pPr>
        <w:ind w:right="181" w:firstLine="710"/>
        <w:rPr>
          <w:rFonts w:cs="Arial"/>
          <w:b/>
        </w:rPr>
      </w:pPr>
      <w:r w:rsidRPr="008F7C54">
        <w:rPr>
          <w:rFonts w:cs="Arial"/>
          <w:b/>
        </w:rPr>
        <w:t xml:space="preserve">Four types of procedure: </w:t>
      </w:r>
    </w:p>
    <w:p w14:paraId="3F830CA3" w14:textId="77777777" w:rsidR="00C3030E" w:rsidRPr="008F7C54" w:rsidRDefault="00C3030E" w:rsidP="00C3030E">
      <w:pPr>
        <w:ind w:right="181" w:firstLine="710"/>
        <w:rPr>
          <w:rFonts w:cs="Arial"/>
          <w:b/>
        </w:rPr>
      </w:pPr>
    </w:p>
    <w:p w14:paraId="2188AD65" w14:textId="77777777" w:rsidR="00C3030E" w:rsidRPr="008F7C54" w:rsidRDefault="00C3030E" w:rsidP="00212DB1">
      <w:pPr>
        <w:pStyle w:val="ListParagraph"/>
        <w:numPr>
          <w:ilvl w:val="0"/>
          <w:numId w:val="45"/>
        </w:numPr>
        <w:spacing w:after="0" w:line="240" w:lineRule="auto"/>
        <w:ind w:left="1560"/>
        <w:rPr>
          <w:rFonts w:cs="Arial"/>
        </w:rPr>
      </w:pPr>
      <w:r w:rsidRPr="008F7C54">
        <w:rPr>
          <w:rFonts w:cs="Arial"/>
        </w:rPr>
        <w:t xml:space="preserve">Type 1 </w:t>
      </w:r>
      <w:proofErr w:type="spellStart"/>
      <w:r w:rsidRPr="008F7C54">
        <w:rPr>
          <w:rFonts w:cs="Arial"/>
        </w:rPr>
        <w:t>Clitoridectomy</w:t>
      </w:r>
      <w:proofErr w:type="spellEnd"/>
      <w:r w:rsidRPr="008F7C54">
        <w:rPr>
          <w:rFonts w:cs="Arial"/>
        </w:rPr>
        <w:t xml:space="preserve"> – partial/total removal of clitoris </w:t>
      </w:r>
    </w:p>
    <w:p w14:paraId="1370CFEA" w14:textId="77777777" w:rsidR="00C3030E" w:rsidRPr="008F7C54" w:rsidRDefault="00C3030E" w:rsidP="00212DB1">
      <w:pPr>
        <w:pStyle w:val="ListParagraph"/>
        <w:numPr>
          <w:ilvl w:val="0"/>
          <w:numId w:val="45"/>
        </w:numPr>
        <w:spacing w:after="0" w:line="240" w:lineRule="auto"/>
        <w:ind w:left="1560"/>
        <w:rPr>
          <w:rFonts w:cs="Arial"/>
        </w:rPr>
      </w:pPr>
      <w:r w:rsidRPr="008F7C54">
        <w:rPr>
          <w:rFonts w:cs="Arial"/>
        </w:rPr>
        <w:t xml:space="preserve">Type 2 Excision – partial/total removal of clitoris and labia </w:t>
      </w:r>
      <w:proofErr w:type="spellStart"/>
      <w:r w:rsidRPr="008F7C54">
        <w:rPr>
          <w:rFonts w:cs="Arial"/>
        </w:rPr>
        <w:t>minora</w:t>
      </w:r>
      <w:proofErr w:type="spellEnd"/>
      <w:r w:rsidRPr="008F7C54">
        <w:rPr>
          <w:rFonts w:cs="Arial"/>
        </w:rPr>
        <w:t xml:space="preserve"> </w:t>
      </w:r>
    </w:p>
    <w:p w14:paraId="69E4FDC6" w14:textId="3EEB0E27" w:rsidR="00C3030E" w:rsidRPr="008F7C54" w:rsidRDefault="007546DE" w:rsidP="00212DB1">
      <w:pPr>
        <w:pStyle w:val="ListParagraph"/>
        <w:numPr>
          <w:ilvl w:val="0"/>
          <w:numId w:val="45"/>
        </w:numPr>
        <w:spacing w:after="0" w:line="240" w:lineRule="auto"/>
        <w:ind w:left="1560"/>
        <w:rPr>
          <w:rFonts w:cs="Arial"/>
        </w:rPr>
      </w:pPr>
      <w:r>
        <w:rPr>
          <w:rFonts w:cs="Arial"/>
        </w:rPr>
        <w:t xml:space="preserve">Type 3 Infibulation - </w:t>
      </w:r>
      <w:r w:rsidR="00C3030E" w:rsidRPr="008F7C54">
        <w:rPr>
          <w:rFonts w:cs="Arial"/>
        </w:rPr>
        <w:t xml:space="preserve">entrance to vagina is narrowed by repositioning the inner/outer labia </w:t>
      </w:r>
    </w:p>
    <w:p w14:paraId="10E896DC" w14:textId="54772CE2" w:rsidR="00C3030E" w:rsidRPr="008F7C54" w:rsidRDefault="00C3030E" w:rsidP="00212DB1">
      <w:pPr>
        <w:pStyle w:val="ListParagraph"/>
        <w:numPr>
          <w:ilvl w:val="0"/>
          <w:numId w:val="45"/>
        </w:numPr>
        <w:spacing w:after="0" w:line="240" w:lineRule="auto"/>
        <w:ind w:left="1560"/>
        <w:rPr>
          <w:rFonts w:cs="Arial"/>
        </w:rPr>
      </w:pPr>
      <w:r w:rsidRPr="008F7C54">
        <w:rPr>
          <w:rFonts w:cs="Arial"/>
        </w:rPr>
        <w:t xml:space="preserve">Type 4 all other procedures that may include: pricking, piercing, incising, cauterising and </w:t>
      </w:r>
      <w:r w:rsidR="007546DE">
        <w:rPr>
          <w:rFonts w:cs="Arial"/>
        </w:rPr>
        <w:t>scraping the genital area</w:t>
      </w:r>
    </w:p>
    <w:p w14:paraId="45F0280D" w14:textId="77777777" w:rsidR="00C3030E" w:rsidRPr="008F7C54" w:rsidRDefault="00C3030E" w:rsidP="00C3030E">
      <w:pPr>
        <w:spacing w:after="97" w:line="259" w:lineRule="auto"/>
        <w:ind w:right="181"/>
        <w:rPr>
          <w:rFonts w:cs="Arial"/>
        </w:rPr>
      </w:pPr>
    </w:p>
    <w:p w14:paraId="293D420E" w14:textId="77777777" w:rsidR="00C3030E" w:rsidRPr="008F7C54" w:rsidRDefault="00C3030E" w:rsidP="00C3030E">
      <w:pPr>
        <w:spacing w:after="97" w:line="259" w:lineRule="auto"/>
        <w:ind w:right="181" w:firstLine="710"/>
        <w:rPr>
          <w:rFonts w:cs="Arial"/>
        </w:rPr>
      </w:pPr>
      <w:r w:rsidRPr="008F7C54">
        <w:rPr>
          <w:rFonts w:cs="Arial"/>
          <w:b/>
        </w:rPr>
        <w:t xml:space="preserve">Why </w:t>
      </w:r>
      <w:proofErr w:type="gramStart"/>
      <w:r w:rsidRPr="008F7C54">
        <w:rPr>
          <w:rFonts w:cs="Arial"/>
          <w:b/>
        </w:rPr>
        <w:t>is it carried out</w:t>
      </w:r>
      <w:proofErr w:type="gramEnd"/>
      <w:r w:rsidRPr="008F7C54">
        <w:rPr>
          <w:rFonts w:cs="Arial"/>
          <w:b/>
        </w:rPr>
        <w:t xml:space="preserve">? </w:t>
      </w:r>
    </w:p>
    <w:p w14:paraId="2E1BE9EE" w14:textId="77777777" w:rsidR="00C3030E" w:rsidRPr="008F7C54" w:rsidRDefault="00C3030E" w:rsidP="00FA3276">
      <w:pPr>
        <w:spacing w:after="128"/>
        <w:ind w:left="720"/>
        <w:rPr>
          <w:rFonts w:cs="Arial"/>
        </w:rPr>
      </w:pPr>
      <w:r w:rsidRPr="008F7C54">
        <w:rPr>
          <w:rFonts w:cs="Arial"/>
        </w:rPr>
        <w:t xml:space="preserve">Belief that: </w:t>
      </w:r>
    </w:p>
    <w:p w14:paraId="7FEA16F0" w14:textId="629D080E" w:rsidR="00C3030E" w:rsidRPr="008F7C54" w:rsidRDefault="00C3030E" w:rsidP="00212DB1">
      <w:pPr>
        <w:numPr>
          <w:ilvl w:val="0"/>
          <w:numId w:val="21"/>
        </w:numPr>
        <w:ind w:left="1560" w:hanging="357"/>
        <w:rPr>
          <w:rFonts w:cs="Arial"/>
        </w:rPr>
      </w:pPr>
      <w:r w:rsidRPr="008F7C54">
        <w:rPr>
          <w:rFonts w:cs="Arial"/>
        </w:rPr>
        <w:t xml:space="preserve">FGM brings status/respect to the girl – social acceptance for marriage </w:t>
      </w:r>
    </w:p>
    <w:p w14:paraId="527F0054" w14:textId="70F0F3EE" w:rsidR="00C3030E" w:rsidRPr="008F7C54" w:rsidRDefault="007546DE" w:rsidP="00212DB1">
      <w:pPr>
        <w:numPr>
          <w:ilvl w:val="0"/>
          <w:numId w:val="21"/>
        </w:numPr>
        <w:ind w:left="1560" w:hanging="357"/>
        <w:rPr>
          <w:rFonts w:cs="Arial"/>
        </w:rPr>
      </w:pPr>
      <w:r>
        <w:rPr>
          <w:rFonts w:cs="Arial"/>
        </w:rPr>
        <w:t>Preserves a girl’s virginity</w:t>
      </w:r>
    </w:p>
    <w:p w14:paraId="6D3C7C31" w14:textId="74243D42" w:rsidR="00C3030E" w:rsidRPr="008F7C54" w:rsidRDefault="00C3030E" w:rsidP="00212DB1">
      <w:pPr>
        <w:numPr>
          <w:ilvl w:val="0"/>
          <w:numId w:val="21"/>
        </w:numPr>
        <w:ind w:left="1560" w:hanging="357"/>
        <w:rPr>
          <w:rFonts w:cs="Arial"/>
        </w:rPr>
      </w:pPr>
      <w:r w:rsidRPr="008F7C54">
        <w:rPr>
          <w:rFonts w:cs="Arial"/>
        </w:rPr>
        <w:t>Part of b</w:t>
      </w:r>
      <w:r w:rsidR="007546DE">
        <w:rPr>
          <w:rFonts w:cs="Arial"/>
        </w:rPr>
        <w:t>eing a woman / rite of passage</w:t>
      </w:r>
    </w:p>
    <w:p w14:paraId="4475504C" w14:textId="25ABFFCC" w:rsidR="00C3030E" w:rsidRPr="008F7C54" w:rsidRDefault="007546DE" w:rsidP="00212DB1">
      <w:pPr>
        <w:numPr>
          <w:ilvl w:val="0"/>
          <w:numId w:val="21"/>
        </w:numPr>
        <w:ind w:left="1560" w:hanging="357"/>
        <w:rPr>
          <w:rFonts w:cs="Arial"/>
        </w:rPr>
      </w:pPr>
      <w:r>
        <w:rPr>
          <w:rFonts w:cs="Arial"/>
        </w:rPr>
        <w:t>Upholds family honour</w:t>
      </w:r>
    </w:p>
    <w:p w14:paraId="63964E0C" w14:textId="49879E78" w:rsidR="00C3030E" w:rsidRPr="008F7C54" w:rsidRDefault="00C3030E" w:rsidP="00212DB1">
      <w:pPr>
        <w:numPr>
          <w:ilvl w:val="0"/>
          <w:numId w:val="21"/>
        </w:numPr>
        <w:ind w:left="1560" w:hanging="357"/>
        <w:rPr>
          <w:rFonts w:cs="Arial"/>
        </w:rPr>
      </w:pPr>
      <w:r w:rsidRPr="008F7C54">
        <w:rPr>
          <w:rFonts w:cs="Arial"/>
        </w:rPr>
        <w:t>Cleanses and purifi</w:t>
      </w:r>
      <w:r w:rsidR="007546DE">
        <w:rPr>
          <w:rFonts w:cs="Arial"/>
        </w:rPr>
        <w:t>es the girl</w:t>
      </w:r>
    </w:p>
    <w:p w14:paraId="183D056B" w14:textId="408F392E" w:rsidR="00C3030E" w:rsidRPr="008F7C54" w:rsidRDefault="00C3030E" w:rsidP="00212DB1">
      <w:pPr>
        <w:numPr>
          <w:ilvl w:val="0"/>
          <w:numId w:val="21"/>
        </w:numPr>
        <w:ind w:left="1560" w:hanging="357"/>
        <w:rPr>
          <w:rFonts w:cs="Arial"/>
        </w:rPr>
      </w:pPr>
      <w:r w:rsidRPr="008F7C54">
        <w:rPr>
          <w:rFonts w:cs="Arial"/>
        </w:rPr>
        <w:t>Gives a sense</w:t>
      </w:r>
      <w:r w:rsidR="007546DE">
        <w:rPr>
          <w:rFonts w:cs="Arial"/>
        </w:rPr>
        <w:t xml:space="preserve"> of belonging to the community</w:t>
      </w:r>
    </w:p>
    <w:p w14:paraId="7805924A" w14:textId="7A804FCA" w:rsidR="00C3030E" w:rsidRPr="008F7C54" w:rsidRDefault="00C3030E" w:rsidP="00212DB1">
      <w:pPr>
        <w:numPr>
          <w:ilvl w:val="0"/>
          <w:numId w:val="21"/>
        </w:numPr>
        <w:ind w:left="1560" w:hanging="357"/>
        <w:rPr>
          <w:rFonts w:cs="Arial"/>
        </w:rPr>
      </w:pPr>
      <w:r w:rsidRPr="008F7C54">
        <w:rPr>
          <w:rFonts w:cs="Arial"/>
        </w:rPr>
        <w:t>F</w:t>
      </w:r>
      <w:r w:rsidR="007546DE">
        <w:rPr>
          <w:rFonts w:cs="Arial"/>
        </w:rPr>
        <w:t>ulfils a religious requirement</w:t>
      </w:r>
    </w:p>
    <w:p w14:paraId="08CA1879" w14:textId="59787093" w:rsidR="00C3030E" w:rsidRPr="008F7C54" w:rsidRDefault="007546DE" w:rsidP="00212DB1">
      <w:pPr>
        <w:numPr>
          <w:ilvl w:val="0"/>
          <w:numId w:val="21"/>
        </w:numPr>
        <w:ind w:left="1560" w:hanging="357"/>
        <w:rPr>
          <w:rFonts w:cs="Arial"/>
        </w:rPr>
      </w:pPr>
      <w:r>
        <w:rPr>
          <w:rFonts w:cs="Arial"/>
        </w:rPr>
        <w:t>Perpetuates a custom/tradition</w:t>
      </w:r>
    </w:p>
    <w:p w14:paraId="4C198989" w14:textId="4566C301" w:rsidR="00C3030E" w:rsidRPr="008F7C54" w:rsidRDefault="00C3030E" w:rsidP="00212DB1">
      <w:pPr>
        <w:numPr>
          <w:ilvl w:val="0"/>
          <w:numId w:val="21"/>
        </w:numPr>
        <w:ind w:left="1560" w:hanging="357"/>
        <w:rPr>
          <w:rFonts w:cs="Arial"/>
        </w:rPr>
      </w:pPr>
      <w:r w:rsidRPr="008F7C54">
        <w:rPr>
          <w:rFonts w:cs="Arial"/>
        </w:rPr>
        <w:t>H</w:t>
      </w:r>
      <w:r w:rsidR="007546DE">
        <w:rPr>
          <w:rFonts w:cs="Arial"/>
        </w:rPr>
        <w:t>elps girls be clean / hygienic</w:t>
      </w:r>
    </w:p>
    <w:p w14:paraId="0ABE33B9" w14:textId="0FA9088F" w:rsidR="00C3030E" w:rsidRPr="008F7C54" w:rsidRDefault="007546DE" w:rsidP="00212DB1">
      <w:pPr>
        <w:numPr>
          <w:ilvl w:val="0"/>
          <w:numId w:val="21"/>
        </w:numPr>
        <w:ind w:left="1560" w:hanging="357"/>
        <w:rPr>
          <w:rFonts w:cs="Arial"/>
        </w:rPr>
      </w:pPr>
      <w:r>
        <w:rPr>
          <w:rFonts w:cs="Arial"/>
        </w:rPr>
        <w:lastRenderedPageBreak/>
        <w:t>Is cosmetically desirable</w:t>
      </w:r>
    </w:p>
    <w:p w14:paraId="3DD309B6" w14:textId="1131B7BA" w:rsidR="00C3030E" w:rsidRPr="008F7C54" w:rsidRDefault="00C3030E" w:rsidP="00212DB1">
      <w:pPr>
        <w:numPr>
          <w:ilvl w:val="0"/>
          <w:numId w:val="21"/>
        </w:numPr>
        <w:ind w:left="1560" w:hanging="357"/>
        <w:rPr>
          <w:rFonts w:cs="Arial"/>
        </w:rPr>
      </w:pPr>
      <w:r w:rsidRPr="008F7C54">
        <w:rPr>
          <w:rFonts w:cs="Arial"/>
        </w:rPr>
        <w:t>Mistakenly beli</w:t>
      </w:r>
      <w:r w:rsidR="007546DE">
        <w:rPr>
          <w:rFonts w:cs="Arial"/>
        </w:rPr>
        <w:t>eved to make childbirth easier</w:t>
      </w:r>
    </w:p>
    <w:p w14:paraId="64286C39" w14:textId="77777777" w:rsidR="00C3030E" w:rsidRPr="008F7C54" w:rsidRDefault="00C3030E" w:rsidP="00C3030E">
      <w:pPr>
        <w:spacing w:after="97" w:line="259" w:lineRule="auto"/>
        <w:ind w:left="1843" w:right="181"/>
        <w:rPr>
          <w:rFonts w:cs="Arial"/>
          <w:b/>
        </w:rPr>
      </w:pPr>
    </w:p>
    <w:p w14:paraId="7DCCB021" w14:textId="77777777" w:rsidR="00C3030E" w:rsidRPr="008F7C54" w:rsidRDefault="00C3030E" w:rsidP="006B0C1B">
      <w:pPr>
        <w:spacing w:after="97" w:line="259" w:lineRule="auto"/>
        <w:ind w:right="181" w:firstLine="710"/>
        <w:rPr>
          <w:rFonts w:cs="Arial"/>
        </w:rPr>
      </w:pPr>
      <w:r w:rsidRPr="008F7C54">
        <w:rPr>
          <w:rFonts w:cs="Arial"/>
          <w:b/>
        </w:rPr>
        <w:t xml:space="preserve">Is FGM legal?   </w:t>
      </w:r>
    </w:p>
    <w:p w14:paraId="308DD1A2" w14:textId="77777777" w:rsidR="00C3030E" w:rsidRPr="008F7C54" w:rsidRDefault="00C3030E" w:rsidP="00C3030E">
      <w:pPr>
        <w:widowControl w:val="0"/>
        <w:autoSpaceDE w:val="0"/>
        <w:autoSpaceDN w:val="0"/>
        <w:adjustRightInd w:val="0"/>
        <w:spacing w:line="264" w:lineRule="exact"/>
        <w:ind w:left="720" w:right="-142"/>
        <w:rPr>
          <w:rFonts w:cs="Arial"/>
        </w:rPr>
      </w:pPr>
      <w:r w:rsidRPr="008F7C54">
        <w:rPr>
          <w:rFonts w:cs="Arial"/>
        </w:rPr>
        <w:t xml:space="preserve">No. The Home Office have also developed an FGM information sheet to raise awareness about the law. This is also available on their website in different languages: </w:t>
      </w:r>
    </w:p>
    <w:p w14:paraId="4BB00034" w14:textId="77777777" w:rsidR="00C3030E" w:rsidRPr="008F7C54" w:rsidRDefault="00C3030E" w:rsidP="00C3030E">
      <w:pPr>
        <w:pStyle w:val="ListParagraph"/>
        <w:widowControl w:val="0"/>
        <w:autoSpaceDE w:val="0"/>
        <w:autoSpaceDN w:val="0"/>
        <w:adjustRightInd w:val="0"/>
        <w:spacing w:after="0" w:line="264" w:lineRule="exact"/>
        <w:ind w:left="1843" w:right="-142"/>
        <w:rPr>
          <w:rFonts w:cs="Arial"/>
        </w:rPr>
      </w:pPr>
    </w:p>
    <w:p w14:paraId="3A04A841" w14:textId="77777777" w:rsidR="00C3030E" w:rsidRPr="008F7C54" w:rsidRDefault="00EA72E0" w:rsidP="00C3030E">
      <w:pPr>
        <w:widowControl w:val="0"/>
        <w:autoSpaceDE w:val="0"/>
        <w:autoSpaceDN w:val="0"/>
        <w:adjustRightInd w:val="0"/>
        <w:spacing w:line="264" w:lineRule="exact"/>
        <w:ind w:left="720" w:right="-142"/>
        <w:rPr>
          <w:rFonts w:cs="Arial"/>
        </w:rPr>
      </w:pPr>
      <w:hyperlink r:id="rId58" w:history="1">
        <w:r w:rsidR="00C3030E" w:rsidRPr="008F7C54">
          <w:rPr>
            <w:rStyle w:val="Hyperlink"/>
            <w:rFonts w:cs="Arial"/>
          </w:rPr>
          <w:t>https://www.gov.uk/government/publications/statement-opposing-female-genital-mutilation</w:t>
        </w:r>
      </w:hyperlink>
    </w:p>
    <w:p w14:paraId="5FB78587" w14:textId="77777777" w:rsidR="00C3030E" w:rsidRPr="008F7C54" w:rsidRDefault="00C3030E" w:rsidP="00C3030E">
      <w:pPr>
        <w:pStyle w:val="ListParagraph"/>
        <w:widowControl w:val="0"/>
        <w:autoSpaceDE w:val="0"/>
        <w:autoSpaceDN w:val="0"/>
        <w:adjustRightInd w:val="0"/>
        <w:spacing w:after="0" w:line="264" w:lineRule="exact"/>
        <w:ind w:left="1843" w:right="-142"/>
        <w:rPr>
          <w:rFonts w:cs="Arial"/>
        </w:rPr>
      </w:pPr>
    </w:p>
    <w:p w14:paraId="1E8A6390" w14:textId="2445C447" w:rsidR="00C3030E" w:rsidRPr="008F7C54" w:rsidRDefault="00C3030E" w:rsidP="00C3030E">
      <w:pPr>
        <w:widowControl w:val="0"/>
        <w:autoSpaceDE w:val="0"/>
        <w:autoSpaceDN w:val="0"/>
        <w:adjustRightInd w:val="0"/>
        <w:spacing w:line="264" w:lineRule="exact"/>
        <w:ind w:right="-142" w:firstLine="710"/>
        <w:rPr>
          <w:rFonts w:cs="Arial"/>
        </w:rPr>
      </w:pPr>
      <w:r w:rsidRPr="008F7C54">
        <w:rPr>
          <w:rFonts w:cs="Arial"/>
        </w:rPr>
        <w:t xml:space="preserve">Further guidance and information is available </w:t>
      </w:r>
      <w:proofErr w:type="gramStart"/>
      <w:r w:rsidRPr="008F7C54">
        <w:rPr>
          <w:rFonts w:cs="Arial"/>
        </w:rPr>
        <w:t>from</w:t>
      </w:r>
      <w:proofErr w:type="gramEnd"/>
      <w:r w:rsidR="007546DE">
        <w:rPr>
          <w:rFonts w:cs="Arial"/>
        </w:rPr>
        <w:t>:</w:t>
      </w:r>
    </w:p>
    <w:p w14:paraId="3E1A44C8" w14:textId="77777777" w:rsidR="00C3030E" w:rsidRPr="008F7C54" w:rsidRDefault="00C3030E" w:rsidP="00C3030E">
      <w:pPr>
        <w:pStyle w:val="ListParagraph"/>
        <w:widowControl w:val="0"/>
        <w:autoSpaceDE w:val="0"/>
        <w:autoSpaceDN w:val="0"/>
        <w:adjustRightInd w:val="0"/>
        <w:spacing w:after="0" w:line="264" w:lineRule="exact"/>
        <w:ind w:left="1843" w:right="-142"/>
        <w:rPr>
          <w:rFonts w:cs="Arial"/>
        </w:rPr>
      </w:pPr>
    </w:p>
    <w:p w14:paraId="10CD92B6" w14:textId="77777777" w:rsidR="00C3030E" w:rsidRPr="008F7C54" w:rsidRDefault="00C3030E" w:rsidP="00C3030E">
      <w:pPr>
        <w:widowControl w:val="0"/>
        <w:autoSpaceDE w:val="0"/>
        <w:autoSpaceDN w:val="0"/>
        <w:adjustRightInd w:val="0"/>
        <w:spacing w:line="264" w:lineRule="exact"/>
        <w:ind w:right="-142" w:firstLine="710"/>
        <w:rPr>
          <w:rFonts w:cs="Arial"/>
          <w:b/>
        </w:rPr>
      </w:pPr>
      <w:r w:rsidRPr="008F7C54">
        <w:rPr>
          <w:rFonts w:cs="Arial"/>
          <w:b/>
        </w:rPr>
        <w:t xml:space="preserve">NSPCC FGM Helpline </w:t>
      </w:r>
    </w:p>
    <w:p w14:paraId="398212BB" w14:textId="77777777" w:rsidR="00C3030E" w:rsidRPr="008F7C54" w:rsidRDefault="00C3030E" w:rsidP="00C3030E">
      <w:pPr>
        <w:widowControl w:val="0"/>
        <w:autoSpaceDE w:val="0"/>
        <w:autoSpaceDN w:val="0"/>
        <w:adjustRightInd w:val="0"/>
        <w:spacing w:line="264" w:lineRule="exact"/>
        <w:ind w:right="-142" w:firstLine="710"/>
        <w:rPr>
          <w:rFonts w:cs="Arial"/>
        </w:rPr>
      </w:pPr>
      <w:r w:rsidRPr="008F7C54">
        <w:rPr>
          <w:rFonts w:cs="Arial"/>
        </w:rPr>
        <w:t>Contact days and times: 24 hours</w:t>
      </w:r>
    </w:p>
    <w:p w14:paraId="4E1555C4" w14:textId="77777777" w:rsidR="00C3030E" w:rsidRPr="008F7C54" w:rsidRDefault="00C3030E" w:rsidP="00C3030E">
      <w:pPr>
        <w:widowControl w:val="0"/>
        <w:autoSpaceDE w:val="0"/>
        <w:autoSpaceDN w:val="0"/>
        <w:adjustRightInd w:val="0"/>
        <w:spacing w:line="264" w:lineRule="exact"/>
        <w:ind w:right="-142" w:firstLine="710"/>
        <w:rPr>
          <w:rFonts w:cs="Arial"/>
        </w:rPr>
      </w:pPr>
      <w:r w:rsidRPr="008F7C54">
        <w:rPr>
          <w:rFonts w:cs="Arial"/>
        </w:rPr>
        <w:t>Tel: 0800 028 3550</w:t>
      </w:r>
    </w:p>
    <w:p w14:paraId="23882522" w14:textId="77777777" w:rsidR="00C3030E" w:rsidRPr="008F7C54" w:rsidRDefault="00C3030E" w:rsidP="00C3030E">
      <w:pPr>
        <w:widowControl w:val="0"/>
        <w:autoSpaceDE w:val="0"/>
        <w:autoSpaceDN w:val="0"/>
        <w:adjustRightInd w:val="0"/>
        <w:spacing w:line="264" w:lineRule="exact"/>
        <w:ind w:right="-142" w:firstLine="710"/>
        <w:rPr>
          <w:rFonts w:cs="Arial"/>
        </w:rPr>
      </w:pPr>
      <w:r w:rsidRPr="008F7C54">
        <w:rPr>
          <w:rFonts w:cs="Arial"/>
        </w:rPr>
        <w:t xml:space="preserve">Email: </w:t>
      </w:r>
      <w:hyperlink r:id="rId59" w:history="1">
        <w:r w:rsidRPr="008F7C54">
          <w:rPr>
            <w:rStyle w:val="Hyperlink"/>
            <w:rFonts w:cs="Arial"/>
          </w:rPr>
          <w:t>fgmhelp@nspcc.org.uk</w:t>
        </w:r>
      </w:hyperlink>
      <w:r w:rsidRPr="008F7C54">
        <w:rPr>
          <w:rFonts w:cs="Arial"/>
        </w:rPr>
        <w:t xml:space="preserve"> </w:t>
      </w:r>
    </w:p>
    <w:p w14:paraId="39055687" w14:textId="77777777" w:rsidR="00C3030E" w:rsidRPr="008F7C54" w:rsidRDefault="00C3030E" w:rsidP="00C3030E">
      <w:pPr>
        <w:pStyle w:val="ListParagraph"/>
        <w:widowControl w:val="0"/>
        <w:autoSpaceDE w:val="0"/>
        <w:autoSpaceDN w:val="0"/>
        <w:adjustRightInd w:val="0"/>
        <w:spacing w:after="0" w:line="264" w:lineRule="exact"/>
        <w:ind w:left="1843" w:right="-142"/>
        <w:rPr>
          <w:rFonts w:cs="Arial"/>
        </w:rPr>
      </w:pPr>
    </w:p>
    <w:p w14:paraId="1CD55655" w14:textId="77777777" w:rsidR="00C3030E" w:rsidRPr="008F7C54" w:rsidRDefault="00C3030E" w:rsidP="00C3030E">
      <w:pPr>
        <w:widowControl w:val="0"/>
        <w:autoSpaceDE w:val="0"/>
        <w:autoSpaceDN w:val="0"/>
        <w:adjustRightInd w:val="0"/>
        <w:spacing w:line="264" w:lineRule="exact"/>
        <w:ind w:right="-142" w:firstLine="710"/>
        <w:rPr>
          <w:rFonts w:cs="Arial"/>
          <w:b/>
        </w:rPr>
      </w:pPr>
      <w:r w:rsidRPr="008F7C54">
        <w:rPr>
          <w:rFonts w:cs="Arial"/>
          <w:b/>
        </w:rPr>
        <w:t xml:space="preserve">FORWARD (Foundation for Women's Health Research and Development) </w:t>
      </w:r>
    </w:p>
    <w:p w14:paraId="3F5DB3D3" w14:textId="77777777" w:rsidR="00C3030E" w:rsidRPr="008F7C54" w:rsidRDefault="00C3030E" w:rsidP="00C3030E">
      <w:pPr>
        <w:widowControl w:val="0"/>
        <w:autoSpaceDE w:val="0"/>
        <w:autoSpaceDN w:val="0"/>
        <w:adjustRightInd w:val="0"/>
        <w:spacing w:line="264" w:lineRule="exact"/>
        <w:ind w:right="-142" w:firstLine="710"/>
        <w:rPr>
          <w:rFonts w:cs="Arial"/>
        </w:rPr>
      </w:pPr>
      <w:r w:rsidRPr="008F7C54">
        <w:rPr>
          <w:rFonts w:cs="Arial"/>
        </w:rPr>
        <w:t>A leading national organisation working on FGM</w:t>
      </w:r>
    </w:p>
    <w:p w14:paraId="08C8814B" w14:textId="77777777" w:rsidR="00C3030E" w:rsidRPr="008F7C54" w:rsidRDefault="00C3030E" w:rsidP="00C3030E">
      <w:pPr>
        <w:widowControl w:val="0"/>
        <w:autoSpaceDE w:val="0"/>
        <w:autoSpaceDN w:val="0"/>
        <w:adjustRightInd w:val="0"/>
        <w:spacing w:line="264" w:lineRule="exact"/>
        <w:ind w:right="-142" w:firstLine="720"/>
        <w:rPr>
          <w:rFonts w:cs="Arial"/>
        </w:rPr>
      </w:pPr>
      <w:r w:rsidRPr="008F7C54">
        <w:rPr>
          <w:rFonts w:cs="Arial"/>
        </w:rPr>
        <w:t>Tel: 020 8960 4000</w:t>
      </w:r>
    </w:p>
    <w:p w14:paraId="0F14D358" w14:textId="77777777" w:rsidR="00C3030E" w:rsidRPr="008F7C54" w:rsidRDefault="00C3030E" w:rsidP="006B0C1B">
      <w:pPr>
        <w:spacing w:after="112"/>
        <w:ind w:firstLine="710"/>
        <w:rPr>
          <w:rFonts w:cs="Arial"/>
          <w:color w:val="0000FF"/>
          <w:u w:val="single"/>
        </w:rPr>
      </w:pPr>
      <w:r w:rsidRPr="008F7C54">
        <w:rPr>
          <w:rFonts w:cs="Arial"/>
        </w:rPr>
        <w:t xml:space="preserve">Website: </w:t>
      </w:r>
      <w:hyperlink r:id="rId60" w:history="1">
        <w:r w:rsidRPr="008F7C54">
          <w:rPr>
            <w:rStyle w:val="Hyperlink"/>
            <w:rFonts w:cs="Arial"/>
          </w:rPr>
          <w:t>http://www.forwarduk.org.uk/</w:t>
        </w:r>
      </w:hyperlink>
    </w:p>
    <w:p w14:paraId="2CFC9A2E" w14:textId="77777777" w:rsidR="00C3030E" w:rsidRPr="008F7C54" w:rsidRDefault="00C3030E" w:rsidP="006B0C1B">
      <w:pPr>
        <w:spacing w:after="128"/>
        <w:ind w:firstLine="710"/>
        <w:rPr>
          <w:rFonts w:cs="Arial"/>
        </w:rPr>
      </w:pPr>
      <w:r w:rsidRPr="008F7C54">
        <w:rPr>
          <w:rFonts w:cs="Arial"/>
        </w:rPr>
        <w:t>Circumstances and occurrences th</w:t>
      </w:r>
      <w:r w:rsidR="006B0C1B" w:rsidRPr="008F7C54">
        <w:rPr>
          <w:rFonts w:cs="Arial"/>
        </w:rPr>
        <w:t xml:space="preserve">at may point to FGM happening: </w:t>
      </w:r>
    </w:p>
    <w:p w14:paraId="71B3ADED" w14:textId="20E9292B" w:rsidR="00C3030E" w:rsidRPr="008F7C54" w:rsidRDefault="00C3030E" w:rsidP="00212DB1">
      <w:pPr>
        <w:numPr>
          <w:ilvl w:val="0"/>
          <w:numId w:val="46"/>
        </w:numPr>
        <w:ind w:left="1560"/>
        <w:rPr>
          <w:rFonts w:cs="Arial"/>
        </w:rPr>
      </w:pPr>
      <w:r w:rsidRPr="008F7C54">
        <w:rPr>
          <w:rFonts w:cs="Arial"/>
        </w:rPr>
        <w:t>Child talking about gettin</w:t>
      </w:r>
      <w:r w:rsidR="007546DE">
        <w:rPr>
          <w:rFonts w:cs="Arial"/>
        </w:rPr>
        <w:t>g ready for a special ceremony</w:t>
      </w:r>
    </w:p>
    <w:p w14:paraId="1524476D" w14:textId="37D60FA5" w:rsidR="00C3030E" w:rsidRPr="008F7C54" w:rsidRDefault="00C3030E" w:rsidP="00212DB1">
      <w:pPr>
        <w:numPr>
          <w:ilvl w:val="0"/>
          <w:numId w:val="46"/>
        </w:numPr>
        <w:ind w:left="1560"/>
        <w:rPr>
          <w:rFonts w:cs="Arial"/>
        </w:rPr>
      </w:pPr>
      <w:r w:rsidRPr="008F7C54">
        <w:rPr>
          <w:rFonts w:cs="Arial"/>
        </w:rPr>
        <w:t>Fa</w:t>
      </w:r>
      <w:r w:rsidR="007546DE">
        <w:rPr>
          <w:rFonts w:cs="Arial"/>
        </w:rPr>
        <w:t>mily taking a long trip abroad</w:t>
      </w:r>
    </w:p>
    <w:p w14:paraId="2BD4CA7C" w14:textId="356E9F2D" w:rsidR="00C3030E" w:rsidRPr="008F7C54" w:rsidRDefault="00C3030E" w:rsidP="00212DB1">
      <w:pPr>
        <w:numPr>
          <w:ilvl w:val="0"/>
          <w:numId w:val="46"/>
        </w:numPr>
        <w:ind w:left="1560"/>
        <w:rPr>
          <w:rFonts w:cs="Arial"/>
        </w:rPr>
      </w:pPr>
      <w:r w:rsidRPr="008F7C54">
        <w:rPr>
          <w:rFonts w:cs="Arial"/>
        </w:rPr>
        <w:t>Child’s family being from one of the ‘at risk’ communities for FGM (Kenya, Somalia, Sudan, Sierra Leon, Egypt, Nigeria, Eritrea as well as non-African communities including Yemeni, Afghani, Kurd</w:t>
      </w:r>
      <w:r w:rsidR="007546DE">
        <w:rPr>
          <w:rFonts w:cs="Arial"/>
        </w:rPr>
        <w:t>istan, Indonesia and Pakistan)</w:t>
      </w:r>
    </w:p>
    <w:p w14:paraId="1D68BF21" w14:textId="17218148" w:rsidR="00C3030E" w:rsidRPr="008F7C54" w:rsidRDefault="00C3030E" w:rsidP="00212DB1">
      <w:pPr>
        <w:numPr>
          <w:ilvl w:val="0"/>
          <w:numId w:val="46"/>
        </w:numPr>
        <w:ind w:left="1559" w:hanging="357"/>
        <w:rPr>
          <w:rFonts w:cs="Arial"/>
        </w:rPr>
      </w:pPr>
      <w:r w:rsidRPr="008F7C54">
        <w:rPr>
          <w:rFonts w:cs="Arial"/>
        </w:rPr>
        <w:t>Knowledge that the chi</w:t>
      </w:r>
      <w:r w:rsidR="007546DE">
        <w:rPr>
          <w:rFonts w:cs="Arial"/>
        </w:rPr>
        <w:t>ld’s sibling has undergone FGM</w:t>
      </w:r>
    </w:p>
    <w:p w14:paraId="567924C9" w14:textId="77777777" w:rsidR="00C3030E" w:rsidRPr="008F7C54" w:rsidRDefault="00C3030E" w:rsidP="00212DB1">
      <w:pPr>
        <w:numPr>
          <w:ilvl w:val="0"/>
          <w:numId w:val="46"/>
        </w:numPr>
        <w:ind w:left="1559" w:hanging="357"/>
        <w:rPr>
          <w:rFonts w:cs="Arial"/>
        </w:rPr>
      </w:pPr>
      <w:r w:rsidRPr="008F7C54">
        <w:rPr>
          <w:rFonts w:cs="Arial"/>
        </w:rPr>
        <w:t xml:space="preserve">Child talks about going abroad to be ‘cut’ or to prepare for marriage. Signs that may indicate a child has undergone FGM: </w:t>
      </w:r>
    </w:p>
    <w:p w14:paraId="00851E05" w14:textId="3E081266" w:rsidR="00C3030E" w:rsidRPr="008F7C54" w:rsidRDefault="00C3030E" w:rsidP="00212DB1">
      <w:pPr>
        <w:numPr>
          <w:ilvl w:val="1"/>
          <w:numId w:val="60"/>
        </w:numPr>
        <w:rPr>
          <w:rFonts w:cs="Arial"/>
        </w:rPr>
      </w:pPr>
      <w:r w:rsidRPr="008F7C54">
        <w:rPr>
          <w:rFonts w:cs="Arial"/>
        </w:rPr>
        <w:t xml:space="preserve">Prolonged absence from school and other activities </w:t>
      </w:r>
    </w:p>
    <w:p w14:paraId="0DDD67FB" w14:textId="4A044A17" w:rsidR="00C3030E" w:rsidRPr="008F7C54" w:rsidRDefault="00C3030E" w:rsidP="00212DB1">
      <w:pPr>
        <w:numPr>
          <w:ilvl w:val="1"/>
          <w:numId w:val="60"/>
        </w:numPr>
        <w:rPr>
          <w:rFonts w:cs="Arial"/>
        </w:rPr>
      </w:pPr>
      <w:r w:rsidRPr="008F7C54">
        <w:rPr>
          <w:rFonts w:cs="Arial"/>
        </w:rPr>
        <w:t>Behaviour change on return from a holiday abroad, such as being w</w:t>
      </w:r>
      <w:r w:rsidR="007546DE">
        <w:rPr>
          <w:rFonts w:cs="Arial"/>
        </w:rPr>
        <w:t>ithdrawn and appearing subdued</w:t>
      </w:r>
    </w:p>
    <w:p w14:paraId="01EACA93" w14:textId="7D852E81" w:rsidR="00C3030E" w:rsidRPr="008F7C54" w:rsidRDefault="007546DE" w:rsidP="00212DB1">
      <w:pPr>
        <w:numPr>
          <w:ilvl w:val="1"/>
          <w:numId w:val="60"/>
        </w:numPr>
        <w:rPr>
          <w:rFonts w:cs="Arial"/>
        </w:rPr>
      </w:pPr>
      <w:r>
        <w:rPr>
          <w:rFonts w:cs="Arial"/>
        </w:rPr>
        <w:t>Bladder or menstrual problems</w:t>
      </w:r>
    </w:p>
    <w:p w14:paraId="276A25D5" w14:textId="2FD6C801" w:rsidR="00C3030E" w:rsidRPr="008F7C54" w:rsidRDefault="00C3030E" w:rsidP="00212DB1">
      <w:pPr>
        <w:numPr>
          <w:ilvl w:val="1"/>
          <w:numId w:val="60"/>
        </w:numPr>
        <w:rPr>
          <w:rFonts w:cs="Arial"/>
        </w:rPr>
      </w:pPr>
      <w:r w:rsidRPr="008F7C54">
        <w:rPr>
          <w:rFonts w:cs="Arial"/>
        </w:rPr>
        <w:t>Finding it difficult to sit s</w:t>
      </w:r>
      <w:r w:rsidR="007546DE">
        <w:rPr>
          <w:rFonts w:cs="Arial"/>
        </w:rPr>
        <w:t>till and looking uncomfortable</w:t>
      </w:r>
    </w:p>
    <w:p w14:paraId="2E3A35F6" w14:textId="4A40EFE3" w:rsidR="00C3030E" w:rsidRPr="008F7C54" w:rsidRDefault="00C3030E" w:rsidP="00212DB1">
      <w:pPr>
        <w:numPr>
          <w:ilvl w:val="1"/>
          <w:numId w:val="60"/>
        </w:numPr>
        <w:rPr>
          <w:rFonts w:cs="Arial"/>
        </w:rPr>
      </w:pPr>
      <w:r w:rsidRPr="008F7C54">
        <w:rPr>
          <w:rFonts w:cs="Arial"/>
        </w:rPr>
        <w:t>Complaini</w:t>
      </w:r>
      <w:r w:rsidR="007546DE">
        <w:rPr>
          <w:rFonts w:cs="Arial"/>
        </w:rPr>
        <w:t>ng about pain between the legs</w:t>
      </w:r>
    </w:p>
    <w:p w14:paraId="0A34DB7A" w14:textId="07426347" w:rsidR="00C3030E" w:rsidRPr="008F7C54" w:rsidRDefault="00C3030E" w:rsidP="00212DB1">
      <w:pPr>
        <w:numPr>
          <w:ilvl w:val="1"/>
          <w:numId w:val="60"/>
        </w:numPr>
        <w:rPr>
          <w:rFonts w:cs="Arial"/>
        </w:rPr>
      </w:pPr>
      <w:r w:rsidRPr="008F7C54">
        <w:rPr>
          <w:rFonts w:cs="Arial"/>
        </w:rPr>
        <w:t>Mentioning something somebody did to them that they</w:t>
      </w:r>
      <w:r w:rsidR="007546DE">
        <w:rPr>
          <w:rFonts w:cs="Arial"/>
        </w:rPr>
        <w:t xml:space="preserve"> are not allowed to talk about</w:t>
      </w:r>
    </w:p>
    <w:p w14:paraId="28D47C86" w14:textId="0D4AEFB8" w:rsidR="00C3030E" w:rsidRPr="008F7C54" w:rsidRDefault="00C3030E" w:rsidP="00212DB1">
      <w:pPr>
        <w:numPr>
          <w:ilvl w:val="1"/>
          <w:numId w:val="60"/>
        </w:numPr>
        <w:rPr>
          <w:rFonts w:cs="Arial"/>
        </w:rPr>
      </w:pPr>
      <w:r w:rsidRPr="008F7C54">
        <w:rPr>
          <w:rFonts w:cs="Arial"/>
        </w:rPr>
        <w:t>Secretive behaviour, including isola</w:t>
      </w:r>
      <w:r w:rsidR="007546DE">
        <w:rPr>
          <w:rFonts w:cs="Arial"/>
        </w:rPr>
        <w:t>ting themselves from the group</w:t>
      </w:r>
    </w:p>
    <w:p w14:paraId="7AB9EE6A" w14:textId="3BFE963D" w:rsidR="00C3030E" w:rsidRPr="008F7C54" w:rsidRDefault="00C3030E" w:rsidP="00212DB1">
      <w:pPr>
        <w:numPr>
          <w:ilvl w:val="1"/>
          <w:numId w:val="60"/>
        </w:numPr>
        <w:rPr>
          <w:rFonts w:cs="Arial"/>
        </w:rPr>
      </w:pPr>
      <w:r w:rsidRPr="008F7C54">
        <w:rPr>
          <w:rFonts w:cs="Arial"/>
        </w:rPr>
        <w:t xml:space="preserve">Reluctance to take </w:t>
      </w:r>
      <w:r w:rsidR="007546DE">
        <w:rPr>
          <w:rFonts w:cs="Arial"/>
        </w:rPr>
        <w:t>part in physical activity</w:t>
      </w:r>
    </w:p>
    <w:p w14:paraId="49FC56E0" w14:textId="4705A53D" w:rsidR="00C3030E" w:rsidRPr="008F7C54" w:rsidRDefault="00C3030E" w:rsidP="00212DB1">
      <w:pPr>
        <w:numPr>
          <w:ilvl w:val="1"/>
          <w:numId w:val="60"/>
        </w:numPr>
        <w:rPr>
          <w:rFonts w:cs="Arial"/>
        </w:rPr>
      </w:pPr>
      <w:r w:rsidRPr="008F7C54">
        <w:rPr>
          <w:rFonts w:cs="Arial"/>
        </w:rPr>
        <w:t>R</w:t>
      </w:r>
      <w:r w:rsidR="007546DE">
        <w:rPr>
          <w:rFonts w:cs="Arial"/>
        </w:rPr>
        <w:t>epeated urinal tract infection</w:t>
      </w:r>
    </w:p>
    <w:p w14:paraId="709DA311" w14:textId="1C7F239E" w:rsidR="00C3030E" w:rsidRPr="008F7C54" w:rsidRDefault="007546DE" w:rsidP="00212DB1">
      <w:pPr>
        <w:numPr>
          <w:ilvl w:val="1"/>
          <w:numId w:val="60"/>
        </w:numPr>
        <w:rPr>
          <w:rFonts w:cs="Arial"/>
        </w:rPr>
      </w:pPr>
      <w:r>
        <w:rPr>
          <w:rFonts w:cs="Arial"/>
        </w:rPr>
        <w:t>Disclosure</w:t>
      </w:r>
    </w:p>
    <w:p w14:paraId="6A85BF41" w14:textId="77777777" w:rsidR="0082351D" w:rsidRPr="008F7C54" w:rsidRDefault="0082351D" w:rsidP="0082351D"/>
    <w:p w14:paraId="28071906" w14:textId="13345340" w:rsidR="00C3030E" w:rsidRPr="008F7C54" w:rsidRDefault="00C3030E" w:rsidP="006B0C1B">
      <w:pPr>
        <w:pStyle w:val="ListParagraph"/>
        <w:spacing w:after="0"/>
        <w:ind w:left="1440"/>
        <w:rPr>
          <w:rFonts w:cs="Arial"/>
        </w:rPr>
      </w:pPr>
      <w:r w:rsidRPr="008F7C54">
        <w:rPr>
          <w:rFonts w:cs="Arial"/>
        </w:rPr>
        <w:t>The ‘One Chance’ rule.  As with Forced Marriage, there is the ‘One Chan</w:t>
      </w:r>
      <w:r w:rsidR="007546DE">
        <w:rPr>
          <w:rFonts w:cs="Arial"/>
        </w:rPr>
        <w:t>ce’ rule. It is essential that a</w:t>
      </w:r>
      <w:r w:rsidRPr="008F7C54">
        <w:rPr>
          <w:rFonts w:cs="Arial"/>
        </w:rPr>
        <w:t xml:space="preserve">cademies take action </w:t>
      </w:r>
      <w:proofErr w:type="gramStart"/>
      <w:r w:rsidRPr="008F7C54">
        <w:rPr>
          <w:rFonts w:cs="Arial"/>
          <w:b/>
        </w:rPr>
        <w:t>without delay</w:t>
      </w:r>
      <w:proofErr w:type="gramEnd"/>
      <w:r w:rsidRPr="008F7C54">
        <w:rPr>
          <w:rFonts w:cs="Arial"/>
        </w:rPr>
        <w:t xml:space="preserve">.   </w:t>
      </w:r>
    </w:p>
    <w:p w14:paraId="3357D10C" w14:textId="77777777" w:rsidR="00C3030E" w:rsidRPr="008F7C54" w:rsidRDefault="00C3030E" w:rsidP="00C3030E">
      <w:pPr>
        <w:spacing w:after="136" w:line="259" w:lineRule="auto"/>
        <w:ind w:left="1843"/>
        <w:rPr>
          <w:rFonts w:cs="Arial"/>
        </w:rPr>
      </w:pPr>
      <w:r w:rsidRPr="008F7C54">
        <w:rPr>
          <w:rFonts w:cs="Arial"/>
          <w:i/>
        </w:rPr>
        <w:t xml:space="preserve"> </w:t>
      </w:r>
    </w:p>
    <w:p w14:paraId="4AFB9958" w14:textId="77777777" w:rsidR="00B83D53" w:rsidRPr="008F7C54" w:rsidRDefault="00B83D53" w:rsidP="004E4284">
      <w:pPr>
        <w:tabs>
          <w:tab w:val="left" w:pos="820"/>
        </w:tabs>
        <w:ind w:right="1462"/>
        <w:rPr>
          <w:rFonts w:eastAsia="Gill Sans MT" w:cs="Arial"/>
          <w:b/>
          <w:bCs/>
        </w:rPr>
      </w:pPr>
    </w:p>
    <w:p w14:paraId="31369298" w14:textId="77777777" w:rsidR="00B83D53" w:rsidRPr="008F7C54" w:rsidRDefault="001E1345" w:rsidP="00212DB1">
      <w:pPr>
        <w:pStyle w:val="ListParagraph"/>
        <w:keepNext/>
        <w:numPr>
          <w:ilvl w:val="1"/>
          <w:numId w:val="40"/>
        </w:numPr>
        <w:autoSpaceDE w:val="0"/>
        <w:autoSpaceDN w:val="0"/>
        <w:adjustRightInd w:val="0"/>
        <w:spacing w:after="120" w:line="259" w:lineRule="auto"/>
        <w:ind w:right="-142"/>
        <w:rPr>
          <w:rFonts w:eastAsia="Gill Sans MT" w:cs="Arial"/>
          <w:b/>
          <w:bCs/>
        </w:rPr>
      </w:pPr>
      <w:r w:rsidRPr="008F7C54">
        <w:rPr>
          <w:rFonts w:cs="Arial"/>
          <w:b/>
        </w:rPr>
        <w:t>Trafficking</w:t>
      </w:r>
      <w:r w:rsidRPr="008F7C54">
        <w:rPr>
          <w:rFonts w:eastAsia="Gill Sans MT" w:cs="Arial"/>
          <w:b/>
          <w:bCs/>
        </w:rPr>
        <w:t xml:space="preserve"> </w:t>
      </w:r>
    </w:p>
    <w:p w14:paraId="15A2B1F4" w14:textId="2ADD16CA" w:rsidR="00420B91" w:rsidRPr="008F7C54" w:rsidRDefault="00F24CC9" w:rsidP="006B0C1B">
      <w:pPr>
        <w:ind w:left="709" w:right="74"/>
        <w:rPr>
          <w:rFonts w:eastAsia="Gill Sans MT" w:cs="Arial"/>
        </w:rPr>
      </w:pPr>
      <w:r w:rsidRPr="008F7C54">
        <w:rPr>
          <w:rFonts w:eastAsia="Gill Sans MT" w:cs="Arial"/>
          <w:spacing w:val="-1"/>
        </w:rPr>
        <w:t xml:space="preserve">The </w:t>
      </w:r>
      <w:r w:rsidR="007546DE">
        <w:rPr>
          <w:rFonts w:eastAsia="Gill Sans MT" w:cs="Arial"/>
          <w:spacing w:val="-1"/>
        </w:rPr>
        <w:t>a</w:t>
      </w:r>
      <w:r w:rsidR="00432CB4" w:rsidRPr="008F7C54">
        <w:rPr>
          <w:rFonts w:eastAsia="Gill Sans MT" w:cs="Arial"/>
          <w:spacing w:val="-1"/>
        </w:rPr>
        <w:t>cademy</w:t>
      </w:r>
      <w:r w:rsidR="00420B91" w:rsidRPr="008F7C54">
        <w:rPr>
          <w:rFonts w:eastAsia="Gill Sans MT" w:cs="Arial"/>
          <w:spacing w:val="-6"/>
        </w:rPr>
        <w:t xml:space="preserve"> </w:t>
      </w:r>
      <w:r w:rsidR="00420B91" w:rsidRPr="008F7C54">
        <w:rPr>
          <w:rFonts w:eastAsia="Gill Sans MT" w:cs="Arial"/>
        </w:rPr>
        <w:t>ke</w:t>
      </w:r>
      <w:r w:rsidR="00420B91" w:rsidRPr="008F7C54">
        <w:rPr>
          <w:rFonts w:eastAsia="Gill Sans MT" w:cs="Arial"/>
          <w:spacing w:val="1"/>
        </w:rPr>
        <w:t>e</w:t>
      </w:r>
      <w:r w:rsidR="00420B91" w:rsidRPr="008F7C54">
        <w:rPr>
          <w:rFonts w:eastAsia="Gill Sans MT" w:cs="Arial"/>
        </w:rPr>
        <w:t>ps</w:t>
      </w:r>
      <w:r w:rsidR="00420B91" w:rsidRPr="008F7C54">
        <w:rPr>
          <w:rFonts w:eastAsia="Gill Sans MT" w:cs="Arial"/>
          <w:spacing w:val="-3"/>
        </w:rPr>
        <w:t xml:space="preserve"> </w:t>
      </w:r>
      <w:r w:rsidR="00420B91" w:rsidRPr="008F7C54">
        <w:rPr>
          <w:rFonts w:eastAsia="Gill Sans MT" w:cs="Arial"/>
        </w:rPr>
        <w:t>it</w:t>
      </w:r>
      <w:r w:rsidR="00420B91" w:rsidRPr="008F7C54">
        <w:rPr>
          <w:rFonts w:eastAsia="Gill Sans MT" w:cs="Arial"/>
          <w:spacing w:val="-2"/>
        </w:rPr>
        <w:t>s</w:t>
      </w:r>
      <w:r w:rsidR="00420B91" w:rsidRPr="008F7C54">
        <w:rPr>
          <w:rFonts w:eastAsia="Gill Sans MT" w:cs="Arial"/>
        </w:rPr>
        <w:t>elf</w:t>
      </w:r>
      <w:r w:rsidR="00420B91" w:rsidRPr="008F7C54">
        <w:rPr>
          <w:rFonts w:eastAsia="Gill Sans MT" w:cs="Arial"/>
          <w:spacing w:val="-2"/>
        </w:rPr>
        <w:t xml:space="preserve"> </w:t>
      </w:r>
      <w:r w:rsidR="00420B91" w:rsidRPr="008F7C54">
        <w:rPr>
          <w:rFonts w:eastAsia="Gill Sans MT" w:cs="Arial"/>
        </w:rPr>
        <w:t>up to</w:t>
      </w:r>
      <w:r w:rsidR="00420B91" w:rsidRPr="008F7C54">
        <w:rPr>
          <w:rFonts w:eastAsia="Gill Sans MT" w:cs="Arial"/>
          <w:spacing w:val="-2"/>
        </w:rPr>
        <w:t xml:space="preserve"> </w:t>
      </w:r>
      <w:r w:rsidR="00420B91" w:rsidRPr="008F7C54">
        <w:rPr>
          <w:rFonts w:eastAsia="Gill Sans MT" w:cs="Arial"/>
        </w:rPr>
        <w:t>d</w:t>
      </w:r>
      <w:r w:rsidR="00420B91" w:rsidRPr="008F7C54">
        <w:rPr>
          <w:rFonts w:eastAsia="Gill Sans MT" w:cs="Arial"/>
          <w:spacing w:val="1"/>
        </w:rPr>
        <w:t>a</w:t>
      </w:r>
      <w:r w:rsidR="00420B91" w:rsidRPr="008F7C54">
        <w:rPr>
          <w:rFonts w:eastAsia="Gill Sans MT" w:cs="Arial"/>
        </w:rPr>
        <w:t>te</w:t>
      </w:r>
      <w:r w:rsidR="00420B91" w:rsidRPr="008F7C54">
        <w:rPr>
          <w:rFonts w:eastAsia="Gill Sans MT" w:cs="Arial"/>
          <w:spacing w:val="-2"/>
        </w:rPr>
        <w:t xml:space="preserve"> </w:t>
      </w:r>
      <w:r w:rsidR="00420B91" w:rsidRPr="008F7C54">
        <w:rPr>
          <w:rFonts w:eastAsia="Gill Sans MT" w:cs="Arial"/>
        </w:rPr>
        <w:t>on</w:t>
      </w:r>
      <w:r w:rsidR="00420B91" w:rsidRPr="008F7C54">
        <w:rPr>
          <w:rFonts w:eastAsia="Gill Sans MT" w:cs="Arial"/>
          <w:spacing w:val="-3"/>
        </w:rPr>
        <w:t xml:space="preserve"> </w:t>
      </w:r>
      <w:r w:rsidR="00420B91" w:rsidRPr="008F7C54">
        <w:rPr>
          <w:rFonts w:eastAsia="Gill Sans MT" w:cs="Arial"/>
          <w:spacing w:val="-1"/>
        </w:rPr>
        <w:t>t</w:t>
      </w:r>
      <w:r w:rsidR="00420B91" w:rsidRPr="008F7C54">
        <w:rPr>
          <w:rFonts w:eastAsia="Gill Sans MT" w:cs="Arial"/>
        </w:rPr>
        <w:t>he l</w:t>
      </w:r>
      <w:r w:rsidR="00420B91" w:rsidRPr="008F7C54">
        <w:rPr>
          <w:rFonts w:eastAsia="Gill Sans MT" w:cs="Arial"/>
          <w:spacing w:val="1"/>
        </w:rPr>
        <w:t>a</w:t>
      </w:r>
      <w:r w:rsidR="00420B91" w:rsidRPr="008F7C54">
        <w:rPr>
          <w:rFonts w:eastAsia="Gill Sans MT" w:cs="Arial"/>
        </w:rPr>
        <w:t>te</w:t>
      </w:r>
      <w:r w:rsidR="00420B91" w:rsidRPr="008F7C54">
        <w:rPr>
          <w:rFonts w:eastAsia="Gill Sans MT" w:cs="Arial"/>
          <w:spacing w:val="-2"/>
        </w:rPr>
        <w:t>s</w:t>
      </w:r>
      <w:r w:rsidR="00420B91" w:rsidRPr="008F7C54">
        <w:rPr>
          <w:rFonts w:eastAsia="Gill Sans MT" w:cs="Arial"/>
        </w:rPr>
        <w:t>t</w:t>
      </w:r>
      <w:r w:rsidR="00420B91" w:rsidRPr="008F7C54">
        <w:rPr>
          <w:rFonts w:eastAsia="Gill Sans MT" w:cs="Arial"/>
          <w:spacing w:val="-4"/>
        </w:rPr>
        <w:t xml:space="preserve"> </w:t>
      </w:r>
      <w:r w:rsidR="00420B91" w:rsidRPr="008F7C54">
        <w:rPr>
          <w:rFonts w:eastAsia="Gill Sans MT" w:cs="Arial"/>
        </w:rPr>
        <w:t>ad</w:t>
      </w:r>
      <w:r w:rsidR="00420B91" w:rsidRPr="008F7C54">
        <w:rPr>
          <w:rFonts w:eastAsia="Gill Sans MT" w:cs="Arial"/>
          <w:spacing w:val="1"/>
        </w:rPr>
        <w:t>v</w:t>
      </w:r>
      <w:r w:rsidR="00420B91" w:rsidRPr="008F7C54">
        <w:rPr>
          <w:rFonts w:eastAsia="Gill Sans MT" w:cs="Arial"/>
        </w:rPr>
        <w:t>ice</w:t>
      </w:r>
      <w:r w:rsidR="00420B91" w:rsidRPr="008F7C54">
        <w:rPr>
          <w:rFonts w:eastAsia="Gill Sans MT" w:cs="Arial"/>
          <w:spacing w:val="-3"/>
        </w:rPr>
        <w:t xml:space="preserve"> </w:t>
      </w:r>
      <w:r w:rsidR="00420B91" w:rsidRPr="008F7C54">
        <w:rPr>
          <w:rFonts w:eastAsia="Gill Sans MT" w:cs="Arial"/>
        </w:rPr>
        <w:t>and</w:t>
      </w:r>
      <w:r w:rsidR="00420B91" w:rsidRPr="008F7C54">
        <w:rPr>
          <w:rFonts w:eastAsia="Gill Sans MT" w:cs="Arial"/>
          <w:spacing w:val="-4"/>
        </w:rPr>
        <w:t xml:space="preserve"> </w:t>
      </w:r>
      <w:r w:rsidR="00420B91" w:rsidRPr="008F7C54">
        <w:rPr>
          <w:rFonts w:eastAsia="Gill Sans MT" w:cs="Arial"/>
        </w:rPr>
        <w:t>gu</w:t>
      </w:r>
      <w:r w:rsidR="00420B91" w:rsidRPr="008F7C54">
        <w:rPr>
          <w:rFonts w:eastAsia="Gill Sans MT" w:cs="Arial"/>
          <w:spacing w:val="1"/>
        </w:rPr>
        <w:t>i</w:t>
      </w:r>
      <w:r w:rsidR="00420B91" w:rsidRPr="008F7C54">
        <w:rPr>
          <w:rFonts w:eastAsia="Gill Sans MT" w:cs="Arial"/>
        </w:rPr>
        <w:t>d</w:t>
      </w:r>
      <w:r w:rsidR="00420B91" w:rsidRPr="008F7C54">
        <w:rPr>
          <w:rFonts w:eastAsia="Gill Sans MT" w:cs="Arial"/>
          <w:spacing w:val="1"/>
        </w:rPr>
        <w:t>a</w:t>
      </w:r>
      <w:r w:rsidR="00420B91" w:rsidRPr="008F7C54">
        <w:rPr>
          <w:rFonts w:eastAsia="Gill Sans MT" w:cs="Arial"/>
        </w:rPr>
        <w:t>nce</w:t>
      </w:r>
      <w:r w:rsidR="00420B91" w:rsidRPr="008F7C54">
        <w:rPr>
          <w:rFonts w:eastAsia="Gill Sans MT" w:cs="Arial"/>
          <w:spacing w:val="-10"/>
        </w:rPr>
        <w:t xml:space="preserve"> </w:t>
      </w:r>
      <w:r w:rsidR="00420B91" w:rsidRPr="008F7C54">
        <w:rPr>
          <w:rFonts w:eastAsia="Gill Sans MT" w:cs="Arial"/>
        </w:rPr>
        <w:t>p</w:t>
      </w:r>
      <w:r w:rsidR="00420B91" w:rsidRPr="008F7C54">
        <w:rPr>
          <w:rFonts w:eastAsia="Gill Sans MT" w:cs="Arial"/>
          <w:spacing w:val="1"/>
        </w:rPr>
        <w:t>r</w:t>
      </w:r>
      <w:r w:rsidR="00420B91" w:rsidRPr="008F7C54">
        <w:rPr>
          <w:rFonts w:eastAsia="Gill Sans MT" w:cs="Arial"/>
        </w:rPr>
        <w:t>ov</w:t>
      </w:r>
      <w:r w:rsidR="00420B91" w:rsidRPr="008F7C54">
        <w:rPr>
          <w:rFonts w:eastAsia="Gill Sans MT" w:cs="Arial"/>
          <w:spacing w:val="-2"/>
        </w:rPr>
        <w:t>i</w:t>
      </w:r>
      <w:r w:rsidR="00420B91" w:rsidRPr="008F7C54">
        <w:rPr>
          <w:rFonts w:eastAsia="Gill Sans MT" w:cs="Arial"/>
        </w:rPr>
        <w:t>ded</w:t>
      </w:r>
      <w:r w:rsidR="00420B91" w:rsidRPr="008F7C54">
        <w:rPr>
          <w:rFonts w:eastAsia="Gill Sans MT" w:cs="Arial"/>
          <w:spacing w:val="-9"/>
        </w:rPr>
        <w:t xml:space="preserve"> </w:t>
      </w:r>
      <w:r w:rsidR="00420B91" w:rsidRPr="008F7C54">
        <w:rPr>
          <w:rFonts w:eastAsia="Gill Sans MT" w:cs="Arial"/>
        </w:rPr>
        <w:t>to</w:t>
      </w:r>
      <w:r w:rsidR="00420B91" w:rsidRPr="008F7C54">
        <w:rPr>
          <w:rFonts w:eastAsia="Gill Sans MT" w:cs="Arial"/>
          <w:spacing w:val="-3"/>
        </w:rPr>
        <w:t xml:space="preserve"> </w:t>
      </w:r>
      <w:r w:rsidR="00420B91" w:rsidRPr="008F7C54">
        <w:rPr>
          <w:rFonts w:eastAsia="Gill Sans MT" w:cs="Arial"/>
          <w:spacing w:val="1"/>
        </w:rPr>
        <w:t>a</w:t>
      </w:r>
      <w:r w:rsidR="00420B91" w:rsidRPr="008F7C54">
        <w:rPr>
          <w:rFonts w:eastAsia="Gill Sans MT" w:cs="Arial"/>
          <w:spacing w:val="-1"/>
        </w:rPr>
        <w:t>ss</w:t>
      </w:r>
      <w:r w:rsidR="00420B91" w:rsidRPr="008F7C54">
        <w:rPr>
          <w:rFonts w:eastAsia="Gill Sans MT" w:cs="Arial"/>
        </w:rPr>
        <w:t>i</w:t>
      </w:r>
      <w:r w:rsidR="00420B91" w:rsidRPr="008F7C54">
        <w:rPr>
          <w:rFonts w:eastAsia="Gill Sans MT" w:cs="Arial"/>
          <w:spacing w:val="-1"/>
        </w:rPr>
        <w:t>s</w:t>
      </w:r>
      <w:r w:rsidR="00420B91" w:rsidRPr="008F7C54">
        <w:rPr>
          <w:rFonts w:eastAsia="Gill Sans MT" w:cs="Arial"/>
        </w:rPr>
        <w:t>t in add</w:t>
      </w:r>
      <w:r w:rsidR="00420B91" w:rsidRPr="008F7C54">
        <w:rPr>
          <w:rFonts w:eastAsia="Gill Sans MT" w:cs="Arial"/>
          <w:spacing w:val="2"/>
        </w:rPr>
        <w:t>r</w:t>
      </w:r>
      <w:r w:rsidR="00420B91" w:rsidRPr="008F7C54">
        <w:rPr>
          <w:rFonts w:eastAsia="Gill Sans MT" w:cs="Arial"/>
        </w:rPr>
        <w:t>e</w:t>
      </w:r>
      <w:r w:rsidR="00420B91" w:rsidRPr="008F7C54">
        <w:rPr>
          <w:rFonts w:eastAsia="Gill Sans MT" w:cs="Arial"/>
          <w:spacing w:val="-1"/>
        </w:rPr>
        <w:t>ss</w:t>
      </w:r>
      <w:r w:rsidR="00420B91" w:rsidRPr="008F7C54">
        <w:rPr>
          <w:rFonts w:eastAsia="Gill Sans MT" w:cs="Arial"/>
        </w:rPr>
        <w:t>ing</w:t>
      </w:r>
      <w:r w:rsidR="00420B91" w:rsidRPr="008F7C54">
        <w:rPr>
          <w:rFonts w:eastAsia="Gill Sans MT" w:cs="Arial"/>
          <w:spacing w:val="-9"/>
        </w:rPr>
        <w:t xml:space="preserve"> </w:t>
      </w:r>
      <w:r w:rsidR="00420B91" w:rsidRPr="008F7C54">
        <w:rPr>
          <w:rFonts w:eastAsia="Gill Sans MT" w:cs="Arial"/>
          <w:spacing w:val="-1"/>
        </w:rPr>
        <w:t>s</w:t>
      </w:r>
      <w:r w:rsidR="00420B91" w:rsidRPr="008F7C54">
        <w:rPr>
          <w:rFonts w:eastAsia="Gill Sans MT" w:cs="Arial"/>
        </w:rPr>
        <w:t>pecific</w:t>
      </w:r>
      <w:r w:rsidR="00420B91" w:rsidRPr="008F7C54">
        <w:rPr>
          <w:rFonts w:eastAsia="Gill Sans MT" w:cs="Arial"/>
          <w:spacing w:val="-4"/>
        </w:rPr>
        <w:t xml:space="preserve"> </w:t>
      </w:r>
      <w:r w:rsidR="00420B91" w:rsidRPr="008F7C54">
        <w:rPr>
          <w:rFonts w:eastAsia="Gill Sans MT" w:cs="Arial"/>
          <w:spacing w:val="1"/>
        </w:rPr>
        <w:t>v</w:t>
      </w:r>
      <w:r w:rsidR="00420B91" w:rsidRPr="008F7C54">
        <w:rPr>
          <w:rFonts w:eastAsia="Gill Sans MT" w:cs="Arial"/>
        </w:rPr>
        <w:t>u</w:t>
      </w:r>
      <w:r w:rsidR="00420B91" w:rsidRPr="008F7C54">
        <w:rPr>
          <w:rFonts w:eastAsia="Gill Sans MT" w:cs="Arial"/>
          <w:spacing w:val="-2"/>
        </w:rPr>
        <w:t>l</w:t>
      </w:r>
      <w:r w:rsidR="00420B91" w:rsidRPr="008F7C54">
        <w:rPr>
          <w:rFonts w:eastAsia="Gill Sans MT" w:cs="Arial"/>
        </w:rPr>
        <w:t>ne</w:t>
      </w:r>
      <w:r w:rsidR="00420B91" w:rsidRPr="008F7C54">
        <w:rPr>
          <w:rFonts w:eastAsia="Gill Sans MT" w:cs="Arial"/>
          <w:spacing w:val="1"/>
        </w:rPr>
        <w:t>r</w:t>
      </w:r>
      <w:r w:rsidR="00420B91" w:rsidRPr="008F7C54">
        <w:rPr>
          <w:rFonts w:eastAsia="Gill Sans MT" w:cs="Arial"/>
          <w:spacing w:val="3"/>
        </w:rPr>
        <w:t>a</w:t>
      </w:r>
      <w:r w:rsidR="00420B91" w:rsidRPr="008F7C54">
        <w:rPr>
          <w:rFonts w:eastAsia="Gill Sans MT" w:cs="Arial"/>
        </w:rPr>
        <w:t>bilities</w:t>
      </w:r>
      <w:r w:rsidR="00420B91" w:rsidRPr="008F7C54">
        <w:rPr>
          <w:rFonts w:eastAsia="Gill Sans MT" w:cs="Arial"/>
          <w:spacing w:val="-3"/>
        </w:rPr>
        <w:t xml:space="preserve"> </w:t>
      </w:r>
      <w:r w:rsidR="00420B91" w:rsidRPr="008F7C54">
        <w:rPr>
          <w:rFonts w:eastAsia="Gill Sans MT" w:cs="Arial"/>
          <w:spacing w:val="1"/>
        </w:rPr>
        <w:t>a</w:t>
      </w:r>
      <w:r w:rsidR="00420B91" w:rsidRPr="008F7C54">
        <w:rPr>
          <w:rFonts w:eastAsia="Gill Sans MT" w:cs="Arial"/>
        </w:rPr>
        <w:t>nd</w:t>
      </w:r>
      <w:r w:rsidR="00420B91" w:rsidRPr="008F7C54">
        <w:rPr>
          <w:rFonts w:eastAsia="Gill Sans MT" w:cs="Arial"/>
          <w:spacing w:val="-3"/>
        </w:rPr>
        <w:t xml:space="preserve"> </w:t>
      </w:r>
      <w:r w:rsidR="00420B91" w:rsidRPr="008F7C54">
        <w:rPr>
          <w:rFonts w:eastAsia="Gill Sans MT" w:cs="Arial"/>
        </w:rPr>
        <w:t>fo</w:t>
      </w:r>
      <w:r w:rsidR="00420B91" w:rsidRPr="008F7C54">
        <w:rPr>
          <w:rFonts w:eastAsia="Gill Sans MT" w:cs="Arial"/>
          <w:spacing w:val="1"/>
        </w:rPr>
        <w:t>r</w:t>
      </w:r>
      <w:r w:rsidR="00420B91" w:rsidRPr="008F7C54">
        <w:rPr>
          <w:rFonts w:eastAsia="Gill Sans MT" w:cs="Arial"/>
        </w:rPr>
        <w:t>ms</w:t>
      </w:r>
      <w:r w:rsidR="00420B91" w:rsidRPr="008F7C54">
        <w:rPr>
          <w:rFonts w:eastAsia="Gill Sans MT" w:cs="Arial"/>
          <w:spacing w:val="-7"/>
        </w:rPr>
        <w:t xml:space="preserve"> </w:t>
      </w:r>
      <w:r w:rsidR="00420B91" w:rsidRPr="008F7C54">
        <w:rPr>
          <w:rFonts w:eastAsia="Gill Sans MT" w:cs="Arial"/>
        </w:rPr>
        <w:t>of</w:t>
      </w:r>
      <w:r w:rsidR="00420B91" w:rsidRPr="008F7C54">
        <w:rPr>
          <w:rFonts w:eastAsia="Gill Sans MT" w:cs="Arial"/>
          <w:spacing w:val="-4"/>
        </w:rPr>
        <w:t xml:space="preserve"> </w:t>
      </w:r>
      <w:r w:rsidR="00420B91" w:rsidRPr="008F7C54">
        <w:rPr>
          <w:rFonts w:eastAsia="Gill Sans MT" w:cs="Arial"/>
        </w:rPr>
        <w:t>exploitati</w:t>
      </w:r>
      <w:r w:rsidR="00420B91" w:rsidRPr="008F7C54">
        <w:rPr>
          <w:rFonts w:eastAsia="Gill Sans MT" w:cs="Arial"/>
          <w:spacing w:val="-1"/>
        </w:rPr>
        <w:t>o</w:t>
      </w:r>
      <w:r w:rsidRPr="008F7C54">
        <w:rPr>
          <w:rFonts w:eastAsia="Gill Sans MT" w:cs="Arial"/>
        </w:rPr>
        <w:t xml:space="preserve">n and access support, advice </w:t>
      </w:r>
      <w:r w:rsidRPr="008F7C54">
        <w:rPr>
          <w:rFonts w:eastAsia="Gill Sans MT" w:cs="Arial"/>
        </w:rPr>
        <w:lastRenderedPageBreak/>
        <w:t xml:space="preserve">and resources via </w:t>
      </w:r>
      <w:r w:rsidRPr="008F7C54">
        <w:rPr>
          <w:rFonts w:eastAsia="Gill Sans MT" w:cs="Arial"/>
          <w:b/>
        </w:rPr>
        <w:t>STOP THE TRAFFIK</w:t>
      </w:r>
      <w:r w:rsidRPr="008F7C54">
        <w:rPr>
          <w:rFonts w:eastAsia="Gill Sans MT" w:cs="Arial"/>
        </w:rPr>
        <w:t>, a sister company within the Oasis Charitable Trust. The resources include lesson content on:</w:t>
      </w:r>
    </w:p>
    <w:p w14:paraId="1D91A43A" w14:textId="77777777" w:rsidR="00D43310" w:rsidRPr="008F7C54" w:rsidRDefault="00D43310">
      <w:pPr>
        <w:ind w:right="74"/>
        <w:rPr>
          <w:rFonts w:eastAsia="Gill Sans MT" w:cs="Arial"/>
        </w:rPr>
      </w:pPr>
    </w:p>
    <w:p w14:paraId="7755FC97" w14:textId="77777777" w:rsidR="00F24CC9" w:rsidRPr="008F7C54" w:rsidRDefault="00F24CC9" w:rsidP="00212DB1">
      <w:pPr>
        <w:pStyle w:val="ListParagraph"/>
        <w:numPr>
          <w:ilvl w:val="0"/>
          <w:numId w:val="47"/>
        </w:numPr>
        <w:spacing w:after="0" w:line="240" w:lineRule="auto"/>
        <w:ind w:left="1560" w:right="74" w:hanging="426"/>
        <w:rPr>
          <w:rFonts w:eastAsia="Gill Sans MT" w:cs="Arial"/>
        </w:rPr>
      </w:pPr>
      <w:r w:rsidRPr="008F7C54">
        <w:rPr>
          <w:rFonts w:eastAsia="Gill Sans MT" w:cs="Arial"/>
        </w:rPr>
        <w:t xml:space="preserve">What </w:t>
      </w:r>
      <w:r w:rsidR="00623929" w:rsidRPr="008F7C54">
        <w:rPr>
          <w:rFonts w:eastAsia="Gill Sans MT" w:cs="Arial"/>
        </w:rPr>
        <w:t>is human</w:t>
      </w:r>
      <w:r w:rsidRPr="008F7C54">
        <w:rPr>
          <w:rFonts w:eastAsia="Gill Sans MT" w:cs="Arial"/>
        </w:rPr>
        <w:t xml:space="preserve"> trafficking</w:t>
      </w:r>
      <w:r w:rsidR="00DC77BC" w:rsidRPr="008F7C54">
        <w:rPr>
          <w:rFonts w:eastAsia="Gill Sans MT" w:cs="Arial"/>
        </w:rPr>
        <w:t>?</w:t>
      </w:r>
    </w:p>
    <w:p w14:paraId="38C81D8C" w14:textId="77777777" w:rsidR="00F24CC9" w:rsidRPr="008F7C54" w:rsidRDefault="00F24CC9" w:rsidP="00212DB1">
      <w:pPr>
        <w:pStyle w:val="ListParagraph"/>
        <w:numPr>
          <w:ilvl w:val="0"/>
          <w:numId w:val="47"/>
        </w:numPr>
        <w:spacing w:after="0" w:line="240" w:lineRule="auto"/>
        <w:ind w:left="1560" w:right="74" w:hanging="426"/>
        <w:rPr>
          <w:rFonts w:eastAsia="Gill Sans MT" w:cs="Arial"/>
        </w:rPr>
      </w:pPr>
      <w:r w:rsidRPr="008F7C54">
        <w:rPr>
          <w:rFonts w:eastAsia="Gill Sans MT" w:cs="Arial"/>
        </w:rPr>
        <w:t>Healthy relationships and grooming</w:t>
      </w:r>
    </w:p>
    <w:p w14:paraId="702264E4" w14:textId="77777777" w:rsidR="00F24CC9" w:rsidRPr="008F7C54" w:rsidRDefault="00F24CC9" w:rsidP="00212DB1">
      <w:pPr>
        <w:pStyle w:val="ListParagraph"/>
        <w:numPr>
          <w:ilvl w:val="0"/>
          <w:numId w:val="47"/>
        </w:numPr>
        <w:spacing w:after="0" w:line="240" w:lineRule="auto"/>
        <w:ind w:left="1560" w:right="74" w:hanging="426"/>
        <w:rPr>
          <w:rFonts w:eastAsia="Gill Sans MT" w:cs="Arial"/>
        </w:rPr>
      </w:pPr>
      <w:r w:rsidRPr="008F7C54">
        <w:rPr>
          <w:rFonts w:eastAsia="Gill Sans MT" w:cs="Arial"/>
        </w:rPr>
        <w:t>Online safety</w:t>
      </w:r>
    </w:p>
    <w:p w14:paraId="72856148" w14:textId="77777777" w:rsidR="00F24CC9" w:rsidRPr="008F7C54" w:rsidRDefault="00623929" w:rsidP="00212DB1">
      <w:pPr>
        <w:pStyle w:val="ListParagraph"/>
        <w:numPr>
          <w:ilvl w:val="0"/>
          <w:numId w:val="47"/>
        </w:numPr>
        <w:spacing w:after="0" w:line="240" w:lineRule="auto"/>
        <w:ind w:left="1560" w:right="74" w:hanging="426"/>
        <w:rPr>
          <w:rFonts w:eastAsia="Gill Sans MT" w:cs="Arial"/>
        </w:rPr>
      </w:pPr>
      <w:r w:rsidRPr="008F7C54">
        <w:rPr>
          <w:rFonts w:eastAsia="Gill Sans MT" w:cs="Arial"/>
        </w:rPr>
        <w:t>Staff training on child trafficking</w:t>
      </w:r>
    </w:p>
    <w:p w14:paraId="01F1FB13" w14:textId="77777777" w:rsidR="00623929" w:rsidRPr="008F7C54" w:rsidRDefault="00623929" w:rsidP="00212DB1">
      <w:pPr>
        <w:pStyle w:val="ListParagraph"/>
        <w:numPr>
          <w:ilvl w:val="0"/>
          <w:numId w:val="47"/>
        </w:numPr>
        <w:spacing w:after="0" w:line="240" w:lineRule="auto"/>
        <w:ind w:left="1560" w:right="74" w:hanging="426"/>
        <w:rPr>
          <w:rFonts w:eastAsia="Gill Sans MT" w:cs="Arial"/>
        </w:rPr>
      </w:pPr>
      <w:r w:rsidRPr="008F7C54">
        <w:rPr>
          <w:rFonts w:eastAsia="Gill Sans MT" w:cs="Arial"/>
        </w:rPr>
        <w:t xml:space="preserve">Assembly </w:t>
      </w:r>
      <w:r w:rsidR="00A2798E" w:rsidRPr="008F7C54">
        <w:rPr>
          <w:rFonts w:eastAsia="Gill Sans MT" w:cs="Arial"/>
        </w:rPr>
        <w:t xml:space="preserve">and lesson </w:t>
      </w:r>
      <w:r w:rsidRPr="008F7C54">
        <w:rPr>
          <w:rFonts w:eastAsia="Gill Sans MT" w:cs="Arial"/>
        </w:rPr>
        <w:t>resources on vulnerable communities</w:t>
      </w:r>
    </w:p>
    <w:p w14:paraId="3B39BB61" w14:textId="77777777" w:rsidR="000D5E56" w:rsidRPr="008F7C54" w:rsidRDefault="000D5E56" w:rsidP="006F5F5D">
      <w:pPr>
        <w:ind w:right="74"/>
        <w:rPr>
          <w:rFonts w:eastAsia="Gill Sans MT" w:cs="Arial"/>
        </w:rPr>
      </w:pPr>
    </w:p>
    <w:p w14:paraId="30D649EA" w14:textId="77777777" w:rsidR="00420B91" w:rsidRPr="008F7C54" w:rsidRDefault="00420B91" w:rsidP="006F5F5D">
      <w:pPr>
        <w:spacing w:before="2" w:line="110" w:lineRule="exact"/>
        <w:ind w:left="567"/>
        <w:rPr>
          <w:rFonts w:cs="Arial"/>
        </w:rPr>
      </w:pPr>
    </w:p>
    <w:p w14:paraId="27DE600A" w14:textId="77777777" w:rsidR="00420B91" w:rsidRPr="008F7C54" w:rsidRDefault="00623929" w:rsidP="006B0C1B">
      <w:pPr>
        <w:ind w:left="709" w:right="673"/>
        <w:rPr>
          <w:rFonts w:eastAsia="Gill Sans MT" w:cs="Arial"/>
        </w:rPr>
      </w:pPr>
      <w:proofErr w:type="gramStart"/>
      <w:r w:rsidRPr="008F7C54">
        <w:rPr>
          <w:rFonts w:eastAsia="Gill Sans MT" w:cs="Arial"/>
          <w:spacing w:val="-1"/>
        </w:rPr>
        <w:t>Through the use of</w:t>
      </w:r>
      <w:proofErr w:type="gramEnd"/>
      <w:r w:rsidRPr="008F7C54">
        <w:rPr>
          <w:rFonts w:eastAsia="Gill Sans MT" w:cs="Arial"/>
          <w:spacing w:val="-1"/>
        </w:rPr>
        <w:t xml:space="preserve"> these resources and others, o</w:t>
      </w:r>
      <w:r w:rsidR="00420B91" w:rsidRPr="008F7C54">
        <w:rPr>
          <w:rFonts w:eastAsia="Gill Sans MT" w:cs="Arial"/>
        </w:rPr>
        <w:t>ur</w:t>
      </w:r>
      <w:r w:rsidR="00420B91" w:rsidRPr="008F7C54">
        <w:rPr>
          <w:rFonts w:eastAsia="Gill Sans MT" w:cs="Arial"/>
          <w:spacing w:val="-1"/>
        </w:rPr>
        <w:t xml:space="preserve"> s</w:t>
      </w:r>
      <w:r w:rsidR="00420B91" w:rsidRPr="008F7C54">
        <w:rPr>
          <w:rFonts w:eastAsia="Gill Sans MT" w:cs="Arial"/>
        </w:rPr>
        <w:t>taff</w:t>
      </w:r>
      <w:r w:rsidR="00420B91" w:rsidRPr="008F7C54">
        <w:rPr>
          <w:rFonts w:eastAsia="Gill Sans MT" w:cs="Arial"/>
          <w:spacing w:val="-4"/>
        </w:rPr>
        <w:t xml:space="preserve"> </w:t>
      </w:r>
      <w:r w:rsidR="00420B91" w:rsidRPr="008F7C54">
        <w:rPr>
          <w:rFonts w:eastAsia="Gill Sans MT" w:cs="Arial"/>
          <w:spacing w:val="1"/>
        </w:rPr>
        <w:t>ar</w:t>
      </w:r>
      <w:r w:rsidR="00420B91" w:rsidRPr="008F7C54">
        <w:rPr>
          <w:rFonts w:eastAsia="Gill Sans MT" w:cs="Arial"/>
        </w:rPr>
        <w:t>e</w:t>
      </w:r>
      <w:r w:rsidR="00420B91" w:rsidRPr="008F7C54">
        <w:rPr>
          <w:rFonts w:eastAsia="Gill Sans MT" w:cs="Arial"/>
          <w:spacing w:val="-2"/>
        </w:rPr>
        <w:t xml:space="preserve"> </w:t>
      </w:r>
      <w:r w:rsidR="00420B91" w:rsidRPr="008F7C54">
        <w:rPr>
          <w:rFonts w:eastAsia="Gill Sans MT" w:cs="Arial"/>
          <w:spacing w:val="-1"/>
        </w:rPr>
        <w:t>s</w:t>
      </w:r>
      <w:r w:rsidR="00420B91" w:rsidRPr="008F7C54">
        <w:rPr>
          <w:rFonts w:eastAsia="Gill Sans MT" w:cs="Arial"/>
        </w:rPr>
        <w:t>upported</w:t>
      </w:r>
      <w:r w:rsidR="00420B91" w:rsidRPr="008F7C54">
        <w:rPr>
          <w:rFonts w:eastAsia="Gill Sans MT" w:cs="Arial"/>
          <w:spacing w:val="-12"/>
        </w:rPr>
        <w:t xml:space="preserve"> </w:t>
      </w:r>
      <w:r w:rsidR="00420B91" w:rsidRPr="008F7C54">
        <w:rPr>
          <w:rFonts w:eastAsia="Gill Sans MT" w:cs="Arial"/>
        </w:rPr>
        <w:t>to</w:t>
      </w:r>
      <w:r w:rsidR="00420B91" w:rsidRPr="008F7C54">
        <w:rPr>
          <w:rFonts w:eastAsia="Gill Sans MT" w:cs="Arial"/>
          <w:spacing w:val="-3"/>
        </w:rPr>
        <w:t xml:space="preserve"> </w:t>
      </w:r>
      <w:r w:rsidR="00420B91" w:rsidRPr="008F7C54">
        <w:rPr>
          <w:rFonts w:eastAsia="Gill Sans MT" w:cs="Arial"/>
          <w:spacing w:val="1"/>
        </w:rPr>
        <w:t>r</w:t>
      </w:r>
      <w:r w:rsidR="00420B91" w:rsidRPr="008F7C54">
        <w:rPr>
          <w:rFonts w:eastAsia="Gill Sans MT" w:cs="Arial"/>
        </w:rPr>
        <w:t>ecogni</w:t>
      </w:r>
      <w:r w:rsidR="00420B91" w:rsidRPr="008F7C54">
        <w:rPr>
          <w:rFonts w:eastAsia="Gill Sans MT" w:cs="Arial"/>
          <w:spacing w:val="-1"/>
        </w:rPr>
        <w:t>s</w:t>
      </w:r>
      <w:r w:rsidR="00420B91" w:rsidRPr="008F7C54">
        <w:rPr>
          <w:rFonts w:eastAsia="Gill Sans MT" w:cs="Arial"/>
        </w:rPr>
        <w:t>e</w:t>
      </w:r>
      <w:r w:rsidR="00420B91" w:rsidRPr="008F7C54">
        <w:rPr>
          <w:rFonts w:eastAsia="Gill Sans MT" w:cs="Arial"/>
          <w:spacing w:val="-8"/>
        </w:rPr>
        <w:t xml:space="preserve"> </w:t>
      </w:r>
      <w:r w:rsidR="00420B91" w:rsidRPr="008F7C54">
        <w:rPr>
          <w:rFonts w:eastAsia="Gill Sans MT" w:cs="Arial"/>
        </w:rPr>
        <w:t>w</w:t>
      </w:r>
      <w:r w:rsidR="00420B91" w:rsidRPr="008F7C54">
        <w:rPr>
          <w:rFonts w:eastAsia="Gill Sans MT" w:cs="Arial"/>
          <w:spacing w:val="1"/>
        </w:rPr>
        <w:t>ar</w:t>
      </w:r>
      <w:r w:rsidR="00420B91" w:rsidRPr="008F7C54">
        <w:rPr>
          <w:rFonts w:eastAsia="Gill Sans MT" w:cs="Arial"/>
        </w:rPr>
        <w:t>ni</w:t>
      </w:r>
      <w:r w:rsidR="00420B91" w:rsidRPr="008F7C54">
        <w:rPr>
          <w:rFonts w:eastAsia="Gill Sans MT" w:cs="Arial"/>
          <w:spacing w:val="-2"/>
        </w:rPr>
        <w:t>n</w:t>
      </w:r>
      <w:r w:rsidR="00420B91" w:rsidRPr="008F7C54">
        <w:rPr>
          <w:rFonts w:eastAsia="Gill Sans MT" w:cs="Arial"/>
        </w:rPr>
        <w:t>g</w:t>
      </w:r>
      <w:r w:rsidR="00420B91" w:rsidRPr="008F7C54">
        <w:rPr>
          <w:rFonts w:eastAsia="Gill Sans MT" w:cs="Arial"/>
          <w:spacing w:val="-4"/>
        </w:rPr>
        <w:t xml:space="preserve"> </w:t>
      </w:r>
      <w:r w:rsidR="00420B91" w:rsidRPr="008F7C54">
        <w:rPr>
          <w:rFonts w:eastAsia="Gill Sans MT" w:cs="Arial"/>
          <w:spacing w:val="-1"/>
        </w:rPr>
        <w:t>s</w:t>
      </w:r>
      <w:r w:rsidR="00420B91" w:rsidRPr="008F7C54">
        <w:rPr>
          <w:rFonts w:eastAsia="Gill Sans MT" w:cs="Arial"/>
        </w:rPr>
        <w:t>i</w:t>
      </w:r>
      <w:r w:rsidR="00420B91" w:rsidRPr="008F7C54">
        <w:rPr>
          <w:rFonts w:eastAsia="Gill Sans MT" w:cs="Arial"/>
          <w:spacing w:val="-1"/>
        </w:rPr>
        <w:t>g</w:t>
      </w:r>
      <w:r w:rsidR="00420B91" w:rsidRPr="008F7C54">
        <w:rPr>
          <w:rFonts w:eastAsia="Gill Sans MT" w:cs="Arial"/>
        </w:rPr>
        <w:t>ns</w:t>
      </w:r>
      <w:r w:rsidR="00420B91" w:rsidRPr="008F7C54">
        <w:rPr>
          <w:rFonts w:eastAsia="Gill Sans MT" w:cs="Arial"/>
          <w:spacing w:val="-6"/>
        </w:rPr>
        <w:t xml:space="preserve"> </w:t>
      </w:r>
      <w:r w:rsidR="00420B91" w:rsidRPr="008F7C54">
        <w:rPr>
          <w:rFonts w:eastAsia="Gill Sans MT" w:cs="Arial"/>
          <w:spacing w:val="1"/>
        </w:rPr>
        <w:t>a</w:t>
      </w:r>
      <w:r w:rsidR="00420B91" w:rsidRPr="008F7C54">
        <w:rPr>
          <w:rFonts w:eastAsia="Gill Sans MT" w:cs="Arial"/>
        </w:rPr>
        <w:t>nd</w:t>
      </w:r>
      <w:r w:rsidR="00420B91" w:rsidRPr="008F7C54">
        <w:rPr>
          <w:rFonts w:eastAsia="Gill Sans MT" w:cs="Arial"/>
          <w:spacing w:val="-3"/>
        </w:rPr>
        <w:t xml:space="preserve"> </w:t>
      </w:r>
      <w:r w:rsidR="00420B91" w:rsidRPr="008F7C54">
        <w:rPr>
          <w:rFonts w:eastAsia="Gill Sans MT" w:cs="Arial"/>
          <w:spacing w:val="-1"/>
        </w:rPr>
        <w:t>s</w:t>
      </w:r>
      <w:r w:rsidR="00420B91" w:rsidRPr="008F7C54">
        <w:rPr>
          <w:rFonts w:eastAsia="Gill Sans MT" w:cs="Arial"/>
        </w:rPr>
        <w:t>ympt</w:t>
      </w:r>
      <w:r w:rsidR="00420B91" w:rsidRPr="008F7C54">
        <w:rPr>
          <w:rFonts w:eastAsia="Gill Sans MT" w:cs="Arial"/>
          <w:spacing w:val="-1"/>
        </w:rPr>
        <w:t>o</w:t>
      </w:r>
      <w:r w:rsidR="00420B91" w:rsidRPr="008F7C54">
        <w:rPr>
          <w:rFonts w:eastAsia="Gill Sans MT" w:cs="Arial"/>
        </w:rPr>
        <w:t>ms</w:t>
      </w:r>
      <w:r w:rsidR="00420B91" w:rsidRPr="008F7C54">
        <w:rPr>
          <w:rFonts w:eastAsia="Gill Sans MT" w:cs="Arial"/>
          <w:spacing w:val="-11"/>
        </w:rPr>
        <w:t xml:space="preserve"> </w:t>
      </w:r>
      <w:r w:rsidR="00420B91" w:rsidRPr="008F7C54">
        <w:rPr>
          <w:rFonts w:eastAsia="Gill Sans MT" w:cs="Arial"/>
        </w:rPr>
        <w:t xml:space="preserve">in </w:t>
      </w:r>
      <w:r w:rsidR="00420B91" w:rsidRPr="008F7C54">
        <w:rPr>
          <w:rFonts w:eastAsia="Gill Sans MT" w:cs="Arial"/>
          <w:spacing w:val="1"/>
        </w:rPr>
        <w:t>r</w:t>
      </w:r>
      <w:r w:rsidR="00420B91" w:rsidRPr="008F7C54">
        <w:rPr>
          <w:rFonts w:eastAsia="Gill Sans MT" w:cs="Arial"/>
        </w:rPr>
        <w:t>el</w:t>
      </w:r>
      <w:r w:rsidR="00420B91" w:rsidRPr="008F7C54">
        <w:rPr>
          <w:rFonts w:eastAsia="Gill Sans MT" w:cs="Arial"/>
          <w:spacing w:val="1"/>
        </w:rPr>
        <w:t>a</w:t>
      </w:r>
      <w:r w:rsidR="00420B91" w:rsidRPr="008F7C54">
        <w:rPr>
          <w:rFonts w:eastAsia="Gill Sans MT" w:cs="Arial"/>
        </w:rPr>
        <w:t>ti</w:t>
      </w:r>
      <w:r w:rsidR="00420B91" w:rsidRPr="008F7C54">
        <w:rPr>
          <w:rFonts w:eastAsia="Gill Sans MT" w:cs="Arial"/>
          <w:spacing w:val="-1"/>
        </w:rPr>
        <w:t>o</w:t>
      </w:r>
      <w:r w:rsidR="00420B91" w:rsidRPr="008F7C54">
        <w:rPr>
          <w:rFonts w:eastAsia="Gill Sans MT" w:cs="Arial"/>
        </w:rPr>
        <w:t>n</w:t>
      </w:r>
      <w:r w:rsidR="00420B91" w:rsidRPr="008F7C54">
        <w:rPr>
          <w:rFonts w:eastAsia="Gill Sans MT" w:cs="Arial"/>
          <w:spacing w:val="-1"/>
        </w:rPr>
        <w:t xml:space="preserve"> </w:t>
      </w:r>
      <w:r w:rsidR="00420B91" w:rsidRPr="008F7C54">
        <w:rPr>
          <w:rFonts w:eastAsia="Gill Sans MT" w:cs="Arial"/>
        </w:rPr>
        <w:t xml:space="preserve">to </w:t>
      </w:r>
      <w:r w:rsidR="00420B91" w:rsidRPr="008F7C54">
        <w:rPr>
          <w:rFonts w:eastAsia="Gill Sans MT" w:cs="Arial"/>
          <w:spacing w:val="-1"/>
        </w:rPr>
        <w:t>s</w:t>
      </w:r>
      <w:r w:rsidR="00420B91" w:rsidRPr="008F7C54">
        <w:rPr>
          <w:rFonts w:eastAsia="Gill Sans MT" w:cs="Arial"/>
        </w:rPr>
        <w:t>pecific</w:t>
      </w:r>
      <w:r w:rsidR="00420B91" w:rsidRPr="008F7C54">
        <w:rPr>
          <w:rFonts w:eastAsia="Gill Sans MT" w:cs="Arial"/>
          <w:spacing w:val="-4"/>
        </w:rPr>
        <w:t xml:space="preserve"> </w:t>
      </w:r>
      <w:r w:rsidR="00420B91" w:rsidRPr="008F7C54">
        <w:rPr>
          <w:rFonts w:eastAsia="Gill Sans MT" w:cs="Arial"/>
        </w:rPr>
        <w:t>i</w:t>
      </w:r>
      <w:r w:rsidR="00420B91" w:rsidRPr="008F7C54">
        <w:rPr>
          <w:rFonts w:eastAsia="Gill Sans MT" w:cs="Arial"/>
          <w:spacing w:val="-1"/>
        </w:rPr>
        <w:t>ss</w:t>
      </w:r>
      <w:r w:rsidR="00420B91" w:rsidRPr="008F7C54">
        <w:rPr>
          <w:rFonts w:eastAsia="Gill Sans MT" w:cs="Arial"/>
        </w:rPr>
        <w:t>ue</w:t>
      </w:r>
      <w:r w:rsidR="00420B91" w:rsidRPr="008F7C54">
        <w:rPr>
          <w:rFonts w:eastAsia="Gill Sans MT" w:cs="Arial"/>
          <w:spacing w:val="-1"/>
        </w:rPr>
        <w:t>s</w:t>
      </w:r>
      <w:r w:rsidRPr="008F7C54">
        <w:rPr>
          <w:rFonts w:eastAsia="Gill Sans MT" w:cs="Arial"/>
        </w:rPr>
        <w:t>.</w:t>
      </w:r>
    </w:p>
    <w:p w14:paraId="191724CB" w14:textId="77777777" w:rsidR="00420B91" w:rsidRPr="008F7C54" w:rsidRDefault="00420B91" w:rsidP="006B0C1B">
      <w:pPr>
        <w:ind w:left="709" w:right="49"/>
        <w:rPr>
          <w:rFonts w:cs="Arial"/>
        </w:rPr>
      </w:pPr>
    </w:p>
    <w:p w14:paraId="27EB4C53" w14:textId="77777777" w:rsidR="00420B91" w:rsidRPr="008F7C54" w:rsidRDefault="00420B91" w:rsidP="006B0C1B">
      <w:pPr>
        <w:ind w:left="709" w:right="49"/>
        <w:rPr>
          <w:rFonts w:eastAsia="Gill Sans MT" w:cs="Arial"/>
        </w:rPr>
      </w:pPr>
      <w:r w:rsidRPr="008F7C54">
        <w:rPr>
          <w:rFonts w:eastAsia="Gill Sans MT" w:cs="Arial"/>
          <w:spacing w:val="-1"/>
        </w:rPr>
        <w:t>O</w:t>
      </w:r>
      <w:r w:rsidRPr="008F7C54">
        <w:rPr>
          <w:rFonts w:eastAsia="Gill Sans MT" w:cs="Arial"/>
        </w:rPr>
        <w:t>ur</w:t>
      </w:r>
      <w:r w:rsidRPr="008F7C54">
        <w:rPr>
          <w:rFonts w:eastAsia="Gill Sans MT" w:cs="Arial"/>
          <w:spacing w:val="-1"/>
        </w:rPr>
        <w:t xml:space="preserve"> s</w:t>
      </w:r>
      <w:r w:rsidRPr="008F7C54">
        <w:rPr>
          <w:rFonts w:eastAsia="Gill Sans MT" w:cs="Arial"/>
        </w:rPr>
        <w:t>taff</w:t>
      </w:r>
      <w:r w:rsidRPr="008F7C54">
        <w:rPr>
          <w:rFonts w:eastAsia="Gill Sans MT" w:cs="Arial"/>
          <w:spacing w:val="-4"/>
        </w:rPr>
        <w:t xml:space="preserve"> </w:t>
      </w:r>
      <w:proofErr w:type="gramStart"/>
      <w:r w:rsidRPr="008F7C54">
        <w:rPr>
          <w:rFonts w:eastAsia="Gill Sans MT" w:cs="Arial"/>
          <w:spacing w:val="1"/>
        </w:rPr>
        <w:t>ar</w:t>
      </w:r>
      <w:r w:rsidRPr="008F7C54">
        <w:rPr>
          <w:rFonts w:eastAsia="Gill Sans MT" w:cs="Arial"/>
        </w:rPr>
        <w:t>e</w:t>
      </w:r>
      <w:r w:rsidRPr="008F7C54">
        <w:rPr>
          <w:rFonts w:eastAsia="Gill Sans MT" w:cs="Arial"/>
          <w:spacing w:val="-2"/>
        </w:rPr>
        <w:t xml:space="preserve"> </w:t>
      </w:r>
      <w:r w:rsidRPr="008F7C54">
        <w:rPr>
          <w:rFonts w:eastAsia="Gill Sans MT" w:cs="Arial"/>
          <w:spacing w:val="-1"/>
        </w:rPr>
        <w:t>s</w:t>
      </w:r>
      <w:r w:rsidRPr="008F7C54">
        <w:rPr>
          <w:rFonts w:eastAsia="Gill Sans MT" w:cs="Arial"/>
        </w:rPr>
        <w:t>upported</w:t>
      </w:r>
      <w:proofErr w:type="gramEnd"/>
      <w:r w:rsidRPr="008F7C54">
        <w:rPr>
          <w:rFonts w:eastAsia="Gill Sans MT" w:cs="Arial"/>
          <w:spacing w:val="-12"/>
        </w:rPr>
        <w:t xml:space="preserve"> </w:t>
      </w:r>
      <w:r w:rsidRPr="008F7C54">
        <w:rPr>
          <w:rFonts w:eastAsia="Gill Sans MT" w:cs="Arial"/>
        </w:rPr>
        <w:t>to</w:t>
      </w:r>
      <w:r w:rsidRPr="008F7C54">
        <w:rPr>
          <w:rFonts w:eastAsia="Gill Sans MT" w:cs="Arial"/>
          <w:spacing w:val="-3"/>
        </w:rPr>
        <w:t xml:space="preserve"> </w:t>
      </w:r>
      <w:r w:rsidRPr="008F7C54">
        <w:rPr>
          <w:rFonts w:eastAsia="Gill Sans MT" w:cs="Arial"/>
        </w:rPr>
        <w:t>talk to</w:t>
      </w:r>
      <w:r w:rsidRPr="008F7C54">
        <w:rPr>
          <w:rFonts w:eastAsia="Gill Sans MT" w:cs="Arial"/>
          <w:spacing w:val="-3"/>
        </w:rPr>
        <w:t xml:space="preserve"> </w:t>
      </w:r>
      <w:r w:rsidRPr="008F7C54">
        <w:rPr>
          <w:rFonts w:eastAsia="Gill Sans MT" w:cs="Arial"/>
        </w:rPr>
        <w:t>f</w:t>
      </w:r>
      <w:r w:rsidRPr="008F7C54">
        <w:rPr>
          <w:rFonts w:eastAsia="Gill Sans MT" w:cs="Arial"/>
          <w:spacing w:val="1"/>
        </w:rPr>
        <w:t>a</w:t>
      </w:r>
      <w:r w:rsidRPr="008F7C54">
        <w:rPr>
          <w:rFonts w:eastAsia="Gill Sans MT" w:cs="Arial"/>
        </w:rPr>
        <w:t>milies</w:t>
      </w:r>
      <w:r w:rsidRPr="008F7C54">
        <w:rPr>
          <w:rFonts w:eastAsia="Gill Sans MT" w:cs="Arial"/>
          <w:spacing w:val="-4"/>
        </w:rPr>
        <w:t xml:space="preserve"> </w:t>
      </w:r>
      <w:r w:rsidRPr="008F7C54">
        <w:rPr>
          <w:rFonts w:eastAsia="Gill Sans MT" w:cs="Arial"/>
          <w:spacing w:val="1"/>
        </w:rPr>
        <w:t>a</w:t>
      </w:r>
      <w:r w:rsidRPr="008F7C54">
        <w:rPr>
          <w:rFonts w:eastAsia="Gill Sans MT" w:cs="Arial"/>
        </w:rPr>
        <w:t>bout</w:t>
      </w:r>
      <w:r w:rsidRPr="008F7C54">
        <w:rPr>
          <w:rFonts w:eastAsia="Gill Sans MT" w:cs="Arial"/>
          <w:spacing w:val="-7"/>
        </w:rPr>
        <w:t xml:space="preserve"> </w:t>
      </w:r>
      <w:r w:rsidRPr="008F7C54">
        <w:rPr>
          <w:rFonts w:eastAsia="Gill Sans MT" w:cs="Arial"/>
          <w:spacing w:val="-1"/>
        </w:rPr>
        <w:t>s</w:t>
      </w:r>
      <w:r w:rsidRPr="008F7C54">
        <w:rPr>
          <w:rFonts w:eastAsia="Gill Sans MT" w:cs="Arial"/>
        </w:rPr>
        <w:t>en</w:t>
      </w:r>
      <w:r w:rsidRPr="008F7C54">
        <w:rPr>
          <w:rFonts w:eastAsia="Gill Sans MT" w:cs="Arial"/>
          <w:spacing w:val="-1"/>
        </w:rPr>
        <w:t>s</w:t>
      </w:r>
      <w:r w:rsidRPr="008F7C54">
        <w:rPr>
          <w:rFonts w:eastAsia="Gill Sans MT" w:cs="Arial"/>
        </w:rPr>
        <w:t>itive</w:t>
      </w:r>
      <w:r w:rsidRPr="008F7C54">
        <w:rPr>
          <w:rFonts w:eastAsia="Gill Sans MT" w:cs="Arial"/>
          <w:spacing w:val="-4"/>
        </w:rPr>
        <w:t xml:space="preserve"> </w:t>
      </w:r>
      <w:r w:rsidRPr="008F7C54">
        <w:rPr>
          <w:rFonts w:eastAsia="Gill Sans MT" w:cs="Arial"/>
        </w:rPr>
        <w:t>conc</w:t>
      </w:r>
      <w:r w:rsidRPr="008F7C54">
        <w:rPr>
          <w:rFonts w:eastAsia="Gill Sans MT" w:cs="Arial"/>
          <w:spacing w:val="1"/>
        </w:rPr>
        <w:t>er</w:t>
      </w:r>
      <w:r w:rsidRPr="008F7C54">
        <w:rPr>
          <w:rFonts w:eastAsia="Gill Sans MT" w:cs="Arial"/>
        </w:rPr>
        <w:t>ns</w:t>
      </w:r>
      <w:r w:rsidRPr="008F7C54">
        <w:rPr>
          <w:rFonts w:eastAsia="Gill Sans MT" w:cs="Arial"/>
          <w:spacing w:val="-10"/>
        </w:rPr>
        <w:t xml:space="preserve"> </w:t>
      </w:r>
      <w:r w:rsidRPr="008F7C54">
        <w:rPr>
          <w:rFonts w:eastAsia="Gill Sans MT" w:cs="Arial"/>
        </w:rPr>
        <w:t xml:space="preserve">in </w:t>
      </w:r>
      <w:r w:rsidRPr="008F7C54">
        <w:rPr>
          <w:rFonts w:eastAsia="Gill Sans MT" w:cs="Arial"/>
          <w:spacing w:val="1"/>
        </w:rPr>
        <w:t>r</w:t>
      </w:r>
      <w:r w:rsidRPr="008F7C54">
        <w:rPr>
          <w:rFonts w:eastAsia="Gill Sans MT" w:cs="Arial"/>
        </w:rPr>
        <w:t>el</w:t>
      </w:r>
      <w:r w:rsidRPr="008F7C54">
        <w:rPr>
          <w:rFonts w:eastAsia="Gill Sans MT" w:cs="Arial"/>
          <w:spacing w:val="-1"/>
        </w:rPr>
        <w:t>a</w:t>
      </w:r>
      <w:r w:rsidRPr="008F7C54">
        <w:rPr>
          <w:rFonts w:eastAsia="Gill Sans MT" w:cs="Arial"/>
        </w:rPr>
        <w:t>ti</w:t>
      </w:r>
      <w:r w:rsidRPr="008F7C54">
        <w:rPr>
          <w:rFonts w:eastAsia="Gill Sans MT" w:cs="Arial"/>
          <w:spacing w:val="-1"/>
        </w:rPr>
        <w:t>o</w:t>
      </w:r>
      <w:r w:rsidRPr="008F7C54">
        <w:rPr>
          <w:rFonts w:eastAsia="Gill Sans MT" w:cs="Arial"/>
        </w:rPr>
        <w:t>n</w:t>
      </w:r>
      <w:r w:rsidRPr="008F7C54">
        <w:rPr>
          <w:rFonts w:eastAsia="Gill Sans MT" w:cs="Arial"/>
          <w:spacing w:val="-1"/>
        </w:rPr>
        <w:t xml:space="preserve"> </w:t>
      </w:r>
      <w:r w:rsidRPr="008F7C54">
        <w:rPr>
          <w:rFonts w:eastAsia="Gill Sans MT" w:cs="Arial"/>
        </w:rPr>
        <w:t>to</w:t>
      </w:r>
      <w:r w:rsidRPr="008F7C54">
        <w:rPr>
          <w:rFonts w:eastAsia="Gill Sans MT" w:cs="Arial"/>
          <w:spacing w:val="-2"/>
        </w:rPr>
        <w:t xml:space="preserve"> </w:t>
      </w:r>
      <w:r w:rsidRPr="008F7C54">
        <w:rPr>
          <w:rFonts w:eastAsia="Gill Sans MT" w:cs="Arial"/>
        </w:rPr>
        <w:t>their child</w:t>
      </w:r>
      <w:r w:rsidRPr="008F7C54">
        <w:rPr>
          <w:rFonts w:eastAsia="Gill Sans MT" w:cs="Arial"/>
          <w:spacing w:val="1"/>
        </w:rPr>
        <w:t>r</w:t>
      </w:r>
      <w:r w:rsidRPr="008F7C54">
        <w:rPr>
          <w:rFonts w:eastAsia="Gill Sans MT" w:cs="Arial"/>
        </w:rPr>
        <w:t>en and</w:t>
      </w:r>
      <w:r w:rsidRPr="008F7C54">
        <w:rPr>
          <w:rFonts w:eastAsia="Gill Sans MT" w:cs="Arial"/>
          <w:spacing w:val="-5"/>
        </w:rPr>
        <w:t xml:space="preserve"> </w:t>
      </w:r>
      <w:r w:rsidRPr="008F7C54">
        <w:rPr>
          <w:rFonts w:eastAsia="Gill Sans MT" w:cs="Arial"/>
        </w:rPr>
        <w:t>to</w:t>
      </w:r>
      <w:r w:rsidRPr="008F7C54">
        <w:rPr>
          <w:rFonts w:eastAsia="Gill Sans MT" w:cs="Arial"/>
          <w:spacing w:val="-2"/>
        </w:rPr>
        <w:t xml:space="preserve"> </w:t>
      </w:r>
      <w:r w:rsidRPr="008F7C54">
        <w:rPr>
          <w:rFonts w:eastAsia="Gill Sans MT" w:cs="Arial"/>
        </w:rPr>
        <w:t>find</w:t>
      </w:r>
      <w:r w:rsidRPr="008F7C54">
        <w:rPr>
          <w:rFonts w:eastAsia="Gill Sans MT" w:cs="Arial"/>
          <w:spacing w:val="-2"/>
        </w:rPr>
        <w:t xml:space="preserve"> </w:t>
      </w:r>
      <w:r w:rsidRPr="008F7C54">
        <w:rPr>
          <w:rFonts w:eastAsia="Gill Sans MT" w:cs="Arial"/>
        </w:rPr>
        <w:t>wa</w:t>
      </w:r>
      <w:r w:rsidRPr="008F7C54">
        <w:rPr>
          <w:rFonts w:eastAsia="Gill Sans MT" w:cs="Arial"/>
          <w:spacing w:val="1"/>
        </w:rPr>
        <w:t>y</w:t>
      </w:r>
      <w:r w:rsidRPr="008F7C54">
        <w:rPr>
          <w:rFonts w:eastAsia="Gill Sans MT" w:cs="Arial"/>
        </w:rPr>
        <w:t>s</w:t>
      </w:r>
      <w:r w:rsidRPr="008F7C54">
        <w:rPr>
          <w:rFonts w:eastAsia="Gill Sans MT" w:cs="Arial"/>
          <w:spacing w:val="-7"/>
        </w:rPr>
        <w:t xml:space="preserve"> </w:t>
      </w:r>
      <w:r w:rsidRPr="008F7C54">
        <w:rPr>
          <w:rFonts w:eastAsia="Gill Sans MT" w:cs="Arial"/>
        </w:rPr>
        <w:t>to</w:t>
      </w:r>
      <w:r w:rsidRPr="008F7C54">
        <w:rPr>
          <w:rFonts w:eastAsia="Gill Sans MT" w:cs="Arial"/>
          <w:spacing w:val="-2"/>
        </w:rPr>
        <w:t xml:space="preserve"> </w:t>
      </w:r>
      <w:r w:rsidRPr="008F7C54">
        <w:rPr>
          <w:rFonts w:eastAsia="Gill Sans MT" w:cs="Arial"/>
          <w:spacing w:val="1"/>
        </w:rPr>
        <w:t>a</w:t>
      </w:r>
      <w:r w:rsidRPr="008F7C54">
        <w:rPr>
          <w:rFonts w:eastAsia="Gill Sans MT" w:cs="Arial"/>
        </w:rPr>
        <w:t>dd</w:t>
      </w:r>
      <w:r w:rsidRPr="008F7C54">
        <w:rPr>
          <w:rFonts w:eastAsia="Gill Sans MT" w:cs="Arial"/>
          <w:spacing w:val="1"/>
        </w:rPr>
        <w:t>r</w:t>
      </w:r>
      <w:r w:rsidRPr="008F7C54">
        <w:rPr>
          <w:rFonts w:eastAsia="Gill Sans MT" w:cs="Arial"/>
        </w:rPr>
        <w:t>e</w:t>
      </w:r>
      <w:r w:rsidRPr="008F7C54">
        <w:rPr>
          <w:rFonts w:eastAsia="Gill Sans MT" w:cs="Arial"/>
          <w:spacing w:val="-1"/>
        </w:rPr>
        <w:t>s</w:t>
      </w:r>
      <w:r w:rsidRPr="008F7C54">
        <w:rPr>
          <w:rFonts w:eastAsia="Gill Sans MT" w:cs="Arial"/>
        </w:rPr>
        <w:t>s</w:t>
      </w:r>
      <w:r w:rsidRPr="008F7C54">
        <w:rPr>
          <w:rFonts w:eastAsia="Gill Sans MT" w:cs="Arial"/>
          <w:spacing w:val="-8"/>
        </w:rPr>
        <w:t xml:space="preserve"> </w:t>
      </w:r>
      <w:r w:rsidRPr="008F7C54">
        <w:rPr>
          <w:rFonts w:eastAsia="Gill Sans MT" w:cs="Arial"/>
        </w:rPr>
        <w:t>them t</w:t>
      </w:r>
      <w:r w:rsidRPr="008F7C54">
        <w:rPr>
          <w:rFonts w:eastAsia="Gill Sans MT" w:cs="Arial"/>
          <w:spacing w:val="-1"/>
        </w:rPr>
        <w:t>o</w:t>
      </w:r>
      <w:r w:rsidRPr="008F7C54">
        <w:rPr>
          <w:rFonts w:eastAsia="Gill Sans MT" w:cs="Arial"/>
        </w:rPr>
        <w:t>g</w:t>
      </w:r>
      <w:r w:rsidRPr="008F7C54">
        <w:rPr>
          <w:rFonts w:eastAsia="Gill Sans MT" w:cs="Arial"/>
          <w:spacing w:val="1"/>
        </w:rPr>
        <w:t>e</w:t>
      </w:r>
      <w:r w:rsidRPr="008F7C54">
        <w:rPr>
          <w:rFonts w:eastAsia="Gill Sans MT" w:cs="Arial"/>
        </w:rPr>
        <w:t>ther</w:t>
      </w:r>
      <w:r w:rsidRPr="008F7C54">
        <w:rPr>
          <w:rFonts w:eastAsia="Gill Sans MT" w:cs="Arial"/>
          <w:spacing w:val="-3"/>
        </w:rPr>
        <w:t xml:space="preserve"> </w:t>
      </w:r>
      <w:r w:rsidRPr="008F7C54">
        <w:rPr>
          <w:rFonts w:eastAsia="Gill Sans MT" w:cs="Arial"/>
        </w:rPr>
        <w:t>whe</w:t>
      </w:r>
      <w:r w:rsidRPr="008F7C54">
        <w:rPr>
          <w:rFonts w:eastAsia="Gill Sans MT" w:cs="Arial"/>
          <w:spacing w:val="1"/>
        </w:rPr>
        <w:t>r</w:t>
      </w:r>
      <w:r w:rsidRPr="008F7C54">
        <w:rPr>
          <w:rFonts w:eastAsia="Gill Sans MT" w:cs="Arial"/>
          <w:spacing w:val="-2"/>
        </w:rPr>
        <w:t>e</w:t>
      </w:r>
      <w:r w:rsidRPr="008F7C54">
        <w:rPr>
          <w:rFonts w:eastAsia="Gill Sans MT" w:cs="Arial"/>
        </w:rPr>
        <w:t>ver</w:t>
      </w:r>
      <w:r w:rsidRPr="008F7C54">
        <w:rPr>
          <w:rFonts w:eastAsia="Gill Sans MT" w:cs="Arial"/>
          <w:spacing w:val="-2"/>
        </w:rPr>
        <w:t xml:space="preserve"> </w:t>
      </w:r>
      <w:r w:rsidRPr="008F7C54">
        <w:rPr>
          <w:rFonts w:eastAsia="Gill Sans MT" w:cs="Arial"/>
        </w:rPr>
        <w:t>po</w:t>
      </w:r>
      <w:r w:rsidRPr="008F7C54">
        <w:rPr>
          <w:rFonts w:eastAsia="Gill Sans MT" w:cs="Arial"/>
          <w:spacing w:val="-1"/>
        </w:rPr>
        <w:t>ss</w:t>
      </w:r>
      <w:r w:rsidRPr="008F7C54">
        <w:rPr>
          <w:rFonts w:eastAsia="Gill Sans MT" w:cs="Arial"/>
        </w:rPr>
        <w:t>ible.</w:t>
      </w:r>
    </w:p>
    <w:p w14:paraId="08DBD80F" w14:textId="77777777" w:rsidR="00420B91" w:rsidRPr="008F7C54" w:rsidRDefault="00420B91" w:rsidP="006B0C1B">
      <w:pPr>
        <w:spacing w:before="18" w:line="260" w:lineRule="exact"/>
        <w:ind w:left="709"/>
        <w:rPr>
          <w:rFonts w:cs="Arial"/>
        </w:rPr>
      </w:pPr>
    </w:p>
    <w:p w14:paraId="74FC6AFF" w14:textId="77777777" w:rsidR="00420B91" w:rsidRPr="008F7C54" w:rsidRDefault="00420B91" w:rsidP="006B0C1B">
      <w:pPr>
        <w:ind w:left="709" w:right="-20"/>
        <w:rPr>
          <w:rStyle w:val="Hyperlink"/>
          <w:rFonts w:eastAsia="Gill Sans MT" w:cs="Arial"/>
        </w:rPr>
      </w:pPr>
      <w:r w:rsidRPr="008F7C54">
        <w:rPr>
          <w:rFonts w:eastAsia="Gill Sans MT" w:cs="Arial"/>
          <w:spacing w:val="-1"/>
        </w:rPr>
        <w:t>O</w:t>
      </w:r>
      <w:r w:rsidRPr="008F7C54">
        <w:rPr>
          <w:rFonts w:eastAsia="Gill Sans MT" w:cs="Arial"/>
        </w:rPr>
        <w:t>ur</w:t>
      </w:r>
      <w:r w:rsidRPr="008F7C54">
        <w:rPr>
          <w:rFonts w:eastAsia="Gill Sans MT" w:cs="Arial"/>
          <w:spacing w:val="-1"/>
        </w:rPr>
        <w:t xml:space="preserve"> </w:t>
      </w:r>
      <w:r w:rsidRPr="008F7C54">
        <w:rPr>
          <w:rFonts w:eastAsia="Gill Sans MT" w:cs="Arial"/>
        </w:rPr>
        <w:t>De</w:t>
      </w:r>
      <w:r w:rsidRPr="008F7C54">
        <w:rPr>
          <w:rFonts w:eastAsia="Gill Sans MT" w:cs="Arial"/>
          <w:spacing w:val="-1"/>
        </w:rPr>
        <w:t>s</w:t>
      </w:r>
      <w:r w:rsidRPr="008F7C54">
        <w:rPr>
          <w:rFonts w:eastAsia="Gill Sans MT" w:cs="Arial"/>
        </w:rPr>
        <w:t>i</w:t>
      </w:r>
      <w:r w:rsidRPr="008F7C54">
        <w:rPr>
          <w:rFonts w:eastAsia="Gill Sans MT" w:cs="Arial"/>
          <w:spacing w:val="1"/>
        </w:rPr>
        <w:t>g</w:t>
      </w:r>
      <w:r w:rsidRPr="008F7C54">
        <w:rPr>
          <w:rFonts w:eastAsia="Gill Sans MT" w:cs="Arial"/>
        </w:rPr>
        <w:t>n</w:t>
      </w:r>
      <w:r w:rsidRPr="008F7C54">
        <w:rPr>
          <w:rFonts w:eastAsia="Gill Sans MT" w:cs="Arial"/>
          <w:spacing w:val="1"/>
        </w:rPr>
        <w:t>a</w:t>
      </w:r>
      <w:r w:rsidRPr="008F7C54">
        <w:rPr>
          <w:rFonts w:eastAsia="Gill Sans MT" w:cs="Arial"/>
        </w:rPr>
        <w:t>ted</w:t>
      </w:r>
      <w:r w:rsidRPr="008F7C54">
        <w:rPr>
          <w:rFonts w:eastAsia="Gill Sans MT" w:cs="Arial"/>
          <w:spacing w:val="-8"/>
        </w:rPr>
        <w:t xml:space="preserve"> </w:t>
      </w:r>
      <w:r w:rsidRPr="008F7C54">
        <w:rPr>
          <w:rFonts w:eastAsia="Gill Sans MT" w:cs="Arial"/>
        </w:rPr>
        <w:t>S</w:t>
      </w:r>
      <w:r w:rsidRPr="008F7C54">
        <w:rPr>
          <w:rFonts w:eastAsia="Gill Sans MT" w:cs="Arial"/>
          <w:spacing w:val="1"/>
        </w:rPr>
        <w:t>a</w:t>
      </w:r>
      <w:r w:rsidRPr="008F7C54">
        <w:rPr>
          <w:rFonts w:eastAsia="Gill Sans MT" w:cs="Arial"/>
        </w:rPr>
        <w:t>f</w:t>
      </w:r>
      <w:r w:rsidRPr="008F7C54">
        <w:rPr>
          <w:rFonts w:eastAsia="Gill Sans MT" w:cs="Arial"/>
          <w:spacing w:val="-2"/>
        </w:rPr>
        <w:t>e</w:t>
      </w:r>
      <w:r w:rsidRPr="008F7C54">
        <w:rPr>
          <w:rFonts w:eastAsia="Gill Sans MT" w:cs="Arial"/>
        </w:rPr>
        <w:t>gu</w:t>
      </w:r>
      <w:r w:rsidRPr="008F7C54">
        <w:rPr>
          <w:rFonts w:eastAsia="Gill Sans MT" w:cs="Arial"/>
          <w:spacing w:val="1"/>
        </w:rPr>
        <w:t>a</w:t>
      </w:r>
      <w:r w:rsidRPr="008F7C54">
        <w:rPr>
          <w:rFonts w:eastAsia="Gill Sans MT" w:cs="Arial"/>
          <w:spacing w:val="-1"/>
        </w:rPr>
        <w:t>r</w:t>
      </w:r>
      <w:r w:rsidRPr="008F7C54">
        <w:rPr>
          <w:rFonts w:eastAsia="Gill Sans MT" w:cs="Arial"/>
        </w:rPr>
        <w:t>ding</w:t>
      </w:r>
      <w:r w:rsidRPr="008F7C54">
        <w:rPr>
          <w:rFonts w:eastAsia="Gill Sans MT" w:cs="Arial"/>
          <w:spacing w:val="-9"/>
        </w:rPr>
        <w:t xml:space="preserve"> </w:t>
      </w:r>
      <w:r w:rsidRPr="008F7C54">
        <w:rPr>
          <w:rFonts w:eastAsia="Gill Sans MT" w:cs="Arial"/>
        </w:rPr>
        <w:t>Lead</w:t>
      </w:r>
      <w:r w:rsidRPr="008F7C54">
        <w:rPr>
          <w:rFonts w:eastAsia="Gill Sans MT" w:cs="Arial"/>
          <w:spacing w:val="-1"/>
        </w:rPr>
        <w:t xml:space="preserve"> </w:t>
      </w:r>
      <w:r w:rsidRPr="008F7C54">
        <w:rPr>
          <w:rFonts w:eastAsia="Gill Sans MT" w:cs="Arial"/>
        </w:rPr>
        <w:t>knows</w:t>
      </w:r>
      <w:r w:rsidRPr="008F7C54">
        <w:rPr>
          <w:rFonts w:eastAsia="Gill Sans MT" w:cs="Arial"/>
          <w:spacing w:val="-7"/>
        </w:rPr>
        <w:t xml:space="preserve"> </w:t>
      </w:r>
      <w:r w:rsidRPr="008F7C54">
        <w:rPr>
          <w:rFonts w:eastAsia="Gill Sans MT" w:cs="Arial"/>
        </w:rPr>
        <w:t>wh</w:t>
      </w:r>
      <w:r w:rsidRPr="008F7C54">
        <w:rPr>
          <w:rFonts w:eastAsia="Gill Sans MT" w:cs="Arial"/>
          <w:spacing w:val="-2"/>
        </w:rPr>
        <w:t>e</w:t>
      </w:r>
      <w:r w:rsidRPr="008F7C54">
        <w:rPr>
          <w:rFonts w:eastAsia="Gill Sans MT" w:cs="Arial"/>
          <w:spacing w:val="1"/>
        </w:rPr>
        <w:t>r</w:t>
      </w:r>
      <w:r w:rsidRPr="008F7C54">
        <w:rPr>
          <w:rFonts w:eastAsia="Gill Sans MT" w:cs="Arial"/>
        </w:rPr>
        <w:t>e</w:t>
      </w:r>
      <w:r w:rsidRPr="008F7C54">
        <w:rPr>
          <w:rFonts w:eastAsia="Gill Sans MT" w:cs="Arial"/>
          <w:spacing w:val="-1"/>
        </w:rPr>
        <w:t xml:space="preserve"> </w:t>
      </w:r>
      <w:r w:rsidRPr="008F7C54">
        <w:rPr>
          <w:rFonts w:eastAsia="Gill Sans MT" w:cs="Arial"/>
          <w:spacing w:val="-3"/>
        </w:rPr>
        <w:t>t</w:t>
      </w:r>
      <w:r w:rsidRPr="008F7C54">
        <w:rPr>
          <w:rFonts w:eastAsia="Gill Sans MT" w:cs="Arial"/>
        </w:rPr>
        <w:t>o</w:t>
      </w:r>
      <w:r w:rsidRPr="008F7C54">
        <w:rPr>
          <w:rFonts w:eastAsia="Gill Sans MT" w:cs="Arial"/>
          <w:spacing w:val="-1"/>
        </w:rPr>
        <w:t xml:space="preserve"> s</w:t>
      </w:r>
      <w:r w:rsidRPr="008F7C54">
        <w:rPr>
          <w:rFonts w:eastAsia="Gill Sans MT" w:cs="Arial"/>
        </w:rPr>
        <w:t>eek</w:t>
      </w:r>
      <w:r w:rsidRPr="008F7C54">
        <w:rPr>
          <w:rFonts w:eastAsia="Gill Sans MT" w:cs="Arial"/>
          <w:spacing w:val="-1"/>
        </w:rPr>
        <w:t xml:space="preserve"> </w:t>
      </w:r>
      <w:r w:rsidRPr="008F7C54">
        <w:rPr>
          <w:rFonts w:eastAsia="Gill Sans MT" w:cs="Arial"/>
          <w:spacing w:val="1"/>
        </w:rPr>
        <w:t>a</w:t>
      </w:r>
      <w:r w:rsidRPr="008F7C54">
        <w:rPr>
          <w:rFonts w:eastAsia="Gill Sans MT" w:cs="Arial"/>
        </w:rPr>
        <w:t>nd</w:t>
      </w:r>
      <w:r w:rsidRPr="008F7C54">
        <w:rPr>
          <w:rFonts w:eastAsia="Gill Sans MT" w:cs="Arial"/>
          <w:spacing w:val="2"/>
        </w:rPr>
        <w:t xml:space="preserve"> </w:t>
      </w:r>
      <w:r w:rsidRPr="008F7C54">
        <w:rPr>
          <w:rFonts w:eastAsia="Gill Sans MT" w:cs="Arial"/>
        </w:rPr>
        <w:t>g</w:t>
      </w:r>
      <w:r w:rsidRPr="008F7C54">
        <w:rPr>
          <w:rFonts w:eastAsia="Gill Sans MT" w:cs="Arial"/>
          <w:spacing w:val="1"/>
        </w:rPr>
        <w:t>e</w:t>
      </w:r>
      <w:r w:rsidRPr="008F7C54">
        <w:rPr>
          <w:rFonts w:eastAsia="Gill Sans MT" w:cs="Arial"/>
        </w:rPr>
        <w:t>t</w:t>
      </w:r>
      <w:r w:rsidRPr="008F7C54">
        <w:rPr>
          <w:rFonts w:eastAsia="Gill Sans MT" w:cs="Arial"/>
          <w:spacing w:val="-2"/>
        </w:rPr>
        <w:t xml:space="preserve"> </w:t>
      </w:r>
      <w:r w:rsidRPr="008F7C54">
        <w:rPr>
          <w:rFonts w:eastAsia="Gill Sans MT" w:cs="Arial"/>
        </w:rPr>
        <w:t>ad</w:t>
      </w:r>
      <w:r w:rsidRPr="008F7C54">
        <w:rPr>
          <w:rFonts w:eastAsia="Gill Sans MT" w:cs="Arial"/>
          <w:spacing w:val="-1"/>
        </w:rPr>
        <w:t>v</w:t>
      </w:r>
      <w:r w:rsidRPr="008F7C54">
        <w:rPr>
          <w:rFonts w:eastAsia="Gill Sans MT" w:cs="Arial"/>
        </w:rPr>
        <w:t>ice</w:t>
      </w:r>
      <w:r w:rsidRPr="008F7C54">
        <w:rPr>
          <w:rFonts w:eastAsia="Gill Sans MT" w:cs="Arial"/>
          <w:spacing w:val="-3"/>
        </w:rPr>
        <w:t xml:space="preserve"> </w:t>
      </w:r>
      <w:r w:rsidRPr="008F7C54">
        <w:rPr>
          <w:rFonts w:eastAsia="Gill Sans MT" w:cs="Arial"/>
        </w:rPr>
        <w:t>as</w:t>
      </w:r>
      <w:r w:rsidRPr="008F7C54">
        <w:rPr>
          <w:rFonts w:eastAsia="Gill Sans MT" w:cs="Arial"/>
          <w:spacing w:val="-4"/>
        </w:rPr>
        <w:t xml:space="preserve"> </w:t>
      </w:r>
      <w:r w:rsidRPr="008F7C54">
        <w:rPr>
          <w:rFonts w:eastAsia="Gill Sans MT" w:cs="Arial"/>
        </w:rPr>
        <w:t>nece</w:t>
      </w:r>
      <w:r w:rsidR="000D5E56" w:rsidRPr="008F7C54">
        <w:rPr>
          <w:rFonts w:eastAsia="Gill Sans MT" w:cs="Arial"/>
          <w:spacing w:val="-1"/>
        </w:rPr>
        <w:t>ssary from the Local Authority and national specialist organisations such as</w:t>
      </w:r>
      <w:r w:rsidR="00AF5205" w:rsidRPr="008F7C54">
        <w:rPr>
          <w:rFonts w:eastAsia="Gill Sans MT" w:cs="Arial"/>
          <w:spacing w:val="-1"/>
        </w:rPr>
        <w:t xml:space="preserve"> STOP THE TRAFFIK</w:t>
      </w:r>
      <w:r w:rsidR="00C25048" w:rsidRPr="008F7C54">
        <w:rPr>
          <w:rFonts w:eastAsia="Gill Sans MT" w:cs="Arial"/>
          <w:spacing w:val="-1"/>
        </w:rPr>
        <w:t>. S</w:t>
      </w:r>
      <w:r w:rsidR="00AF5205" w:rsidRPr="008F7C54">
        <w:rPr>
          <w:rFonts w:eastAsia="Gill Sans MT" w:cs="Arial"/>
          <w:spacing w:val="-1"/>
        </w:rPr>
        <w:t>taff are available for advice and links to relevant support with dealing with a potential t</w:t>
      </w:r>
      <w:r w:rsidR="00A22EF5" w:rsidRPr="008F7C54">
        <w:rPr>
          <w:rFonts w:eastAsia="Gill Sans MT" w:cs="Arial"/>
          <w:spacing w:val="-1"/>
        </w:rPr>
        <w:t xml:space="preserve">rafficking situation if needed found at </w:t>
      </w:r>
      <w:hyperlink r:id="rId61" w:history="1">
        <w:r w:rsidR="00AF5205" w:rsidRPr="008F7C54">
          <w:rPr>
            <w:rStyle w:val="Hyperlink"/>
            <w:rFonts w:eastAsia="Gill Sans MT" w:cs="Arial"/>
          </w:rPr>
          <w:t>https://www.stopthetraffik.org/</w:t>
        </w:r>
      </w:hyperlink>
    </w:p>
    <w:p w14:paraId="12A1B7A5" w14:textId="77777777" w:rsidR="00B83D53" w:rsidRPr="008F7C54" w:rsidRDefault="00B83D53" w:rsidP="00A22EF5">
      <w:pPr>
        <w:ind w:left="557" w:right="-20"/>
        <w:rPr>
          <w:rStyle w:val="Hyperlink"/>
          <w:rFonts w:eastAsia="Gill Sans MT" w:cs="Arial"/>
        </w:rPr>
      </w:pPr>
    </w:p>
    <w:p w14:paraId="610EE3EB" w14:textId="77777777" w:rsidR="00B83D53" w:rsidRPr="008F7C54" w:rsidRDefault="00B83D53" w:rsidP="006B0C1B">
      <w:pPr>
        <w:widowControl w:val="0"/>
        <w:autoSpaceDE w:val="0"/>
        <w:autoSpaceDN w:val="0"/>
        <w:adjustRightInd w:val="0"/>
        <w:spacing w:line="264" w:lineRule="exact"/>
        <w:ind w:left="709" w:right="-142"/>
        <w:rPr>
          <w:rFonts w:cs="Arial"/>
        </w:rPr>
      </w:pPr>
      <w:r w:rsidRPr="008F7C54">
        <w:rPr>
          <w:rFonts w:cs="Arial"/>
        </w:rPr>
        <w:t xml:space="preserve">Additional guidance and can be found at </w:t>
      </w:r>
      <w:hyperlink r:id="rId62" w:history="1">
        <w:r w:rsidRPr="008F7C54">
          <w:rPr>
            <w:rStyle w:val="Hyperlink"/>
            <w:rFonts w:cs="Arial"/>
          </w:rPr>
          <w:t>https://www.gov.uk/</w:t>
        </w:r>
      </w:hyperlink>
      <w:r w:rsidRPr="008F7C54">
        <w:rPr>
          <w:rFonts w:cs="Arial"/>
        </w:rPr>
        <w:t xml:space="preserve">  </w:t>
      </w:r>
      <w:proofErr w:type="gramStart"/>
      <w:r w:rsidRPr="008F7C54">
        <w:rPr>
          <w:rFonts w:cs="Arial"/>
        </w:rPr>
        <w:t xml:space="preserve">and  </w:t>
      </w:r>
      <w:proofErr w:type="gramEnd"/>
      <w:r w:rsidR="00EA72E0">
        <w:rPr>
          <w:rStyle w:val="Hyperlink"/>
          <w:rFonts w:cs="Arial"/>
        </w:rPr>
        <w:fldChar w:fldCharType="begin"/>
      </w:r>
      <w:r w:rsidR="00EA72E0">
        <w:rPr>
          <w:rStyle w:val="Hyperlink"/>
          <w:rFonts w:cs="Arial"/>
        </w:rPr>
        <w:instrText xml:space="preserve"> HYPERLINK "http://www.nspcc.org.uk" </w:instrText>
      </w:r>
      <w:r w:rsidR="00EA72E0">
        <w:rPr>
          <w:rStyle w:val="Hyperlink"/>
          <w:rFonts w:cs="Arial"/>
        </w:rPr>
        <w:fldChar w:fldCharType="separate"/>
      </w:r>
      <w:r w:rsidRPr="008F7C54">
        <w:rPr>
          <w:rStyle w:val="Hyperlink"/>
          <w:rFonts w:cs="Arial"/>
        </w:rPr>
        <w:t>www.nspcc.org.uk</w:t>
      </w:r>
      <w:r w:rsidR="00EA72E0">
        <w:rPr>
          <w:rStyle w:val="Hyperlink"/>
          <w:rFonts w:cs="Arial"/>
        </w:rPr>
        <w:fldChar w:fldCharType="end"/>
      </w:r>
      <w:r w:rsidRPr="008F7C54">
        <w:rPr>
          <w:rFonts w:cs="Arial"/>
        </w:rPr>
        <w:t xml:space="preserve"> for safeguarding and protecting all children from:</w:t>
      </w:r>
    </w:p>
    <w:p w14:paraId="134AAA4E" w14:textId="77777777" w:rsidR="00B83D53" w:rsidRPr="008F7C54" w:rsidRDefault="00B83D53" w:rsidP="00B83D53">
      <w:pPr>
        <w:widowControl w:val="0"/>
        <w:autoSpaceDE w:val="0"/>
        <w:autoSpaceDN w:val="0"/>
        <w:adjustRightInd w:val="0"/>
        <w:spacing w:line="264" w:lineRule="exact"/>
        <w:ind w:right="-142"/>
        <w:rPr>
          <w:rFonts w:cs="Arial"/>
        </w:rPr>
      </w:pPr>
    </w:p>
    <w:p w14:paraId="32743672" w14:textId="54E7323A" w:rsidR="00B83D53" w:rsidRPr="008F7C54" w:rsidRDefault="00EA72E0" w:rsidP="00212DB1">
      <w:pPr>
        <w:pStyle w:val="ListParagraph"/>
        <w:numPr>
          <w:ilvl w:val="0"/>
          <w:numId w:val="48"/>
        </w:numPr>
        <w:spacing w:after="0" w:line="240" w:lineRule="auto"/>
        <w:rPr>
          <w:rFonts w:cs="Arial"/>
        </w:rPr>
      </w:pPr>
      <w:hyperlink r:id="rId63">
        <w:r w:rsidR="007546DE">
          <w:rPr>
            <w:rStyle w:val="Hyperlink"/>
            <w:rFonts w:cs="Arial"/>
            <w:color w:val="auto"/>
            <w:u w:val="none"/>
          </w:rPr>
          <w:t>C</w:t>
        </w:r>
        <w:r w:rsidR="00B83D53" w:rsidRPr="008F7C54">
          <w:rPr>
            <w:rStyle w:val="Hyperlink"/>
            <w:rFonts w:cs="Arial"/>
            <w:color w:val="auto"/>
            <w:u w:val="none"/>
          </w:rPr>
          <w:t>hild sexual</w:t>
        </w:r>
      </w:hyperlink>
      <w:hyperlink r:id="rId64">
        <w:r w:rsidR="00B83D53" w:rsidRPr="008F7C54">
          <w:rPr>
            <w:rStyle w:val="Hyperlink"/>
            <w:rFonts w:cs="Arial"/>
            <w:color w:val="auto"/>
            <w:u w:val="none"/>
          </w:rPr>
          <w:t xml:space="preserve"> </w:t>
        </w:r>
      </w:hyperlink>
      <w:hyperlink r:id="rId65">
        <w:r w:rsidR="00B83D53" w:rsidRPr="008F7C54">
          <w:rPr>
            <w:rStyle w:val="Hyperlink"/>
            <w:rFonts w:cs="Arial"/>
            <w:color w:val="auto"/>
            <w:u w:val="none"/>
          </w:rPr>
          <w:t>exploitation</w:t>
        </w:r>
      </w:hyperlink>
      <w:hyperlink r:id="rId66">
        <w:r w:rsidR="00B83D53" w:rsidRPr="008F7C54">
          <w:rPr>
            <w:rStyle w:val="Hyperlink"/>
            <w:rFonts w:cs="Arial"/>
            <w:color w:val="auto"/>
            <w:u w:val="none"/>
          </w:rPr>
          <w:t xml:space="preserve"> </w:t>
        </w:r>
      </w:hyperlink>
      <w:hyperlink r:id="rId67">
        <w:r w:rsidR="00B83D53" w:rsidRPr="008F7C54">
          <w:rPr>
            <w:rStyle w:val="Hyperlink"/>
            <w:rFonts w:cs="Arial"/>
            <w:color w:val="auto"/>
            <w:u w:val="none"/>
          </w:rPr>
          <w:t>(CSE)</w:t>
        </w:r>
      </w:hyperlink>
      <w:hyperlink r:id="rId68">
        <w:r w:rsidR="00B83D53" w:rsidRPr="008F7C54">
          <w:rPr>
            <w:rStyle w:val="Hyperlink"/>
            <w:rFonts w:cs="Arial"/>
            <w:color w:val="auto"/>
            <w:u w:val="none"/>
          </w:rPr>
          <w:t xml:space="preserve"> </w:t>
        </w:r>
      </w:hyperlink>
      <w:r w:rsidR="00B83D53" w:rsidRPr="008F7C54">
        <w:rPr>
          <w:rFonts w:cs="Arial"/>
        </w:rPr>
        <w:t xml:space="preserve"> </w:t>
      </w:r>
    </w:p>
    <w:p w14:paraId="2F599186" w14:textId="4C77AD09" w:rsidR="00B83D53" w:rsidRPr="008F7C54" w:rsidRDefault="00EA72E0" w:rsidP="00212DB1">
      <w:pPr>
        <w:pStyle w:val="ListParagraph"/>
        <w:numPr>
          <w:ilvl w:val="0"/>
          <w:numId w:val="48"/>
        </w:numPr>
        <w:spacing w:after="0" w:line="240" w:lineRule="auto"/>
        <w:rPr>
          <w:rStyle w:val="Hyperlink"/>
          <w:rFonts w:cs="Arial"/>
          <w:color w:val="auto"/>
          <w:u w:val="none"/>
        </w:rPr>
      </w:pPr>
      <w:hyperlink r:id="rId69">
        <w:r w:rsidR="007546DE">
          <w:rPr>
            <w:rStyle w:val="Hyperlink"/>
            <w:rFonts w:cs="Arial"/>
            <w:color w:val="auto"/>
            <w:u w:val="none"/>
          </w:rPr>
          <w:t>F</w:t>
        </w:r>
        <w:r w:rsidR="00B83D53" w:rsidRPr="008F7C54">
          <w:rPr>
            <w:rStyle w:val="Hyperlink"/>
            <w:rFonts w:cs="Arial"/>
            <w:color w:val="auto"/>
            <w:u w:val="none"/>
          </w:rPr>
          <w:t>emale</w:t>
        </w:r>
      </w:hyperlink>
      <w:hyperlink r:id="rId70">
        <w:r w:rsidR="00B83D53" w:rsidRPr="008F7C54">
          <w:rPr>
            <w:rStyle w:val="Hyperlink"/>
            <w:rFonts w:cs="Arial"/>
            <w:color w:val="auto"/>
            <w:u w:val="none"/>
          </w:rPr>
          <w:t xml:space="preserve"> </w:t>
        </w:r>
      </w:hyperlink>
      <w:hyperlink r:id="rId71">
        <w:r w:rsidR="00B83D53" w:rsidRPr="008F7C54">
          <w:rPr>
            <w:rStyle w:val="Hyperlink"/>
            <w:rFonts w:cs="Arial"/>
            <w:color w:val="auto"/>
            <w:u w:val="none"/>
          </w:rPr>
          <w:t>genital</w:t>
        </w:r>
      </w:hyperlink>
      <w:hyperlink r:id="rId72">
        <w:r w:rsidR="00B83D53" w:rsidRPr="008F7C54">
          <w:rPr>
            <w:rStyle w:val="Hyperlink"/>
            <w:rFonts w:cs="Arial"/>
            <w:color w:val="auto"/>
            <w:u w:val="none"/>
          </w:rPr>
          <w:t xml:space="preserve"> </w:t>
        </w:r>
      </w:hyperlink>
      <w:hyperlink r:id="rId73">
        <w:r w:rsidR="00B83D53" w:rsidRPr="008F7C54">
          <w:rPr>
            <w:rStyle w:val="Hyperlink"/>
            <w:rFonts w:cs="Arial"/>
            <w:color w:val="auto"/>
            <w:u w:val="none"/>
          </w:rPr>
          <w:t>mutilation</w:t>
        </w:r>
      </w:hyperlink>
      <w:hyperlink r:id="rId74">
        <w:r w:rsidR="00B83D53" w:rsidRPr="008F7C54">
          <w:rPr>
            <w:rStyle w:val="Hyperlink"/>
            <w:rFonts w:cs="Arial"/>
            <w:color w:val="auto"/>
            <w:u w:val="none"/>
          </w:rPr>
          <w:t xml:space="preserve"> </w:t>
        </w:r>
      </w:hyperlink>
      <w:hyperlink r:id="rId75">
        <w:r w:rsidR="00B83D53" w:rsidRPr="008F7C54">
          <w:rPr>
            <w:rStyle w:val="Hyperlink"/>
            <w:rFonts w:cs="Arial"/>
            <w:color w:val="auto"/>
            <w:u w:val="none"/>
          </w:rPr>
          <w:t xml:space="preserve">(FGM) </w:t>
        </w:r>
      </w:hyperlink>
    </w:p>
    <w:p w14:paraId="1A30A0EB" w14:textId="46FF3914" w:rsidR="00B83D53" w:rsidRPr="008F7C54" w:rsidRDefault="00EA72E0" w:rsidP="00212DB1">
      <w:pPr>
        <w:pStyle w:val="ListParagraph"/>
        <w:numPr>
          <w:ilvl w:val="0"/>
          <w:numId w:val="48"/>
        </w:numPr>
        <w:spacing w:after="0" w:line="240" w:lineRule="auto"/>
        <w:rPr>
          <w:rFonts w:cs="Arial"/>
        </w:rPr>
      </w:pPr>
      <w:hyperlink r:id="rId76">
        <w:r w:rsidR="007546DE">
          <w:rPr>
            <w:rStyle w:val="Hyperlink"/>
            <w:rFonts w:cs="Arial"/>
            <w:color w:val="auto"/>
            <w:u w:val="none"/>
          </w:rPr>
          <w:t>F</w:t>
        </w:r>
        <w:r w:rsidR="00B83D53" w:rsidRPr="008F7C54">
          <w:rPr>
            <w:rStyle w:val="Hyperlink"/>
            <w:rFonts w:cs="Arial"/>
            <w:color w:val="auto"/>
            <w:u w:val="none"/>
          </w:rPr>
          <w:t>orced marriage</w:t>
        </w:r>
      </w:hyperlink>
      <w:hyperlink r:id="rId77">
        <w:r w:rsidR="00B83D53" w:rsidRPr="008F7C54">
          <w:rPr>
            <w:rStyle w:val="Hyperlink"/>
            <w:rFonts w:cs="Arial"/>
            <w:color w:val="auto"/>
            <w:u w:val="none"/>
          </w:rPr>
          <w:t xml:space="preserve"> </w:t>
        </w:r>
      </w:hyperlink>
      <w:r w:rsidR="00B83D53" w:rsidRPr="008F7C54">
        <w:rPr>
          <w:rFonts w:cs="Arial"/>
        </w:rPr>
        <w:t xml:space="preserve"> </w:t>
      </w:r>
    </w:p>
    <w:p w14:paraId="569A05AD" w14:textId="703112CD" w:rsidR="00B83D53" w:rsidRPr="008F7C54" w:rsidRDefault="007546DE" w:rsidP="00212DB1">
      <w:pPr>
        <w:pStyle w:val="ListParagraph"/>
        <w:numPr>
          <w:ilvl w:val="0"/>
          <w:numId w:val="48"/>
        </w:numPr>
        <w:spacing w:after="0" w:line="240" w:lineRule="auto"/>
        <w:rPr>
          <w:rFonts w:cs="Arial"/>
        </w:rPr>
      </w:pPr>
      <w:r>
        <w:rPr>
          <w:rFonts w:cs="Arial"/>
        </w:rPr>
        <w:t>A</w:t>
      </w:r>
      <w:r w:rsidR="00B83D53" w:rsidRPr="008F7C54">
        <w:rPr>
          <w:rFonts w:cs="Arial"/>
        </w:rPr>
        <w:t>nti-</w:t>
      </w:r>
      <w:hyperlink r:id="rId78">
        <w:r w:rsidR="00B83D53" w:rsidRPr="008F7C54">
          <w:rPr>
            <w:rStyle w:val="Hyperlink"/>
            <w:rFonts w:cs="Arial"/>
            <w:color w:val="auto"/>
            <w:u w:val="none"/>
          </w:rPr>
          <w:t>radicalisation</w:t>
        </w:r>
      </w:hyperlink>
      <w:hyperlink r:id="rId79">
        <w:r w:rsidR="00B83D53" w:rsidRPr="008F7C54">
          <w:rPr>
            <w:rStyle w:val="Hyperlink"/>
            <w:rFonts w:cs="Arial"/>
            <w:color w:val="auto"/>
            <w:u w:val="none"/>
          </w:rPr>
          <w:t xml:space="preserve"> </w:t>
        </w:r>
      </w:hyperlink>
      <w:r w:rsidR="00B83D53" w:rsidRPr="008F7C54">
        <w:rPr>
          <w:rFonts w:cs="Arial"/>
        </w:rPr>
        <w:t>and the Prevent strategy</w:t>
      </w:r>
    </w:p>
    <w:p w14:paraId="6DD8A16D" w14:textId="01F98F22" w:rsidR="00B83D53" w:rsidRPr="008F7C54" w:rsidRDefault="007546DE" w:rsidP="00212DB1">
      <w:pPr>
        <w:pStyle w:val="ListParagraph"/>
        <w:numPr>
          <w:ilvl w:val="0"/>
          <w:numId w:val="48"/>
        </w:numPr>
        <w:spacing w:after="0" w:line="240" w:lineRule="auto"/>
        <w:rPr>
          <w:rFonts w:cs="Arial"/>
        </w:rPr>
      </w:pPr>
      <w:r>
        <w:rPr>
          <w:rFonts w:cs="Arial"/>
        </w:rPr>
        <w:t>C</w:t>
      </w:r>
      <w:r w:rsidR="00B83D53" w:rsidRPr="008F7C54">
        <w:rPr>
          <w:rFonts w:cs="Arial"/>
        </w:rPr>
        <w:t>hildren missing in education (CME)</w:t>
      </w:r>
    </w:p>
    <w:p w14:paraId="2AB5BBCC" w14:textId="77777777" w:rsidR="00B83D53" w:rsidRPr="008F7C54" w:rsidRDefault="00B83D53" w:rsidP="001E1345">
      <w:pPr>
        <w:ind w:right="-20"/>
        <w:rPr>
          <w:rFonts w:eastAsia="Gill Sans MT" w:cs="Arial"/>
          <w:spacing w:val="-1"/>
        </w:rPr>
      </w:pPr>
    </w:p>
    <w:p w14:paraId="18F25BDA" w14:textId="77777777" w:rsidR="000F3511" w:rsidRPr="008F7C54" w:rsidRDefault="000F3511" w:rsidP="00A2798E">
      <w:pPr>
        <w:ind w:right="-20"/>
        <w:rPr>
          <w:rFonts w:cs="Arial"/>
          <w:sz w:val="24"/>
          <w:szCs w:val="24"/>
        </w:rPr>
      </w:pPr>
    </w:p>
    <w:p w14:paraId="24BA6C66" w14:textId="77777777" w:rsidR="00445800" w:rsidRPr="008F7C54" w:rsidRDefault="00AF5205" w:rsidP="001841D4">
      <w:pPr>
        <w:pStyle w:val="Heading2"/>
        <w:rPr>
          <w:rFonts w:eastAsia="Gill Sans MT"/>
        </w:rPr>
      </w:pPr>
      <w:bookmarkStart w:id="9" w:name="_Toc521655248"/>
      <w:r w:rsidRPr="008F7C54">
        <w:rPr>
          <w:rFonts w:eastAsia="Gill Sans MT"/>
        </w:rPr>
        <w:t>Procedure for stude</w:t>
      </w:r>
      <w:r w:rsidR="000D5E56" w:rsidRPr="008F7C54">
        <w:rPr>
          <w:rFonts w:eastAsia="Gill Sans MT"/>
        </w:rPr>
        <w:t>nts identified as being ‘at risk’</w:t>
      </w:r>
      <w:r w:rsidR="00445800" w:rsidRPr="008F7C54">
        <w:rPr>
          <w:rFonts w:eastAsia="Gill Sans MT"/>
        </w:rPr>
        <w:t xml:space="preserve"> or </w:t>
      </w:r>
      <w:r w:rsidR="00445800" w:rsidRPr="008F7C54">
        <w:rPr>
          <w:rFonts w:eastAsia="Gill Sans MT"/>
          <w:spacing w:val="-2"/>
        </w:rPr>
        <w:t>v</w:t>
      </w:r>
      <w:r w:rsidR="00445800" w:rsidRPr="008F7C54">
        <w:rPr>
          <w:rFonts w:eastAsia="Gill Sans MT"/>
          <w:spacing w:val="-1"/>
        </w:rPr>
        <w:t>u</w:t>
      </w:r>
      <w:r w:rsidR="00445800" w:rsidRPr="008F7C54">
        <w:rPr>
          <w:rFonts w:eastAsia="Gill Sans MT"/>
          <w:spacing w:val="1"/>
        </w:rPr>
        <w:t>l</w:t>
      </w:r>
      <w:r w:rsidR="00445800" w:rsidRPr="008F7C54">
        <w:rPr>
          <w:rFonts w:eastAsia="Gill Sans MT"/>
          <w:spacing w:val="-1"/>
        </w:rPr>
        <w:t>ne</w:t>
      </w:r>
      <w:r w:rsidR="00445800" w:rsidRPr="008F7C54">
        <w:rPr>
          <w:rFonts w:eastAsia="Gill Sans MT"/>
          <w:spacing w:val="1"/>
        </w:rPr>
        <w:t>r</w:t>
      </w:r>
      <w:r w:rsidR="00445800" w:rsidRPr="008F7C54">
        <w:rPr>
          <w:rFonts w:eastAsia="Gill Sans MT"/>
        </w:rPr>
        <w:t>ab</w:t>
      </w:r>
      <w:r w:rsidR="00445800" w:rsidRPr="008F7C54">
        <w:rPr>
          <w:rFonts w:eastAsia="Gill Sans MT"/>
          <w:spacing w:val="1"/>
        </w:rPr>
        <w:t>l</w:t>
      </w:r>
      <w:r w:rsidR="00445800" w:rsidRPr="008F7C54">
        <w:rPr>
          <w:rFonts w:eastAsia="Gill Sans MT"/>
        </w:rPr>
        <w:t>e</w:t>
      </w:r>
      <w:r w:rsidR="00445800" w:rsidRPr="008F7C54">
        <w:rPr>
          <w:rFonts w:eastAsia="Gill Sans MT"/>
          <w:spacing w:val="-6"/>
        </w:rPr>
        <w:t xml:space="preserve"> </w:t>
      </w:r>
      <w:r w:rsidR="00445800" w:rsidRPr="008F7C54">
        <w:rPr>
          <w:rFonts w:eastAsia="Gill Sans MT"/>
        </w:rPr>
        <w:t xml:space="preserve">to </w:t>
      </w:r>
      <w:r w:rsidR="00445800" w:rsidRPr="008F7C54">
        <w:rPr>
          <w:rFonts w:eastAsia="Gill Sans MT"/>
          <w:spacing w:val="-1"/>
        </w:rPr>
        <w:t>ex</w:t>
      </w:r>
      <w:r w:rsidR="00445800" w:rsidRPr="008F7C54">
        <w:rPr>
          <w:rFonts w:eastAsia="Gill Sans MT"/>
          <w:spacing w:val="1"/>
        </w:rPr>
        <w:t>plo</w:t>
      </w:r>
      <w:r w:rsidR="00445800" w:rsidRPr="008F7C54">
        <w:rPr>
          <w:rFonts w:eastAsia="Gill Sans MT"/>
        </w:rPr>
        <w:t>it</w:t>
      </w:r>
      <w:r w:rsidR="00445800" w:rsidRPr="008F7C54">
        <w:rPr>
          <w:rFonts w:eastAsia="Gill Sans MT"/>
          <w:spacing w:val="-1"/>
        </w:rPr>
        <w:t>a</w:t>
      </w:r>
      <w:r w:rsidR="00445800" w:rsidRPr="008F7C54">
        <w:rPr>
          <w:rFonts w:eastAsia="Gill Sans MT"/>
        </w:rPr>
        <w:t>tio</w:t>
      </w:r>
      <w:r w:rsidR="00445800" w:rsidRPr="008F7C54">
        <w:rPr>
          <w:rFonts w:eastAsia="Gill Sans MT"/>
          <w:spacing w:val="-1"/>
        </w:rPr>
        <w:t>n</w:t>
      </w:r>
      <w:r w:rsidR="00445800" w:rsidRPr="008F7C54">
        <w:rPr>
          <w:rFonts w:eastAsia="Gill Sans MT"/>
        </w:rPr>
        <w:t>,</w:t>
      </w:r>
      <w:r w:rsidR="00445800" w:rsidRPr="008F7C54">
        <w:rPr>
          <w:rFonts w:eastAsia="Gill Sans MT"/>
          <w:spacing w:val="-6"/>
        </w:rPr>
        <w:t xml:space="preserve"> child sexual exploitation, </w:t>
      </w:r>
      <w:r w:rsidR="00445800" w:rsidRPr="008F7C54">
        <w:rPr>
          <w:rFonts w:eastAsia="Gill Sans MT"/>
          <w:spacing w:val="-1"/>
        </w:rPr>
        <w:t>f</w:t>
      </w:r>
      <w:r w:rsidR="00445800" w:rsidRPr="008F7C54">
        <w:rPr>
          <w:rFonts w:eastAsia="Gill Sans MT"/>
          <w:spacing w:val="1"/>
        </w:rPr>
        <w:t>or</w:t>
      </w:r>
      <w:r w:rsidR="00445800" w:rsidRPr="008F7C54">
        <w:rPr>
          <w:rFonts w:eastAsia="Gill Sans MT"/>
        </w:rPr>
        <w:t>c</w:t>
      </w:r>
      <w:r w:rsidR="00445800" w:rsidRPr="008F7C54">
        <w:rPr>
          <w:rFonts w:eastAsia="Gill Sans MT"/>
          <w:spacing w:val="-1"/>
        </w:rPr>
        <w:t>e</w:t>
      </w:r>
      <w:r w:rsidR="00445800" w:rsidRPr="008F7C54">
        <w:rPr>
          <w:rFonts w:eastAsia="Gill Sans MT"/>
        </w:rPr>
        <w:t>d</w:t>
      </w:r>
      <w:r w:rsidR="00445800" w:rsidRPr="008F7C54">
        <w:rPr>
          <w:rFonts w:eastAsia="Gill Sans MT"/>
          <w:spacing w:val="-7"/>
        </w:rPr>
        <w:t xml:space="preserve"> </w:t>
      </w:r>
      <w:r w:rsidR="00445800" w:rsidRPr="008F7C54">
        <w:rPr>
          <w:rFonts w:eastAsia="Gill Sans MT"/>
          <w:spacing w:val="-1"/>
        </w:rPr>
        <w:t>m</w:t>
      </w:r>
      <w:r w:rsidR="00445800" w:rsidRPr="008F7C54">
        <w:rPr>
          <w:rFonts w:eastAsia="Gill Sans MT"/>
        </w:rPr>
        <w:t>ar</w:t>
      </w:r>
      <w:r w:rsidR="00445800" w:rsidRPr="008F7C54">
        <w:rPr>
          <w:rFonts w:eastAsia="Gill Sans MT"/>
          <w:spacing w:val="1"/>
        </w:rPr>
        <w:t>r</w:t>
      </w:r>
      <w:r w:rsidR="00445800" w:rsidRPr="008F7C54">
        <w:rPr>
          <w:rFonts w:eastAsia="Gill Sans MT"/>
        </w:rPr>
        <w:t>i</w:t>
      </w:r>
      <w:r w:rsidR="00445800" w:rsidRPr="008F7C54">
        <w:rPr>
          <w:rFonts w:eastAsia="Gill Sans MT"/>
          <w:spacing w:val="-1"/>
        </w:rPr>
        <w:t>age</w:t>
      </w:r>
      <w:r w:rsidR="00445800" w:rsidRPr="008F7C54">
        <w:rPr>
          <w:rFonts w:eastAsia="Gill Sans MT"/>
        </w:rPr>
        <w:t>,</w:t>
      </w:r>
      <w:r w:rsidR="00445800" w:rsidRPr="008F7C54">
        <w:rPr>
          <w:rFonts w:eastAsia="Gill Sans MT"/>
          <w:spacing w:val="-12"/>
        </w:rPr>
        <w:t xml:space="preserve"> </w:t>
      </w:r>
      <w:r w:rsidR="00445800" w:rsidRPr="008F7C54">
        <w:rPr>
          <w:rFonts w:eastAsia="Gill Sans MT"/>
          <w:spacing w:val="1"/>
        </w:rPr>
        <w:t>f</w:t>
      </w:r>
      <w:r w:rsidR="00445800" w:rsidRPr="008F7C54">
        <w:rPr>
          <w:rFonts w:eastAsia="Gill Sans MT"/>
          <w:spacing w:val="-1"/>
        </w:rPr>
        <w:t>em</w:t>
      </w:r>
      <w:r w:rsidR="00445800" w:rsidRPr="008F7C54">
        <w:rPr>
          <w:rFonts w:eastAsia="Gill Sans MT"/>
        </w:rPr>
        <w:t>a</w:t>
      </w:r>
      <w:r w:rsidR="00445800" w:rsidRPr="008F7C54">
        <w:rPr>
          <w:rFonts w:eastAsia="Gill Sans MT"/>
          <w:spacing w:val="1"/>
        </w:rPr>
        <w:t>l</w:t>
      </w:r>
      <w:r w:rsidR="00445800" w:rsidRPr="008F7C54">
        <w:rPr>
          <w:rFonts w:eastAsia="Gill Sans MT"/>
        </w:rPr>
        <w:t>e</w:t>
      </w:r>
      <w:r w:rsidR="00445800" w:rsidRPr="008F7C54">
        <w:rPr>
          <w:rFonts w:eastAsia="Gill Sans MT"/>
          <w:spacing w:val="-10"/>
        </w:rPr>
        <w:t xml:space="preserve"> </w:t>
      </w:r>
      <w:r w:rsidR="00445800" w:rsidRPr="008F7C54">
        <w:rPr>
          <w:rFonts w:eastAsia="Gill Sans MT"/>
          <w:spacing w:val="2"/>
        </w:rPr>
        <w:t>g</w:t>
      </w:r>
      <w:r w:rsidR="00445800" w:rsidRPr="008F7C54">
        <w:rPr>
          <w:rFonts w:eastAsia="Gill Sans MT"/>
          <w:spacing w:val="-1"/>
        </w:rPr>
        <w:t>en</w:t>
      </w:r>
      <w:r w:rsidR="00445800" w:rsidRPr="008F7C54">
        <w:rPr>
          <w:rFonts w:eastAsia="Gill Sans MT"/>
        </w:rPr>
        <w:t>it</w:t>
      </w:r>
      <w:r w:rsidR="00445800" w:rsidRPr="008F7C54">
        <w:rPr>
          <w:rFonts w:eastAsia="Gill Sans MT"/>
          <w:spacing w:val="-1"/>
        </w:rPr>
        <w:t>a</w:t>
      </w:r>
      <w:r w:rsidR="00445800" w:rsidRPr="008F7C54">
        <w:rPr>
          <w:rFonts w:eastAsia="Gill Sans MT"/>
        </w:rPr>
        <w:t xml:space="preserve">l </w:t>
      </w:r>
      <w:r w:rsidR="00445800" w:rsidRPr="008F7C54">
        <w:rPr>
          <w:rFonts w:eastAsia="Gill Sans MT"/>
          <w:spacing w:val="-1"/>
        </w:rPr>
        <w:t>mu</w:t>
      </w:r>
      <w:r w:rsidR="00445800" w:rsidRPr="008F7C54">
        <w:rPr>
          <w:rFonts w:eastAsia="Gill Sans MT"/>
        </w:rPr>
        <w:t>tilation,</w:t>
      </w:r>
      <w:r w:rsidR="00445800" w:rsidRPr="008F7C54">
        <w:rPr>
          <w:rFonts w:eastAsia="Gill Sans MT"/>
          <w:spacing w:val="-3"/>
        </w:rPr>
        <w:t xml:space="preserve"> </w:t>
      </w:r>
      <w:r w:rsidR="00445800" w:rsidRPr="008F7C54">
        <w:rPr>
          <w:rFonts w:eastAsia="Gill Sans MT"/>
          <w:spacing w:val="1"/>
        </w:rPr>
        <w:t>o</w:t>
      </w:r>
      <w:r w:rsidR="00445800" w:rsidRPr="008F7C54">
        <w:rPr>
          <w:rFonts w:eastAsia="Gill Sans MT"/>
        </w:rPr>
        <w:t>r</w:t>
      </w:r>
      <w:r w:rsidR="00445800" w:rsidRPr="008F7C54">
        <w:rPr>
          <w:rFonts w:eastAsia="Gill Sans MT"/>
          <w:spacing w:val="-2"/>
        </w:rPr>
        <w:t xml:space="preserve"> </w:t>
      </w:r>
      <w:r w:rsidR="00445800" w:rsidRPr="008F7C54">
        <w:rPr>
          <w:rFonts w:eastAsia="Gill Sans MT"/>
        </w:rPr>
        <w:t>t</w:t>
      </w:r>
      <w:r w:rsidR="00445800" w:rsidRPr="008F7C54">
        <w:rPr>
          <w:rFonts w:eastAsia="Gill Sans MT"/>
          <w:spacing w:val="1"/>
        </w:rPr>
        <w:t>r</w:t>
      </w:r>
      <w:r w:rsidR="00445800" w:rsidRPr="008F7C54">
        <w:rPr>
          <w:rFonts w:eastAsia="Gill Sans MT"/>
        </w:rPr>
        <w:t>a</w:t>
      </w:r>
      <w:r w:rsidR="00445800" w:rsidRPr="008F7C54">
        <w:rPr>
          <w:rFonts w:eastAsia="Gill Sans MT"/>
          <w:spacing w:val="-1"/>
        </w:rPr>
        <w:t>ff</w:t>
      </w:r>
      <w:r w:rsidR="00445800" w:rsidRPr="008F7C54">
        <w:rPr>
          <w:rFonts w:eastAsia="Gill Sans MT"/>
        </w:rPr>
        <w:t>i</w:t>
      </w:r>
      <w:r w:rsidR="00445800" w:rsidRPr="008F7C54">
        <w:rPr>
          <w:rFonts w:eastAsia="Gill Sans MT"/>
          <w:spacing w:val="-1"/>
        </w:rPr>
        <w:t>c</w:t>
      </w:r>
      <w:r w:rsidR="00445800" w:rsidRPr="008F7C54">
        <w:rPr>
          <w:rFonts w:eastAsia="Gill Sans MT"/>
        </w:rPr>
        <w:t>k</w:t>
      </w:r>
      <w:r w:rsidR="00445800" w:rsidRPr="008F7C54">
        <w:rPr>
          <w:rFonts w:eastAsia="Gill Sans MT"/>
          <w:spacing w:val="2"/>
        </w:rPr>
        <w:t>i</w:t>
      </w:r>
      <w:r w:rsidR="00445800" w:rsidRPr="008F7C54">
        <w:rPr>
          <w:rFonts w:eastAsia="Gill Sans MT"/>
          <w:spacing w:val="-1"/>
        </w:rPr>
        <w:t>n</w:t>
      </w:r>
      <w:r w:rsidR="00445800" w:rsidRPr="008F7C54">
        <w:rPr>
          <w:rFonts w:eastAsia="Gill Sans MT"/>
        </w:rPr>
        <w:t>g</w:t>
      </w:r>
      <w:bookmarkEnd w:id="9"/>
      <w:r w:rsidR="00445800" w:rsidRPr="008F7C54">
        <w:rPr>
          <w:rFonts w:eastAsia="Gill Sans MT"/>
        </w:rPr>
        <w:t xml:space="preserve"> </w:t>
      </w:r>
    </w:p>
    <w:p w14:paraId="1EDD535B" w14:textId="77777777" w:rsidR="00420B91" w:rsidRPr="008F7C54" w:rsidRDefault="00420B91" w:rsidP="000F3511">
      <w:pPr>
        <w:ind w:left="709" w:right="112"/>
        <w:rPr>
          <w:rFonts w:eastAsia="Gill Sans MT" w:cs="Arial"/>
        </w:rPr>
      </w:pPr>
      <w:r w:rsidRPr="008F7C54">
        <w:rPr>
          <w:rFonts w:eastAsia="Gill Sans MT" w:cs="Arial"/>
        </w:rPr>
        <w:t>Where</w:t>
      </w:r>
      <w:r w:rsidRPr="008F7C54">
        <w:rPr>
          <w:rFonts w:eastAsia="Gill Sans MT" w:cs="Arial"/>
          <w:spacing w:val="-6"/>
        </w:rPr>
        <w:t xml:space="preserve"> </w:t>
      </w:r>
      <w:r w:rsidRPr="008F7C54">
        <w:rPr>
          <w:rFonts w:eastAsia="Gill Sans MT" w:cs="Arial"/>
          <w:spacing w:val="1"/>
        </w:rPr>
        <w:t>r</w:t>
      </w:r>
      <w:r w:rsidRPr="008F7C54">
        <w:rPr>
          <w:rFonts w:eastAsia="Gill Sans MT" w:cs="Arial"/>
        </w:rPr>
        <w:t>i</w:t>
      </w:r>
      <w:r w:rsidRPr="008F7C54">
        <w:rPr>
          <w:rFonts w:eastAsia="Gill Sans MT" w:cs="Arial"/>
          <w:spacing w:val="-1"/>
        </w:rPr>
        <w:t>s</w:t>
      </w:r>
      <w:r w:rsidRPr="008F7C54">
        <w:rPr>
          <w:rFonts w:eastAsia="Gill Sans MT" w:cs="Arial"/>
        </w:rPr>
        <w:t>k</w:t>
      </w:r>
      <w:r w:rsidRPr="008F7C54">
        <w:rPr>
          <w:rFonts w:eastAsia="Gill Sans MT" w:cs="Arial"/>
          <w:spacing w:val="-1"/>
        </w:rPr>
        <w:t xml:space="preserve"> </w:t>
      </w:r>
      <w:r w:rsidRPr="008F7C54">
        <w:rPr>
          <w:rFonts w:eastAsia="Gill Sans MT" w:cs="Arial"/>
        </w:rPr>
        <w:t>f</w:t>
      </w:r>
      <w:r w:rsidRPr="008F7C54">
        <w:rPr>
          <w:rFonts w:eastAsia="Gill Sans MT" w:cs="Arial"/>
          <w:spacing w:val="1"/>
        </w:rPr>
        <w:t>a</w:t>
      </w:r>
      <w:r w:rsidRPr="008F7C54">
        <w:rPr>
          <w:rFonts w:eastAsia="Gill Sans MT" w:cs="Arial"/>
        </w:rPr>
        <w:t>ctors</w:t>
      </w:r>
      <w:r w:rsidRPr="008F7C54">
        <w:rPr>
          <w:rFonts w:eastAsia="Gill Sans MT" w:cs="Arial"/>
          <w:spacing w:val="-8"/>
        </w:rPr>
        <w:t xml:space="preserve"> </w:t>
      </w:r>
      <w:r w:rsidRPr="008F7C54">
        <w:rPr>
          <w:rFonts w:eastAsia="Gill Sans MT" w:cs="Arial"/>
          <w:spacing w:val="-1"/>
        </w:rPr>
        <w:t>a</w:t>
      </w:r>
      <w:r w:rsidRPr="008F7C54">
        <w:rPr>
          <w:rFonts w:eastAsia="Gill Sans MT" w:cs="Arial"/>
          <w:spacing w:val="1"/>
        </w:rPr>
        <w:t>r</w:t>
      </w:r>
      <w:r w:rsidRPr="008F7C54">
        <w:rPr>
          <w:rFonts w:eastAsia="Gill Sans MT" w:cs="Arial"/>
        </w:rPr>
        <w:t>e</w:t>
      </w:r>
      <w:r w:rsidRPr="008F7C54">
        <w:rPr>
          <w:rFonts w:eastAsia="Gill Sans MT" w:cs="Arial"/>
          <w:spacing w:val="-2"/>
        </w:rPr>
        <w:t xml:space="preserve"> p</w:t>
      </w:r>
      <w:r w:rsidRPr="008F7C54">
        <w:rPr>
          <w:rFonts w:eastAsia="Gill Sans MT" w:cs="Arial"/>
          <w:spacing w:val="1"/>
        </w:rPr>
        <w:t>r</w:t>
      </w:r>
      <w:r w:rsidRPr="008F7C54">
        <w:rPr>
          <w:rFonts w:eastAsia="Gill Sans MT" w:cs="Arial"/>
        </w:rPr>
        <w:t>e</w:t>
      </w:r>
      <w:r w:rsidRPr="008F7C54">
        <w:rPr>
          <w:rFonts w:eastAsia="Gill Sans MT" w:cs="Arial"/>
          <w:spacing w:val="-1"/>
        </w:rPr>
        <w:t>s</w:t>
      </w:r>
      <w:r w:rsidRPr="008F7C54">
        <w:rPr>
          <w:rFonts w:eastAsia="Gill Sans MT" w:cs="Arial"/>
        </w:rPr>
        <w:t>ent</w:t>
      </w:r>
      <w:r w:rsidRPr="008F7C54">
        <w:rPr>
          <w:rFonts w:eastAsia="Gill Sans MT" w:cs="Arial"/>
          <w:spacing w:val="-3"/>
        </w:rPr>
        <w:t xml:space="preserve"> </w:t>
      </w:r>
      <w:r w:rsidRPr="008F7C54">
        <w:rPr>
          <w:rFonts w:eastAsia="Gill Sans MT" w:cs="Arial"/>
        </w:rPr>
        <w:t>but</w:t>
      </w:r>
      <w:r w:rsidRPr="008F7C54">
        <w:rPr>
          <w:rFonts w:eastAsia="Gill Sans MT" w:cs="Arial"/>
          <w:spacing w:val="-1"/>
        </w:rPr>
        <w:t xml:space="preserve"> </w:t>
      </w:r>
      <w:r w:rsidRPr="008F7C54">
        <w:rPr>
          <w:rFonts w:eastAsia="Gill Sans MT" w:cs="Arial"/>
        </w:rPr>
        <w:t>the</w:t>
      </w:r>
      <w:r w:rsidRPr="008F7C54">
        <w:rPr>
          <w:rFonts w:eastAsia="Gill Sans MT" w:cs="Arial"/>
          <w:spacing w:val="1"/>
        </w:rPr>
        <w:t>r</w:t>
      </w:r>
      <w:r w:rsidRPr="008F7C54">
        <w:rPr>
          <w:rFonts w:eastAsia="Gill Sans MT" w:cs="Arial"/>
        </w:rPr>
        <w:t>e is</w:t>
      </w:r>
      <w:r w:rsidRPr="008F7C54">
        <w:rPr>
          <w:rFonts w:eastAsia="Gill Sans MT" w:cs="Arial"/>
          <w:spacing w:val="-1"/>
        </w:rPr>
        <w:t xml:space="preserve"> </w:t>
      </w:r>
      <w:r w:rsidRPr="008F7C54">
        <w:rPr>
          <w:rFonts w:eastAsia="Gill Sans MT" w:cs="Arial"/>
        </w:rPr>
        <w:t>no</w:t>
      </w:r>
      <w:r w:rsidRPr="008F7C54">
        <w:rPr>
          <w:rFonts w:eastAsia="Gill Sans MT" w:cs="Arial"/>
          <w:spacing w:val="-3"/>
        </w:rPr>
        <w:t xml:space="preserve"> </w:t>
      </w:r>
      <w:r w:rsidRPr="008F7C54">
        <w:rPr>
          <w:rFonts w:eastAsia="Gill Sans MT" w:cs="Arial"/>
        </w:rPr>
        <w:t>e</w:t>
      </w:r>
      <w:r w:rsidRPr="008F7C54">
        <w:rPr>
          <w:rFonts w:eastAsia="Gill Sans MT" w:cs="Arial"/>
          <w:spacing w:val="-2"/>
        </w:rPr>
        <w:t>v</w:t>
      </w:r>
      <w:r w:rsidRPr="008F7C54">
        <w:rPr>
          <w:rFonts w:eastAsia="Gill Sans MT" w:cs="Arial"/>
        </w:rPr>
        <w:t>iden</w:t>
      </w:r>
      <w:r w:rsidRPr="008F7C54">
        <w:rPr>
          <w:rFonts w:eastAsia="Gill Sans MT" w:cs="Arial"/>
          <w:spacing w:val="1"/>
        </w:rPr>
        <w:t>c</w:t>
      </w:r>
      <w:r w:rsidRPr="008F7C54">
        <w:rPr>
          <w:rFonts w:eastAsia="Gill Sans MT" w:cs="Arial"/>
        </w:rPr>
        <w:t>e</w:t>
      </w:r>
      <w:r w:rsidRPr="008F7C54">
        <w:rPr>
          <w:rFonts w:eastAsia="Gill Sans MT" w:cs="Arial"/>
          <w:spacing w:val="-6"/>
        </w:rPr>
        <w:t xml:space="preserve"> </w:t>
      </w:r>
      <w:r w:rsidRPr="008F7C54">
        <w:rPr>
          <w:rFonts w:eastAsia="Gill Sans MT" w:cs="Arial"/>
        </w:rPr>
        <w:t>of</w:t>
      </w:r>
      <w:r w:rsidRPr="008F7C54">
        <w:rPr>
          <w:rFonts w:eastAsia="Gill Sans MT" w:cs="Arial"/>
          <w:spacing w:val="-2"/>
        </w:rPr>
        <w:t xml:space="preserve"> </w:t>
      </w:r>
      <w:r w:rsidRPr="008F7C54">
        <w:rPr>
          <w:rFonts w:eastAsia="Gill Sans MT" w:cs="Arial"/>
        </w:rPr>
        <w:t>a</w:t>
      </w:r>
      <w:r w:rsidRPr="008F7C54">
        <w:rPr>
          <w:rFonts w:eastAsia="Gill Sans MT" w:cs="Arial"/>
          <w:spacing w:val="-1"/>
        </w:rPr>
        <w:t xml:space="preserve"> </w:t>
      </w:r>
      <w:r w:rsidRPr="008F7C54">
        <w:rPr>
          <w:rFonts w:eastAsia="Gill Sans MT" w:cs="Arial"/>
          <w:spacing w:val="-2"/>
        </w:rPr>
        <w:t>p</w:t>
      </w:r>
      <w:r w:rsidRPr="008F7C54">
        <w:rPr>
          <w:rFonts w:eastAsia="Gill Sans MT" w:cs="Arial"/>
        </w:rPr>
        <w:t>a</w:t>
      </w:r>
      <w:r w:rsidRPr="008F7C54">
        <w:rPr>
          <w:rFonts w:eastAsia="Gill Sans MT" w:cs="Arial"/>
          <w:spacing w:val="1"/>
        </w:rPr>
        <w:t>r</w:t>
      </w:r>
      <w:r w:rsidRPr="008F7C54">
        <w:rPr>
          <w:rFonts w:eastAsia="Gill Sans MT" w:cs="Arial"/>
        </w:rPr>
        <w:t>ticul</w:t>
      </w:r>
      <w:r w:rsidRPr="008F7C54">
        <w:rPr>
          <w:rFonts w:eastAsia="Gill Sans MT" w:cs="Arial"/>
          <w:spacing w:val="-1"/>
        </w:rPr>
        <w:t>a</w:t>
      </w:r>
      <w:r w:rsidRPr="008F7C54">
        <w:rPr>
          <w:rFonts w:eastAsia="Gill Sans MT" w:cs="Arial"/>
        </w:rPr>
        <w:t>r</w:t>
      </w:r>
      <w:r w:rsidRPr="008F7C54">
        <w:rPr>
          <w:rFonts w:eastAsia="Gill Sans MT" w:cs="Arial"/>
          <w:spacing w:val="-2"/>
        </w:rPr>
        <w:t xml:space="preserve"> </w:t>
      </w:r>
      <w:r w:rsidRPr="008F7C54">
        <w:rPr>
          <w:rFonts w:eastAsia="Gill Sans MT" w:cs="Arial"/>
          <w:spacing w:val="1"/>
        </w:rPr>
        <w:t>r</w:t>
      </w:r>
      <w:r w:rsidRPr="008F7C54">
        <w:rPr>
          <w:rFonts w:eastAsia="Gill Sans MT" w:cs="Arial"/>
        </w:rPr>
        <w:t>i</w:t>
      </w:r>
      <w:r w:rsidRPr="008F7C54">
        <w:rPr>
          <w:rFonts w:eastAsia="Gill Sans MT" w:cs="Arial"/>
          <w:spacing w:val="-3"/>
        </w:rPr>
        <w:t>s</w:t>
      </w:r>
      <w:r w:rsidRPr="008F7C54">
        <w:rPr>
          <w:rFonts w:eastAsia="Gill Sans MT" w:cs="Arial"/>
        </w:rPr>
        <w:t>k</w:t>
      </w:r>
      <w:r w:rsidRPr="008F7C54">
        <w:rPr>
          <w:rFonts w:eastAsia="Gill Sans MT" w:cs="Arial"/>
          <w:spacing w:val="-1"/>
        </w:rPr>
        <w:t xml:space="preserve"> </w:t>
      </w:r>
      <w:r w:rsidRPr="008F7C54">
        <w:rPr>
          <w:rFonts w:eastAsia="Gill Sans MT" w:cs="Arial"/>
        </w:rPr>
        <w:t>then our DSL /SPOC</w:t>
      </w:r>
      <w:r w:rsidRPr="008F7C54">
        <w:rPr>
          <w:rFonts w:eastAsia="Gill Sans MT" w:cs="Arial"/>
          <w:spacing w:val="-7"/>
        </w:rPr>
        <w:t xml:space="preserve"> </w:t>
      </w:r>
      <w:r w:rsidRPr="008F7C54">
        <w:rPr>
          <w:rFonts w:eastAsia="Gill Sans MT" w:cs="Arial"/>
          <w:spacing w:val="1"/>
        </w:rPr>
        <w:t>a</w:t>
      </w:r>
      <w:r w:rsidRPr="008F7C54">
        <w:rPr>
          <w:rFonts w:eastAsia="Gill Sans MT" w:cs="Arial"/>
        </w:rPr>
        <w:t>d</w:t>
      </w:r>
      <w:r w:rsidRPr="008F7C54">
        <w:rPr>
          <w:rFonts w:eastAsia="Gill Sans MT" w:cs="Arial"/>
          <w:spacing w:val="1"/>
        </w:rPr>
        <w:t>v</w:t>
      </w:r>
      <w:r w:rsidRPr="008F7C54">
        <w:rPr>
          <w:rFonts w:eastAsia="Gill Sans MT" w:cs="Arial"/>
        </w:rPr>
        <w:t>i</w:t>
      </w:r>
      <w:r w:rsidRPr="008F7C54">
        <w:rPr>
          <w:rFonts w:eastAsia="Gill Sans MT" w:cs="Arial"/>
          <w:spacing w:val="-1"/>
        </w:rPr>
        <w:t>s</w:t>
      </w:r>
      <w:r w:rsidRPr="008F7C54">
        <w:rPr>
          <w:rFonts w:eastAsia="Gill Sans MT" w:cs="Arial"/>
        </w:rPr>
        <w:t>es</w:t>
      </w:r>
      <w:r w:rsidRPr="008F7C54">
        <w:rPr>
          <w:rFonts w:eastAsia="Gill Sans MT" w:cs="Arial"/>
          <w:spacing w:val="-6"/>
        </w:rPr>
        <w:t xml:space="preserve"> </w:t>
      </w:r>
      <w:r w:rsidRPr="008F7C54">
        <w:rPr>
          <w:rFonts w:eastAsia="Gill Sans MT" w:cs="Arial"/>
        </w:rPr>
        <w:t>us</w:t>
      </w:r>
      <w:r w:rsidRPr="008F7C54">
        <w:rPr>
          <w:rFonts w:eastAsia="Gill Sans MT" w:cs="Arial"/>
          <w:spacing w:val="-2"/>
        </w:rPr>
        <w:t xml:space="preserve"> </w:t>
      </w:r>
      <w:r w:rsidRPr="008F7C54">
        <w:rPr>
          <w:rFonts w:eastAsia="Gill Sans MT" w:cs="Arial"/>
        </w:rPr>
        <w:t>on</w:t>
      </w:r>
      <w:r w:rsidRPr="008F7C54">
        <w:rPr>
          <w:rFonts w:eastAsia="Gill Sans MT" w:cs="Arial"/>
          <w:spacing w:val="-3"/>
        </w:rPr>
        <w:t xml:space="preserve"> </w:t>
      </w:r>
      <w:r w:rsidRPr="008F7C54">
        <w:rPr>
          <w:rFonts w:eastAsia="Gill Sans MT" w:cs="Arial"/>
        </w:rPr>
        <w:t>p</w:t>
      </w:r>
      <w:r w:rsidRPr="008F7C54">
        <w:rPr>
          <w:rFonts w:eastAsia="Gill Sans MT" w:cs="Arial"/>
          <w:spacing w:val="1"/>
        </w:rPr>
        <w:t>r</w:t>
      </w:r>
      <w:r w:rsidRPr="008F7C54">
        <w:rPr>
          <w:rFonts w:eastAsia="Gill Sans MT" w:cs="Arial"/>
        </w:rPr>
        <w:t>eventative</w:t>
      </w:r>
      <w:r w:rsidRPr="008F7C54">
        <w:rPr>
          <w:rFonts w:eastAsia="Gill Sans MT" w:cs="Arial"/>
          <w:spacing w:val="-3"/>
        </w:rPr>
        <w:t xml:space="preserve"> </w:t>
      </w:r>
      <w:r w:rsidRPr="008F7C54">
        <w:rPr>
          <w:rFonts w:eastAsia="Gill Sans MT" w:cs="Arial"/>
        </w:rPr>
        <w:t>w</w:t>
      </w:r>
      <w:r w:rsidRPr="008F7C54">
        <w:rPr>
          <w:rFonts w:eastAsia="Gill Sans MT" w:cs="Arial"/>
          <w:spacing w:val="-3"/>
        </w:rPr>
        <w:t>o</w:t>
      </w:r>
      <w:r w:rsidRPr="008F7C54">
        <w:rPr>
          <w:rFonts w:eastAsia="Gill Sans MT" w:cs="Arial"/>
          <w:spacing w:val="1"/>
        </w:rPr>
        <w:t>r</w:t>
      </w:r>
      <w:r w:rsidRPr="008F7C54">
        <w:rPr>
          <w:rFonts w:eastAsia="Gill Sans MT" w:cs="Arial"/>
        </w:rPr>
        <w:t>k</w:t>
      </w:r>
      <w:r w:rsidRPr="008F7C54">
        <w:rPr>
          <w:rFonts w:eastAsia="Gill Sans MT" w:cs="Arial"/>
          <w:spacing w:val="-4"/>
        </w:rPr>
        <w:t xml:space="preserve"> </w:t>
      </w:r>
      <w:r w:rsidRPr="008F7C54">
        <w:rPr>
          <w:rFonts w:eastAsia="Gill Sans MT" w:cs="Arial"/>
        </w:rPr>
        <w:t>that</w:t>
      </w:r>
      <w:r w:rsidRPr="008F7C54">
        <w:rPr>
          <w:rFonts w:eastAsia="Gill Sans MT" w:cs="Arial"/>
          <w:spacing w:val="-7"/>
        </w:rPr>
        <w:t xml:space="preserve"> </w:t>
      </w:r>
      <w:proofErr w:type="gramStart"/>
      <w:r w:rsidRPr="008F7C54">
        <w:rPr>
          <w:rFonts w:eastAsia="Gill Sans MT" w:cs="Arial"/>
          <w:spacing w:val="1"/>
        </w:rPr>
        <w:t>c</w:t>
      </w:r>
      <w:r w:rsidRPr="008F7C54">
        <w:rPr>
          <w:rFonts w:eastAsia="Gill Sans MT" w:cs="Arial"/>
        </w:rPr>
        <w:t>an</w:t>
      </w:r>
      <w:r w:rsidRPr="008F7C54">
        <w:rPr>
          <w:rFonts w:eastAsia="Gill Sans MT" w:cs="Arial"/>
          <w:spacing w:val="-2"/>
        </w:rPr>
        <w:t xml:space="preserve"> </w:t>
      </w:r>
      <w:r w:rsidRPr="008F7C54">
        <w:rPr>
          <w:rFonts w:eastAsia="Gill Sans MT" w:cs="Arial"/>
        </w:rPr>
        <w:t>be done</w:t>
      </w:r>
      <w:proofErr w:type="gramEnd"/>
      <w:r w:rsidRPr="008F7C54">
        <w:rPr>
          <w:rFonts w:eastAsia="Gill Sans MT" w:cs="Arial"/>
          <w:spacing w:val="-5"/>
        </w:rPr>
        <w:t xml:space="preserve"> </w:t>
      </w:r>
      <w:r w:rsidRPr="008F7C54">
        <w:rPr>
          <w:rFonts w:eastAsia="Gill Sans MT" w:cs="Arial"/>
          <w:spacing w:val="-2"/>
        </w:rPr>
        <w:t>w</w:t>
      </w:r>
      <w:r w:rsidRPr="008F7C54">
        <w:rPr>
          <w:rFonts w:eastAsia="Gill Sans MT" w:cs="Arial"/>
        </w:rPr>
        <w:t xml:space="preserve">ithin </w:t>
      </w:r>
      <w:r w:rsidR="00445800" w:rsidRPr="008F7C54">
        <w:rPr>
          <w:rFonts w:eastAsia="Gill Sans MT" w:cs="Arial"/>
          <w:spacing w:val="-1"/>
        </w:rPr>
        <w:t>the Academy</w:t>
      </w:r>
      <w:r w:rsidRPr="008F7C54">
        <w:rPr>
          <w:rFonts w:eastAsia="Gill Sans MT" w:cs="Arial"/>
          <w:spacing w:val="-6"/>
        </w:rPr>
        <w:t xml:space="preserve"> </w:t>
      </w:r>
      <w:r w:rsidRPr="008F7C54">
        <w:rPr>
          <w:rFonts w:eastAsia="Gill Sans MT" w:cs="Arial"/>
        </w:rPr>
        <w:t>to en</w:t>
      </w:r>
      <w:r w:rsidRPr="008F7C54">
        <w:rPr>
          <w:rFonts w:eastAsia="Gill Sans MT" w:cs="Arial"/>
          <w:spacing w:val="1"/>
        </w:rPr>
        <w:t>g</w:t>
      </w:r>
      <w:r w:rsidRPr="008F7C54">
        <w:rPr>
          <w:rFonts w:eastAsia="Gill Sans MT" w:cs="Arial"/>
        </w:rPr>
        <w:t>a</w:t>
      </w:r>
      <w:r w:rsidRPr="008F7C54">
        <w:rPr>
          <w:rFonts w:eastAsia="Gill Sans MT" w:cs="Arial"/>
          <w:spacing w:val="1"/>
        </w:rPr>
        <w:t>g</w:t>
      </w:r>
      <w:r w:rsidRPr="008F7C54">
        <w:rPr>
          <w:rFonts w:eastAsia="Gill Sans MT" w:cs="Arial"/>
        </w:rPr>
        <w:t>e</w:t>
      </w:r>
      <w:r w:rsidRPr="008F7C54">
        <w:rPr>
          <w:rFonts w:eastAsia="Gill Sans MT" w:cs="Arial"/>
          <w:spacing w:val="-5"/>
        </w:rPr>
        <w:t xml:space="preserve"> </w:t>
      </w:r>
      <w:r w:rsidRPr="008F7C54">
        <w:rPr>
          <w:rFonts w:eastAsia="Gill Sans MT" w:cs="Arial"/>
        </w:rPr>
        <w:t xml:space="preserve">the </w:t>
      </w:r>
      <w:r w:rsidR="008B76DE" w:rsidRPr="008F7C54">
        <w:rPr>
          <w:rFonts w:eastAsia="Gill Sans MT" w:cs="Arial"/>
        </w:rPr>
        <w:t xml:space="preserve">children </w:t>
      </w:r>
      <w:r w:rsidRPr="008F7C54">
        <w:rPr>
          <w:rFonts w:eastAsia="Gill Sans MT" w:cs="Arial"/>
        </w:rPr>
        <w:t>into</w:t>
      </w:r>
      <w:r w:rsidRPr="008F7C54">
        <w:rPr>
          <w:rFonts w:eastAsia="Gill Sans MT" w:cs="Arial"/>
          <w:spacing w:val="-1"/>
        </w:rPr>
        <w:t xml:space="preserve"> </w:t>
      </w:r>
      <w:r w:rsidRPr="008F7C54">
        <w:rPr>
          <w:rFonts w:eastAsia="Gill Sans MT" w:cs="Arial"/>
        </w:rPr>
        <w:t>m</w:t>
      </w:r>
      <w:r w:rsidRPr="008F7C54">
        <w:rPr>
          <w:rFonts w:eastAsia="Gill Sans MT" w:cs="Arial"/>
          <w:spacing w:val="1"/>
        </w:rPr>
        <w:t>a</w:t>
      </w:r>
      <w:r w:rsidRPr="008F7C54">
        <w:rPr>
          <w:rFonts w:eastAsia="Gill Sans MT" w:cs="Arial"/>
          <w:spacing w:val="-2"/>
        </w:rPr>
        <w:t>i</w:t>
      </w:r>
      <w:r w:rsidRPr="008F7C54">
        <w:rPr>
          <w:rFonts w:eastAsia="Gill Sans MT" w:cs="Arial"/>
        </w:rPr>
        <w:t>n</w:t>
      </w:r>
      <w:r w:rsidRPr="008F7C54">
        <w:rPr>
          <w:rFonts w:eastAsia="Gill Sans MT" w:cs="Arial"/>
          <w:spacing w:val="-1"/>
        </w:rPr>
        <w:t>s</w:t>
      </w:r>
      <w:r w:rsidRPr="008F7C54">
        <w:rPr>
          <w:rFonts w:eastAsia="Gill Sans MT" w:cs="Arial"/>
        </w:rPr>
        <w:t>tre</w:t>
      </w:r>
      <w:r w:rsidRPr="008F7C54">
        <w:rPr>
          <w:rFonts w:eastAsia="Gill Sans MT" w:cs="Arial"/>
          <w:spacing w:val="1"/>
        </w:rPr>
        <w:t>a</w:t>
      </w:r>
      <w:r w:rsidRPr="008F7C54">
        <w:rPr>
          <w:rFonts w:eastAsia="Gill Sans MT" w:cs="Arial"/>
        </w:rPr>
        <w:t>m</w:t>
      </w:r>
      <w:r w:rsidRPr="008F7C54">
        <w:rPr>
          <w:rFonts w:eastAsia="Gill Sans MT" w:cs="Arial"/>
          <w:spacing w:val="-11"/>
        </w:rPr>
        <w:t xml:space="preserve"> </w:t>
      </w:r>
      <w:r w:rsidRPr="008F7C54">
        <w:rPr>
          <w:rFonts w:eastAsia="Gill Sans MT" w:cs="Arial"/>
          <w:spacing w:val="1"/>
        </w:rPr>
        <w:t>a</w:t>
      </w:r>
      <w:r w:rsidRPr="008F7C54">
        <w:rPr>
          <w:rFonts w:eastAsia="Gill Sans MT" w:cs="Arial"/>
        </w:rPr>
        <w:t>ctivities</w:t>
      </w:r>
      <w:r w:rsidRPr="008F7C54">
        <w:rPr>
          <w:rFonts w:eastAsia="Gill Sans MT" w:cs="Arial"/>
          <w:spacing w:val="-2"/>
        </w:rPr>
        <w:t xml:space="preserve"> </w:t>
      </w:r>
      <w:r w:rsidRPr="008F7C54">
        <w:rPr>
          <w:rFonts w:eastAsia="Gill Sans MT" w:cs="Arial"/>
          <w:spacing w:val="1"/>
        </w:rPr>
        <w:t>a</w:t>
      </w:r>
      <w:r w:rsidRPr="008F7C54">
        <w:rPr>
          <w:rFonts w:eastAsia="Gill Sans MT" w:cs="Arial"/>
        </w:rPr>
        <w:t>nd</w:t>
      </w:r>
      <w:r w:rsidRPr="008F7C54">
        <w:rPr>
          <w:rFonts w:eastAsia="Gill Sans MT" w:cs="Arial"/>
          <w:spacing w:val="-3"/>
        </w:rPr>
        <w:t xml:space="preserve"> </w:t>
      </w:r>
      <w:r w:rsidRPr="008F7C54">
        <w:rPr>
          <w:rFonts w:eastAsia="Gill Sans MT" w:cs="Arial"/>
          <w:spacing w:val="-1"/>
        </w:rPr>
        <w:t>s</w:t>
      </w:r>
      <w:r w:rsidRPr="008F7C54">
        <w:rPr>
          <w:rFonts w:eastAsia="Gill Sans MT" w:cs="Arial"/>
        </w:rPr>
        <w:t>oci</w:t>
      </w:r>
      <w:r w:rsidRPr="008F7C54">
        <w:rPr>
          <w:rFonts w:eastAsia="Gill Sans MT" w:cs="Arial"/>
          <w:spacing w:val="1"/>
        </w:rPr>
        <w:t>a</w:t>
      </w:r>
      <w:r w:rsidRPr="008F7C54">
        <w:rPr>
          <w:rFonts w:eastAsia="Gill Sans MT" w:cs="Arial"/>
        </w:rPr>
        <w:t>l</w:t>
      </w:r>
      <w:r w:rsidRPr="008F7C54">
        <w:rPr>
          <w:rFonts w:eastAsia="Gill Sans MT" w:cs="Arial"/>
          <w:spacing w:val="-5"/>
        </w:rPr>
        <w:t xml:space="preserve"> </w:t>
      </w:r>
      <w:r w:rsidRPr="008F7C54">
        <w:rPr>
          <w:rFonts w:eastAsia="Gill Sans MT" w:cs="Arial"/>
          <w:spacing w:val="-2"/>
        </w:rPr>
        <w:t>g</w:t>
      </w:r>
      <w:r w:rsidRPr="008F7C54">
        <w:rPr>
          <w:rFonts w:eastAsia="Gill Sans MT" w:cs="Arial"/>
          <w:spacing w:val="1"/>
        </w:rPr>
        <w:t>r</w:t>
      </w:r>
      <w:r w:rsidRPr="008F7C54">
        <w:rPr>
          <w:rFonts w:eastAsia="Gill Sans MT" w:cs="Arial"/>
        </w:rPr>
        <w:t>oup</w:t>
      </w:r>
      <w:r w:rsidRPr="008F7C54">
        <w:rPr>
          <w:rFonts w:eastAsia="Gill Sans MT" w:cs="Arial"/>
          <w:spacing w:val="-2"/>
        </w:rPr>
        <w:t>s</w:t>
      </w:r>
      <w:r w:rsidRPr="008F7C54">
        <w:rPr>
          <w:rFonts w:eastAsia="Gill Sans MT" w:cs="Arial"/>
        </w:rPr>
        <w:t>.</w:t>
      </w:r>
      <w:r w:rsidRPr="008F7C54">
        <w:rPr>
          <w:rFonts w:eastAsia="Gill Sans MT" w:cs="Arial"/>
          <w:spacing w:val="60"/>
        </w:rPr>
        <w:t xml:space="preserve"> </w:t>
      </w:r>
      <w:r w:rsidRPr="008F7C54">
        <w:rPr>
          <w:rFonts w:eastAsia="Gill Sans MT" w:cs="Arial"/>
        </w:rPr>
        <w:t>The DSL m</w:t>
      </w:r>
      <w:r w:rsidRPr="008F7C54">
        <w:rPr>
          <w:rFonts w:eastAsia="Gill Sans MT" w:cs="Arial"/>
          <w:spacing w:val="-1"/>
        </w:rPr>
        <w:t>a</w:t>
      </w:r>
      <w:r w:rsidRPr="008F7C54">
        <w:rPr>
          <w:rFonts w:eastAsia="Gill Sans MT" w:cs="Arial"/>
        </w:rPr>
        <w:t>y</w:t>
      </w:r>
      <w:r w:rsidRPr="008F7C54">
        <w:rPr>
          <w:rFonts w:eastAsia="Gill Sans MT" w:cs="Arial"/>
          <w:spacing w:val="-3"/>
        </w:rPr>
        <w:t xml:space="preserve"> </w:t>
      </w:r>
      <w:r w:rsidRPr="008F7C54">
        <w:rPr>
          <w:rFonts w:eastAsia="Gill Sans MT" w:cs="Arial"/>
        </w:rPr>
        <w:t>well be the pe</w:t>
      </w:r>
      <w:r w:rsidRPr="008F7C54">
        <w:rPr>
          <w:rFonts w:eastAsia="Gill Sans MT" w:cs="Arial"/>
          <w:spacing w:val="1"/>
        </w:rPr>
        <w:t>r</w:t>
      </w:r>
      <w:r w:rsidRPr="008F7C54">
        <w:rPr>
          <w:rFonts w:eastAsia="Gill Sans MT" w:cs="Arial"/>
          <w:spacing w:val="-1"/>
        </w:rPr>
        <w:t>s</w:t>
      </w:r>
      <w:r w:rsidRPr="008F7C54">
        <w:rPr>
          <w:rFonts w:eastAsia="Gill Sans MT" w:cs="Arial"/>
        </w:rPr>
        <w:t>on</w:t>
      </w:r>
      <w:r w:rsidRPr="008F7C54">
        <w:rPr>
          <w:rFonts w:eastAsia="Gill Sans MT" w:cs="Arial"/>
          <w:spacing w:val="-3"/>
        </w:rPr>
        <w:t xml:space="preserve"> </w:t>
      </w:r>
      <w:r w:rsidRPr="008F7C54">
        <w:rPr>
          <w:rFonts w:eastAsia="Gill Sans MT" w:cs="Arial"/>
        </w:rPr>
        <w:t>who</w:t>
      </w:r>
      <w:r w:rsidRPr="008F7C54">
        <w:rPr>
          <w:rFonts w:eastAsia="Gill Sans MT" w:cs="Arial"/>
          <w:spacing w:val="-4"/>
        </w:rPr>
        <w:t xml:space="preserve"> </w:t>
      </w:r>
      <w:r w:rsidRPr="008F7C54">
        <w:rPr>
          <w:rFonts w:eastAsia="Gill Sans MT" w:cs="Arial"/>
        </w:rPr>
        <w:t>talks</w:t>
      </w:r>
      <w:r w:rsidRPr="008F7C54">
        <w:rPr>
          <w:rFonts w:eastAsia="Gill Sans MT" w:cs="Arial"/>
          <w:spacing w:val="-4"/>
        </w:rPr>
        <w:t xml:space="preserve"> </w:t>
      </w:r>
      <w:r w:rsidRPr="008F7C54">
        <w:rPr>
          <w:rFonts w:eastAsia="Gill Sans MT" w:cs="Arial"/>
          <w:spacing w:val="-1"/>
        </w:rPr>
        <w:t>t</w:t>
      </w:r>
      <w:r w:rsidRPr="008F7C54">
        <w:rPr>
          <w:rFonts w:eastAsia="Gill Sans MT" w:cs="Arial"/>
        </w:rPr>
        <w:t>o</w:t>
      </w:r>
      <w:r w:rsidRPr="008F7C54">
        <w:rPr>
          <w:rFonts w:eastAsia="Gill Sans MT" w:cs="Arial"/>
          <w:spacing w:val="-1"/>
        </w:rPr>
        <w:t xml:space="preserve"> </w:t>
      </w:r>
      <w:r w:rsidRPr="008F7C54">
        <w:rPr>
          <w:rFonts w:eastAsia="Gill Sans MT" w:cs="Arial"/>
          <w:spacing w:val="1"/>
        </w:rPr>
        <w:t>a</w:t>
      </w:r>
      <w:r w:rsidRPr="008F7C54">
        <w:rPr>
          <w:rFonts w:eastAsia="Gill Sans MT" w:cs="Arial"/>
        </w:rPr>
        <w:t>nd</w:t>
      </w:r>
      <w:r w:rsidRPr="008F7C54">
        <w:rPr>
          <w:rFonts w:eastAsia="Gill Sans MT" w:cs="Arial"/>
          <w:spacing w:val="-3"/>
        </w:rPr>
        <w:t xml:space="preserve"> </w:t>
      </w:r>
      <w:r w:rsidRPr="008F7C54">
        <w:rPr>
          <w:rFonts w:eastAsia="Gill Sans MT" w:cs="Arial"/>
        </w:rPr>
        <w:t>h</w:t>
      </w:r>
      <w:r w:rsidRPr="008F7C54">
        <w:rPr>
          <w:rFonts w:eastAsia="Gill Sans MT" w:cs="Arial"/>
          <w:spacing w:val="1"/>
        </w:rPr>
        <w:t>a</w:t>
      </w:r>
      <w:r w:rsidRPr="008F7C54">
        <w:rPr>
          <w:rFonts w:eastAsia="Gill Sans MT" w:cs="Arial"/>
        </w:rPr>
        <w:t>s</w:t>
      </w:r>
      <w:r w:rsidRPr="008F7C54">
        <w:rPr>
          <w:rFonts w:eastAsia="Gill Sans MT" w:cs="Arial"/>
          <w:spacing w:val="-4"/>
        </w:rPr>
        <w:t xml:space="preserve"> </w:t>
      </w:r>
      <w:r w:rsidRPr="008F7C54">
        <w:rPr>
          <w:rFonts w:eastAsia="Gill Sans MT" w:cs="Arial"/>
          <w:spacing w:val="1"/>
        </w:rPr>
        <w:t>c</w:t>
      </w:r>
      <w:r w:rsidRPr="008F7C54">
        <w:rPr>
          <w:rFonts w:eastAsia="Gill Sans MT" w:cs="Arial"/>
        </w:rPr>
        <w:t>onv</w:t>
      </w:r>
      <w:r w:rsidRPr="008F7C54">
        <w:rPr>
          <w:rFonts w:eastAsia="Gill Sans MT" w:cs="Arial"/>
          <w:spacing w:val="2"/>
        </w:rPr>
        <w:t>e</w:t>
      </w:r>
      <w:r w:rsidRPr="008F7C54">
        <w:rPr>
          <w:rFonts w:eastAsia="Gill Sans MT" w:cs="Arial"/>
          <w:spacing w:val="1"/>
        </w:rPr>
        <w:t>r</w:t>
      </w:r>
      <w:r w:rsidRPr="008F7C54">
        <w:rPr>
          <w:rFonts w:eastAsia="Gill Sans MT" w:cs="Arial"/>
          <w:spacing w:val="-1"/>
        </w:rPr>
        <w:t>s</w:t>
      </w:r>
      <w:r w:rsidRPr="008F7C54">
        <w:rPr>
          <w:rFonts w:eastAsia="Gill Sans MT" w:cs="Arial"/>
        </w:rPr>
        <w:t>ations</w:t>
      </w:r>
      <w:r w:rsidRPr="008F7C54">
        <w:rPr>
          <w:rFonts w:eastAsia="Gill Sans MT" w:cs="Arial"/>
          <w:spacing w:val="-14"/>
        </w:rPr>
        <w:t xml:space="preserve"> </w:t>
      </w:r>
      <w:r w:rsidRPr="008F7C54">
        <w:rPr>
          <w:rFonts w:eastAsia="Gill Sans MT" w:cs="Arial"/>
        </w:rPr>
        <w:t>w</w:t>
      </w:r>
      <w:r w:rsidRPr="008F7C54">
        <w:rPr>
          <w:rFonts w:eastAsia="Gill Sans MT" w:cs="Arial"/>
          <w:spacing w:val="-2"/>
        </w:rPr>
        <w:t>i</w:t>
      </w:r>
      <w:r w:rsidRPr="008F7C54">
        <w:rPr>
          <w:rFonts w:eastAsia="Gill Sans MT" w:cs="Arial"/>
        </w:rPr>
        <w:t xml:space="preserve">th </w:t>
      </w:r>
      <w:r w:rsidRPr="008F7C54">
        <w:rPr>
          <w:rFonts w:eastAsia="Gill Sans MT" w:cs="Arial"/>
          <w:spacing w:val="-1"/>
        </w:rPr>
        <w:t>t</w:t>
      </w:r>
      <w:r w:rsidR="00A3743B" w:rsidRPr="008F7C54">
        <w:rPr>
          <w:rFonts w:eastAsia="Gill Sans MT" w:cs="Arial"/>
        </w:rPr>
        <w:t xml:space="preserve">he </w:t>
      </w:r>
      <w:r w:rsidR="008B76DE" w:rsidRPr="008F7C54">
        <w:rPr>
          <w:rFonts w:eastAsia="Gill Sans MT" w:cs="Arial"/>
        </w:rPr>
        <w:t>child’s</w:t>
      </w:r>
      <w:r w:rsidRPr="008F7C54">
        <w:rPr>
          <w:rFonts w:eastAsia="Gill Sans MT" w:cs="Arial"/>
          <w:spacing w:val="-1"/>
        </w:rPr>
        <w:t xml:space="preserve"> </w:t>
      </w:r>
      <w:r w:rsidRPr="008F7C54">
        <w:rPr>
          <w:rFonts w:eastAsia="Gill Sans MT" w:cs="Arial"/>
        </w:rPr>
        <w:t>f</w:t>
      </w:r>
      <w:r w:rsidRPr="008F7C54">
        <w:rPr>
          <w:rFonts w:eastAsia="Gill Sans MT" w:cs="Arial"/>
          <w:spacing w:val="1"/>
        </w:rPr>
        <w:t>a</w:t>
      </w:r>
      <w:r w:rsidRPr="008F7C54">
        <w:rPr>
          <w:rFonts w:eastAsia="Gill Sans MT" w:cs="Arial"/>
        </w:rPr>
        <w:t xml:space="preserve">mily, </w:t>
      </w:r>
      <w:r w:rsidRPr="008F7C54">
        <w:rPr>
          <w:rFonts w:eastAsia="Gill Sans MT" w:cs="Arial"/>
          <w:spacing w:val="-1"/>
        </w:rPr>
        <w:t>s</w:t>
      </w:r>
      <w:r w:rsidRPr="008F7C54">
        <w:rPr>
          <w:rFonts w:eastAsia="Gill Sans MT" w:cs="Arial"/>
        </w:rPr>
        <w:t>h</w:t>
      </w:r>
      <w:r w:rsidRPr="008F7C54">
        <w:rPr>
          <w:rFonts w:eastAsia="Gill Sans MT" w:cs="Arial"/>
          <w:spacing w:val="-2"/>
        </w:rPr>
        <w:t>a</w:t>
      </w:r>
      <w:r w:rsidRPr="008F7C54">
        <w:rPr>
          <w:rFonts w:eastAsia="Gill Sans MT" w:cs="Arial"/>
          <w:spacing w:val="1"/>
        </w:rPr>
        <w:t>r</w:t>
      </w:r>
      <w:r w:rsidRPr="008F7C54">
        <w:rPr>
          <w:rFonts w:eastAsia="Gill Sans MT" w:cs="Arial"/>
        </w:rPr>
        <w:t>ing</w:t>
      </w:r>
      <w:r w:rsidRPr="008F7C54">
        <w:rPr>
          <w:rFonts w:eastAsia="Gill Sans MT" w:cs="Arial"/>
          <w:spacing w:val="1"/>
        </w:rPr>
        <w:t xml:space="preserve"> </w:t>
      </w:r>
      <w:r w:rsidRPr="008F7C54">
        <w:rPr>
          <w:rFonts w:eastAsia="Gill Sans MT" w:cs="Arial"/>
        </w:rPr>
        <w:t xml:space="preserve">the </w:t>
      </w:r>
      <w:r w:rsidRPr="008F7C54">
        <w:rPr>
          <w:rFonts w:eastAsia="Gill Sans MT" w:cs="Arial"/>
          <w:spacing w:val="-1"/>
        </w:rPr>
        <w:t>s</w:t>
      </w:r>
      <w:r w:rsidRPr="008F7C54">
        <w:rPr>
          <w:rFonts w:eastAsia="Gill Sans MT" w:cs="Arial"/>
        </w:rPr>
        <w:t>chool’s</w:t>
      </w:r>
      <w:r w:rsidRPr="008F7C54">
        <w:rPr>
          <w:rFonts w:eastAsia="Gill Sans MT" w:cs="Arial"/>
          <w:spacing w:val="-1"/>
        </w:rPr>
        <w:t xml:space="preserve"> </w:t>
      </w:r>
      <w:r w:rsidRPr="008F7C54">
        <w:rPr>
          <w:rFonts w:eastAsia="Gill Sans MT" w:cs="Arial"/>
          <w:spacing w:val="1"/>
        </w:rPr>
        <w:t>c</w:t>
      </w:r>
      <w:r w:rsidRPr="008F7C54">
        <w:rPr>
          <w:rFonts w:eastAsia="Gill Sans MT" w:cs="Arial"/>
        </w:rPr>
        <w:t>once</w:t>
      </w:r>
      <w:r w:rsidRPr="008F7C54">
        <w:rPr>
          <w:rFonts w:eastAsia="Gill Sans MT" w:cs="Arial"/>
          <w:spacing w:val="1"/>
        </w:rPr>
        <w:t>r</w:t>
      </w:r>
      <w:r w:rsidRPr="008F7C54">
        <w:rPr>
          <w:rFonts w:eastAsia="Gill Sans MT" w:cs="Arial"/>
        </w:rPr>
        <w:t xml:space="preserve">n </w:t>
      </w:r>
      <w:r w:rsidRPr="008F7C54">
        <w:rPr>
          <w:rFonts w:eastAsia="Gill Sans MT" w:cs="Arial"/>
          <w:spacing w:val="1"/>
        </w:rPr>
        <w:t>a</w:t>
      </w:r>
      <w:r w:rsidRPr="008F7C54">
        <w:rPr>
          <w:rFonts w:eastAsia="Gill Sans MT" w:cs="Arial"/>
        </w:rPr>
        <w:t>bout</w:t>
      </w:r>
      <w:r w:rsidRPr="008F7C54">
        <w:rPr>
          <w:rFonts w:eastAsia="Gill Sans MT" w:cs="Arial"/>
          <w:spacing w:val="-1"/>
        </w:rPr>
        <w:t xml:space="preserve"> </w:t>
      </w:r>
      <w:r w:rsidRPr="008F7C54">
        <w:rPr>
          <w:rFonts w:eastAsia="Gill Sans MT" w:cs="Arial"/>
        </w:rPr>
        <w:t>t</w:t>
      </w:r>
      <w:r w:rsidRPr="008F7C54">
        <w:rPr>
          <w:rFonts w:eastAsia="Gill Sans MT" w:cs="Arial"/>
          <w:spacing w:val="1"/>
        </w:rPr>
        <w:t>h</w:t>
      </w:r>
      <w:r w:rsidRPr="008F7C54">
        <w:rPr>
          <w:rFonts w:eastAsia="Gill Sans MT" w:cs="Arial"/>
        </w:rPr>
        <w:t>e young pe</w:t>
      </w:r>
      <w:r w:rsidRPr="008F7C54">
        <w:rPr>
          <w:rFonts w:eastAsia="Gill Sans MT" w:cs="Arial"/>
          <w:spacing w:val="1"/>
        </w:rPr>
        <w:t>r</w:t>
      </w:r>
      <w:r w:rsidRPr="008F7C54">
        <w:rPr>
          <w:rFonts w:eastAsia="Gill Sans MT" w:cs="Arial"/>
          <w:spacing w:val="-1"/>
        </w:rPr>
        <w:t>s</w:t>
      </w:r>
      <w:r w:rsidRPr="008F7C54">
        <w:rPr>
          <w:rFonts w:eastAsia="Gill Sans MT" w:cs="Arial"/>
        </w:rPr>
        <w:t>on’s</w:t>
      </w:r>
      <w:r w:rsidRPr="008F7C54">
        <w:rPr>
          <w:rFonts w:eastAsia="Gill Sans MT" w:cs="Arial"/>
          <w:spacing w:val="-1"/>
        </w:rPr>
        <w:t xml:space="preserve"> </w:t>
      </w:r>
      <w:r w:rsidRPr="008F7C54">
        <w:rPr>
          <w:rFonts w:eastAsia="Gill Sans MT" w:cs="Arial"/>
          <w:spacing w:val="1"/>
        </w:rPr>
        <w:t>v</w:t>
      </w:r>
      <w:r w:rsidRPr="008F7C54">
        <w:rPr>
          <w:rFonts w:eastAsia="Gill Sans MT" w:cs="Arial"/>
        </w:rPr>
        <w:t>ulne</w:t>
      </w:r>
      <w:r w:rsidRPr="008F7C54">
        <w:rPr>
          <w:rFonts w:eastAsia="Gill Sans MT" w:cs="Arial"/>
          <w:spacing w:val="-1"/>
        </w:rPr>
        <w:t>r</w:t>
      </w:r>
      <w:r w:rsidRPr="008F7C54">
        <w:rPr>
          <w:rFonts w:eastAsia="Gill Sans MT" w:cs="Arial"/>
        </w:rPr>
        <w:t>ab</w:t>
      </w:r>
      <w:r w:rsidRPr="008F7C54">
        <w:rPr>
          <w:rFonts w:eastAsia="Gill Sans MT" w:cs="Arial"/>
          <w:spacing w:val="1"/>
        </w:rPr>
        <w:t>i</w:t>
      </w:r>
      <w:r w:rsidRPr="008F7C54">
        <w:rPr>
          <w:rFonts w:eastAsia="Gill Sans MT" w:cs="Arial"/>
        </w:rPr>
        <w:t>lity and</w:t>
      </w:r>
      <w:r w:rsidRPr="008F7C54">
        <w:rPr>
          <w:rFonts w:eastAsia="Gill Sans MT" w:cs="Arial"/>
          <w:spacing w:val="1"/>
        </w:rPr>
        <w:t xml:space="preserve"> </w:t>
      </w:r>
      <w:r w:rsidRPr="008F7C54">
        <w:rPr>
          <w:rFonts w:eastAsia="Gill Sans MT" w:cs="Arial"/>
        </w:rPr>
        <w:t xml:space="preserve">how the </w:t>
      </w:r>
      <w:r w:rsidRPr="008F7C54">
        <w:rPr>
          <w:rFonts w:eastAsia="Gill Sans MT" w:cs="Arial"/>
          <w:spacing w:val="-2"/>
        </w:rPr>
        <w:t>f</w:t>
      </w:r>
      <w:r w:rsidRPr="008F7C54">
        <w:rPr>
          <w:rFonts w:eastAsia="Gill Sans MT" w:cs="Arial"/>
        </w:rPr>
        <w:t>ami</w:t>
      </w:r>
      <w:r w:rsidRPr="008F7C54">
        <w:rPr>
          <w:rFonts w:eastAsia="Gill Sans MT" w:cs="Arial"/>
          <w:spacing w:val="-2"/>
        </w:rPr>
        <w:t>l</w:t>
      </w:r>
      <w:r w:rsidRPr="008F7C54">
        <w:rPr>
          <w:rFonts w:eastAsia="Gill Sans MT" w:cs="Arial"/>
        </w:rPr>
        <w:t>y</w:t>
      </w:r>
      <w:r w:rsidRPr="008F7C54">
        <w:rPr>
          <w:rFonts w:eastAsia="Gill Sans MT" w:cs="Arial"/>
          <w:spacing w:val="1"/>
        </w:rPr>
        <w:t xml:space="preserve"> </w:t>
      </w:r>
      <w:r w:rsidRPr="008F7C54">
        <w:rPr>
          <w:rFonts w:eastAsia="Gill Sans MT" w:cs="Arial"/>
        </w:rPr>
        <w:t xml:space="preserve">and </w:t>
      </w:r>
      <w:r w:rsidRPr="008F7C54">
        <w:rPr>
          <w:rFonts w:eastAsia="Gill Sans MT" w:cs="Arial"/>
          <w:spacing w:val="-1"/>
        </w:rPr>
        <w:t>s</w:t>
      </w:r>
      <w:r w:rsidRPr="008F7C54">
        <w:rPr>
          <w:rFonts w:eastAsia="Gill Sans MT" w:cs="Arial"/>
        </w:rPr>
        <w:t>chool</w:t>
      </w:r>
      <w:r w:rsidRPr="008F7C54">
        <w:rPr>
          <w:rFonts w:eastAsia="Gill Sans MT" w:cs="Arial"/>
          <w:spacing w:val="-6"/>
        </w:rPr>
        <w:t xml:space="preserve"> </w:t>
      </w:r>
      <w:r w:rsidRPr="008F7C54">
        <w:rPr>
          <w:rFonts w:eastAsia="Gill Sans MT" w:cs="Arial"/>
        </w:rPr>
        <w:t>can</w:t>
      </w:r>
      <w:r w:rsidRPr="008F7C54">
        <w:rPr>
          <w:rFonts w:eastAsia="Gill Sans MT" w:cs="Arial"/>
          <w:spacing w:val="-2"/>
        </w:rPr>
        <w:t xml:space="preserve"> </w:t>
      </w:r>
      <w:r w:rsidRPr="008F7C54">
        <w:rPr>
          <w:rFonts w:eastAsia="Gill Sans MT" w:cs="Arial"/>
        </w:rPr>
        <w:t>work</w:t>
      </w:r>
      <w:r w:rsidRPr="008F7C54">
        <w:rPr>
          <w:rFonts w:eastAsia="Gill Sans MT" w:cs="Arial"/>
          <w:spacing w:val="-4"/>
        </w:rPr>
        <w:t xml:space="preserve"> </w:t>
      </w:r>
      <w:r w:rsidRPr="008F7C54">
        <w:rPr>
          <w:rFonts w:eastAsia="Gill Sans MT" w:cs="Arial"/>
        </w:rPr>
        <w:t>t</w:t>
      </w:r>
      <w:r w:rsidRPr="008F7C54">
        <w:rPr>
          <w:rFonts w:eastAsia="Gill Sans MT" w:cs="Arial"/>
          <w:spacing w:val="-1"/>
        </w:rPr>
        <w:t>o</w:t>
      </w:r>
      <w:r w:rsidRPr="008F7C54">
        <w:rPr>
          <w:rFonts w:eastAsia="Gill Sans MT" w:cs="Arial"/>
        </w:rPr>
        <w:t>g</w:t>
      </w:r>
      <w:r w:rsidRPr="008F7C54">
        <w:rPr>
          <w:rFonts w:eastAsia="Gill Sans MT" w:cs="Arial"/>
          <w:spacing w:val="1"/>
        </w:rPr>
        <w:t>e</w:t>
      </w:r>
      <w:r w:rsidRPr="008F7C54">
        <w:rPr>
          <w:rFonts w:eastAsia="Gill Sans MT" w:cs="Arial"/>
        </w:rPr>
        <w:t>th</w:t>
      </w:r>
      <w:r w:rsidRPr="008F7C54">
        <w:rPr>
          <w:rFonts w:eastAsia="Gill Sans MT" w:cs="Arial"/>
          <w:spacing w:val="-3"/>
        </w:rPr>
        <w:t>e</w:t>
      </w:r>
      <w:r w:rsidRPr="008F7C54">
        <w:rPr>
          <w:rFonts w:eastAsia="Gill Sans MT" w:cs="Arial"/>
        </w:rPr>
        <w:t>r</w:t>
      </w:r>
      <w:r w:rsidRPr="008F7C54">
        <w:rPr>
          <w:rFonts w:eastAsia="Gill Sans MT" w:cs="Arial"/>
          <w:spacing w:val="-4"/>
        </w:rPr>
        <w:t xml:space="preserve"> </w:t>
      </w:r>
      <w:r w:rsidRPr="008F7C54">
        <w:rPr>
          <w:rFonts w:eastAsia="Gill Sans MT" w:cs="Arial"/>
        </w:rPr>
        <w:t>to</w:t>
      </w:r>
      <w:r w:rsidRPr="008F7C54">
        <w:rPr>
          <w:rFonts w:eastAsia="Gill Sans MT" w:cs="Arial"/>
          <w:spacing w:val="-2"/>
        </w:rPr>
        <w:t xml:space="preserve"> </w:t>
      </w:r>
      <w:r w:rsidRPr="008F7C54">
        <w:rPr>
          <w:rFonts w:eastAsia="Gill Sans MT" w:cs="Arial"/>
          <w:spacing w:val="1"/>
        </w:rPr>
        <w:t>r</w:t>
      </w:r>
      <w:r w:rsidRPr="008F7C54">
        <w:rPr>
          <w:rFonts w:eastAsia="Gill Sans MT" w:cs="Arial"/>
        </w:rPr>
        <w:t>edu</w:t>
      </w:r>
      <w:r w:rsidRPr="008F7C54">
        <w:rPr>
          <w:rFonts w:eastAsia="Gill Sans MT" w:cs="Arial"/>
          <w:spacing w:val="1"/>
        </w:rPr>
        <w:t>c</w:t>
      </w:r>
      <w:r w:rsidRPr="008F7C54">
        <w:rPr>
          <w:rFonts w:eastAsia="Gill Sans MT" w:cs="Arial"/>
        </w:rPr>
        <w:t>e</w:t>
      </w:r>
      <w:r w:rsidRPr="008F7C54">
        <w:rPr>
          <w:rFonts w:eastAsia="Gill Sans MT" w:cs="Arial"/>
          <w:spacing w:val="-6"/>
        </w:rPr>
        <w:t xml:space="preserve"> </w:t>
      </w:r>
      <w:r w:rsidRPr="008F7C54">
        <w:rPr>
          <w:rFonts w:eastAsia="Gill Sans MT" w:cs="Arial"/>
        </w:rPr>
        <w:t>the</w:t>
      </w:r>
      <w:r w:rsidRPr="008F7C54">
        <w:rPr>
          <w:rFonts w:eastAsia="Gill Sans MT" w:cs="Arial"/>
          <w:spacing w:val="-2"/>
        </w:rPr>
        <w:t xml:space="preserve"> </w:t>
      </w:r>
      <w:r w:rsidRPr="008F7C54">
        <w:rPr>
          <w:rFonts w:eastAsia="Gill Sans MT" w:cs="Arial"/>
          <w:spacing w:val="1"/>
        </w:rPr>
        <w:t>r</w:t>
      </w:r>
      <w:r w:rsidRPr="008F7C54">
        <w:rPr>
          <w:rFonts w:eastAsia="Gill Sans MT" w:cs="Arial"/>
        </w:rPr>
        <w:t>i</w:t>
      </w:r>
      <w:r w:rsidRPr="008F7C54">
        <w:rPr>
          <w:rFonts w:eastAsia="Gill Sans MT" w:cs="Arial"/>
          <w:spacing w:val="-1"/>
        </w:rPr>
        <w:t>s</w:t>
      </w:r>
      <w:r w:rsidRPr="008F7C54">
        <w:rPr>
          <w:rFonts w:eastAsia="Gill Sans MT" w:cs="Arial"/>
        </w:rPr>
        <w:t>k.</w:t>
      </w:r>
    </w:p>
    <w:p w14:paraId="2BD39CC8" w14:textId="77777777" w:rsidR="00420B91" w:rsidRPr="008F7C54" w:rsidRDefault="00420B91" w:rsidP="000F3511">
      <w:pPr>
        <w:spacing w:before="18" w:line="260" w:lineRule="exact"/>
        <w:ind w:left="709" w:firstLine="142"/>
        <w:rPr>
          <w:rFonts w:cs="Arial"/>
        </w:rPr>
      </w:pPr>
    </w:p>
    <w:p w14:paraId="70326C83" w14:textId="7B9D02BA" w:rsidR="00420B91" w:rsidRPr="008F7C54" w:rsidRDefault="00420B91" w:rsidP="0082351D">
      <w:pPr>
        <w:keepNext/>
        <w:tabs>
          <w:tab w:val="left" w:pos="0"/>
        </w:tabs>
        <w:spacing w:after="120"/>
        <w:ind w:left="709" w:right="556"/>
        <w:rPr>
          <w:rFonts w:eastAsia="Gill Sans MT" w:cs="Arial"/>
        </w:rPr>
      </w:pPr>
      <w:r w:rsidRPr="008F7C54">
        <w:rPr>
          <w:rFonts w:eastAsia="Gill Sans MT" w:cs="Arial"/>
        </w:rPr>
        <w:t>In this</w:t>
      </w:r>
      <w:r w:rsidRPr="008F7C54">
        <w:rPr>
          <w:rFonts w:eastAsia="Gill Sans MT" w:cs="Arial"/>
          <w:spacing w:val="-1"/>
        </w:rPr>
        <w:t xml:space="preserve"> s</w:t>
      </w:r>
      <w:r w:rsidRPr="008F7C54">
        <w:rPr>
          <w:rFonts w:eastAsia="Gill Sans MT" w:cs="Arial"/>
        </w:rPr>
        <w:t>ituati</w:t>
      </w:r>
      <w:r w:rsidRPr="008F7C54">
        <w:rPr>
          <w:rFonts w:eastAsia="Gill Sans MT" w:cs="Arial"/>
          <w:spacing w:val="-1"/>
        </w:rPr>
        <w:t>o</w:t>
      </w:r>
      <w:r w:rsidRPr="008F7C54">
        <w:rPr>
          <w:rFonts w:eastAsia="Gill Sans MT" w:cs="Arial"/>
        </w:rPr>
        <w:t>n,</w:t>
      </w:r>
      <w:r w:rsidRPr="008F7C54">
        <w:rPr>
          <w:rFonts w:eastAsia="Gill Sans MT" w:cs="Arial"/>
          <w:spacing w:val="-1"/>
        </w:rPr>
        <w:t xml:space="preserve"> </w:t>
      </w:r>
      <w:r w:rsidRPr="008F7C54">
        <w:rPr>
          <w:rFonts w:eastAsia="Gill Sans MT" w:cs="Arial"/>
        </w:rPr>
        <w:t>depend</w:t>
      </w:r>
      <w:r w:rsidRPr="008F7C54">
        <w:rPr>
          <w:rFonts w:eastAsia="Gill Sans MT" w:cs="Arial"/>
          <w:spacing w:val="3"/>
        </w:rPr>
        <w:t>i</w:t>
      </w:r>
      <w:r w:rsidRPr="008F7C54">
        <w:rPr>
          <w:rFonts w:eastAsia="Gill Sans MT" w:cs="Arial"/>
        </w:rPr>
        <w:t>ng</w:t>
      </w:r>
      <w:r w:rsidRPr="008F7C54">
        <w:rPr>
          <w:rFonts w:eastAsia="Gill Sans MT" w:cs="Arial"/>
          <w:spacing w:val="-10"/>
        </w:rPr>
        <w:t xml:space="preserve"> </w:t>
      </w:r>
      <w:r w:rsidRPr="008F7C54">
        <w:rPr>
          <w:rFonts w:eastAsia="Gill Sans MT" w:cs="Arial"/>
        </w:rPr>
        <w:t>on</w:t>
      </w:r>
      <w:r w:rsidRPr="008F7C54">
        <w:rPr>
          <w:rFonts w:eastAsia="Gill Sans MT" w:cs="Arial"/>
          <w:spacing w:val="-3"/>
        </w:rPr>
        <w:t xml:space="preserve"> </w:t>
      </w:r>
      <w:r w:rsidRPr="008F7C54">
        <w:rPr>
          <w:rFonts w:eastAsia="Gill Sans MT" w:cs="Arial"/>
        </w:rPr>
        <w:t>how</w:t>
      </w:r>
      <w:r w:rsidRPr="008F7C54">
        <w:rPr>
          <w:rFonts w:eastAsia="Gill Sans MT" w:cs="Arial"/>
          <w:spacing w:val="-4"/>
        </w:rPr>
        <w:t xml:space="preserve"> </w:t>
      </w:r>
      <w:r w:rsidRPr="008F7C54">
        <w:rPr>
          <w:rFonts w:eastAsia="Gill Sans MT" w:cs="Arial"/>
        </w:rPr>
        <w:t>wor</w:t>
      </w:r>
      <w:r w:rsidRPr="008F7C54">
        <w:rPr>
          <w:rFonts w:eastAsia="Gill Sans MT" w:cs="Arial"/>
          <w:spacing w:val="1"/>
        </w:rPr>
        <w:t>r</w:t>
      </w:r>
      <w:r w:rsidRPr="008F7C54">
        <w:rPr>
          <w:rFonts w:eastAsia="Gill Sans MT" w:cs="Arial"/>
          <w:spacing w:val="-2"/>
        </w:rPr>
        <w:t>i</w:t>
      </w:r>
      <w:r w:rsidRPr="008F7C54">
        <w:rPr>
          <w:rFonts w:eastAsia="Gill Sans MT" w:cs="Arial"/>
        </w:rPr>
        <w:t>ed</w:t>
      </w:r>
      <w:r w:rsidRPr="008F7C54">
        <w:rPr>
          <w:rFonts w:eastAsia="Gill Sans MT" w:cs="Arial"/>
          <w:spacing w:val="-7"/>
        </w:rPr>
        <w:t xml:space="preserve"> </w:t>
      </w:r>
      <w:r w:rsidRPr="008F7C54">
        <w:rPr>
          <w:rFonts w:eastAsia="Gill Sans MT" w:cs="Arial"/>
        </w:rPr>
        <w:t xml:space="preserve">we </w:t>
      </w:r>
      <w:r w:rsidRPr="008F7C54">
        <w:rPr>
          <w:rFonts w:eastAsia="Gill Sans MT" w:cs="Arial"/>
          <w:spacing w:val="-2"/>
        </w:rPr>
        <w:t>a</w:t>
      </w:r>
      <w:r w:rsidRPr="008F7C54">
        <w:rPr>
          <w:rFonts w:eastAsia="Gill Sans MT" w:cs="Arial"/>
          <w:spacing w:val="1"/>
        </w:rPr>
        <w:t>r</w:t>
      </w:r>
      <w:r w:rsidRPr="008F7C54">
        <w:rPr>
          <w:rFonts w:eastAsia="Gill Sans MT" w:cs="Arial"/>
        </w:rPr>
        <w:t>e</w:t>
      </w:r>
      <w:r w:rsidRPr="008F7C54">
        <w:rPr>
          <w:rFonts w:eastAsia="Gill Sans MT" w:cs="Arial"/>
          <w:spacing w:val="-2"/>
        </w:rPr>
        <w:t xml:space="preserve"> </w:t>
      </w:r>
      <w:r w:rsidRPr="008F7C54">
        <w:rPr>
          <w:rFonts w:eastAsia="Gill Sans MT" w:cs="Arial"/>
        </w:rPr>
        <w:t>and</w:t>
      </w:r>
      <w:r w:rsidRPr="008F7C54">
        <w:rPr>
          <w:rFonts w:eastAsia="Gill Sans MT" w:cs="Arial"/>
          <w:spacing w:val="-2"/>
        </w:rPr>
        <w:t xml:space="preserve"> </w:t>
      </w:r>
      <w:r w:rsidRPr="008F7C54">
        <w:rPr>
          <w:rFonts w:eastAsia="Gill Sans MT" w:cs="Arial"/>
        </w:rPr>
        <w:t>w</w:t>
      </w:r>
      <w:r w:rsidRPr="008F7C54">
        <w:rPr>
          <w:rFonts w:eastAsia="Gill Sans MT" w:cs="Arial"/>
          <w:spacing w:val="-2"/>
        </w:rPr>
        <w:t>h</w:t>
      </w:r>
      <w:r w:rsidRPr="008F7C54">
        <w:rPr>
          <w:rFonts w:eastAsia="Gill Sans MT" w:cs="Arial"/>
        </w:rPr>
        <w:t>at</w:t>
      </w:r>
      <w:r w:rsidRPr="008F7C54">
        <w:rPr>
          <w:rFonts w:eastAsia="Gill Sans MT" w:cs="Arial"/>
          <w:spacing w:val="-2"/>
        </w:rPr>
        <w:t xml:space="preserve"> </w:t>
      </w:r>
      <w:r w:rsidRPr="008F7C54">
        <w:rPr>
          <w:rFonts w:eastAsia="Gill Sans MT" w:cs="Arial"/>
        </w:rPr>
        <w:t xml:space="preserve">we </w:t>
      </w:r>
      <w:r w:rsidRPr="008F7C54">
        <w:rPr>
          <w:rFonts w:eastAsia="Gill Sans MT" w:cs="Arial"/>
          <w:spacing w:val="-2"/>
        </w:rPr>
        <w:t>a</w:t>
      </w:r>
      <w:r w:rsidRPr="008F7C54">
        <w:rPr>
          <w:rFonts w:eastAsia="Gill Sans MT" w:cs="Arial"/>
        </w:rPr>
        <w:t>g</w:t>
      </w:r>
      <w:r w:rsidRPr="008F7C54">
        <w:rPr>
          <w:rFonts w:eastAsia="Gill Sans MT" w:cs="Arial"/>
          <w:spacing w:val="1"/>
        </w:rPr>
        <w:t>r</w:t>
      </w:r>
      <w:r w:rsidRPr="008F7C54">
        <w:rPr>
          <w:rFonts w:eastAsia="Gill Sans MT" w:cs="Arial"/>
        </w:rPr>
        <w:t>ee</w:t>
      </w:r>
      <w:r w:rsidRPr="008F7C54">
        <w:rPr>
          <w:rFonts w:eastAsia="Gill Sans MT" w:cs="Arial"/>
          <w:spacing w:val="-2"/>
        </w:rPr>
        <w:t xml:space="preserve"> wi</w:t>
      </w:r>
      <w:r w:rsidRPr="008F7C54">
        <w:rPr>
          <w:rFonts w:eastAsia="Gill Sans MT" w:cs="Arial"/>
        </w:rPr>
        <w:t xml:space="preserve">th </w:t>
      </w:r>
      <w:r w:rsidRPr="008F7C54">
        <w:rPr>
          <w:rFonts w:eastAsia="Gill Sans MT" w:cs="Arial"/>
          <w:spacing w:val="-1"/>
        </w:rPr>
        <w:t>t</w:t>
      </w:r>
      <w:r w:rsidRPr="008F7C54">
        <w:rPr>
          <w:rFonts w:eastAsia="Gill Sans MT" w:cs="Arial"/>
        </w:rPr>
        <w:t>he p</w:t>
      </w:r>
      <w:r w:rsidRPr="008F7C54">
        <w:rPr>
          <w:rFonts w:eastAsia="Gill Sans MT" w:cs="Arial"/>
          <w:spacing w:val="1"/>
        </w:rPr>
        <w:t>ar</w:t>
      </w:r>
      <w:r w:rsidRPr="008F7C54">
        <w:rPr>
          <w:rFonts w:eastAsia="Gill Sans MT" w:cs="Arial"/>
        </w:rPr>
        <w:t>ent</w:t>
      </w:r>
      <w:r w:rsidRPr="008F7C54">
        <w:rPr>
          <w:rFonts w:eastAsia="Gill Sans MT" w:cs="Arial"/>
          <w:spacing w:val="-3"/>
        </w:rPr>
        <w:t xml:space="preserve"> </w:t>
      </w:r>
      <w:r w:rsidRPr="008F7C54">
        <w:rPr>
          <w:rFonts w:eastAsia="Gill Sans MT" w:cs="Arial"/>
          <w:spacing w:val="1"/>
        </w:rPr>
        <w:t>a</w:t>
      </w:r>
      <w:r w:rsidRPr="008F7C54">
        <w:rPr>
          <w:rFonts w:eastAsia="Gill Sans MT" w:cs="Arial"/>
        </w:rPr>
        <w:t>nd</w:t>
      </w:r>
      <w:r w:rsidRPr="008F7C54">
        <w:rPr>
          <w:rFonts w:eastAsia="Gill Sans MT" w:cs="Arial"/>
          <w:spacing w:val="-3"/>
        </w:rPr>
        <w:t xml:space="preserve"> </w:t>
      </w:r>
      <w:r w:rsidRPr="008F7C54">
        <w:rPr>
          <w:rFonts w:eastAsia="Gill Sans MT" w:cs="Arial"/>
        </w:rPr>
        <w:t xml:space="preserve">the </w:t>
      </w:r>
      <w:r w:rsidRPr="008F7C54">
        <w:rPr>
          <w:rFonts w:eastAsia="Gill Sans MT" w:cs="Arial"/>
          <w:spacing w:val="1"/>
        </w:rPr>
        <w:t>y</w:t>
      </w:r>
      <w:r w:rsidRPr="008F7C54">
        <w:rPr>
          <w:rFonts w:eastAsia="Gill Sans MT" w:cs="Arial"/>
        </w:rPr>
        <w:t>ou</w:t>
      </w:r>
      <w:r w:rsidRPr="008F7C54">
        <w:rPr>
          <w:rFonts w:eastAsia="Gill Sans MT" w:cs="Arial"/>
          <w:spacing w:val="-3"/>
        </w:rPr>
        <w:t>n</w:t>
      </w:r>
      <w:r w:rsidRPr="008F7C54">
        <w:rPr>
          <w:rFonts w:eastAsia="Gill Sans MT" w:cs="Arial"/>
        </w:rPr>
        <w:t>g</w:t>
      </w:r>
      <w:r w:rsidRPr="008F7C54">
        <w:rPr>
          <w:rFonts w:eastAsia="Gill Sans MT" w:cs="Arial"/>
          <w:spacing w:val="-5"/>
        </w:rPr>
        <w:t xml:space="preserve"> </w:t>
      </w:r>
      <w:r w:rsidRPr="008F7C54">
        <w:rPr>
          <w:rFonts w:eastAsia="Gill Sans MT" w:cs="Arial"/>
        </w:rPr>
        <w:t>p</w:t>
      </w:r>
      <w:r w:rsidRPr="008F7C54">
        <w:rPr>
          <w:rFonts w:eastAsia="Gill Sans MT" w:cs="Arial"/>
          <w:spacing w:val="-2"/>
        </w:rPr>
        <w:t>e</w:t>
      </w:r>
      <w:r w:rsidRPr="008F7C54">
        <w:rPr>
          <w:rFonts w:eastAsia="Gill Sans MT" w:cs="Arial"/>
          <w:spacing w:val="1"/>
        </w:rPr>
        <w:t>r</w:t>
      </w:r>
      <w:r w:rsidRPr="008F7C54">
        <w:rPr>
          <w:rFonts w:eastAsia="Gill Sans MT" w:cs="Arial"/>
          <w:spacing w:val="-1"/>
        </w:rPr>
        <w:t>s</w:t>
      </w:r>
      <w:r w:rsidRPr="008F7C54">
        <w:rPr>
          <w:rFonts w:eastAsia="Gill Sans MT" w:cs="Arial"/>
        </w:rPr>
        <w:t>on</w:t>
      </w:r>
      <w:r w:rsidRPr="008F7C54">
        <w:rPr>
          <w:rFonts w:eastAsia="Gill Sans MT" w:cs="Arial"/>
          <w:spacing w:val="-4"/>
        </w:rPr>
        <w:t xml:space="preserve"> </w:t>
      </w:r>
      <w:r w:rsidRPr="008F7C54">
        <w:rPr>
          <w:rFonts w:eastAsia="Gill Sans MT" w:cs="Arial"/>
          <w:spacing w:val="-1"/>
        </w:rPr>
        <w:t>(</w:t>
      </w:r>
      <w:r w:rsidRPr="008F7C54">
        <w:rPr>
          <w:rFonts w:eastAsia="Gill Sans MT" w:cs="Arial"/>
        </w:rPr>
        <w:t>as</w:t>
      </w:r>
      <w:r w:rsidRPr="008F7C54">
        <w:rPr>
          <w:rFonts w:eastAsia="Gill Sans MT" w:cs="Arial"/>
          <w:spacing w:val="-2"/>
        </w:rPr>
        <w:t xml:space="preserve"> </w:t>
      </w:r>
      <w:r w:rsidRPr="008F7C54">
        <w:rPr>
          <w:rFonts w:eastAsia="Gill Sans MT" w:cs="Arial"/>
        </w:rPr>
        <w:t>far</w:t>
      </w:r>
      <w:r w:rsidRPr="008F7C54">
        <w:rPr>
          <w:rFonts w:eastAsia="Gill Sans MT" w:cs="Arial"/>
          <w:spacing w:val="-2"/>
        </w:rPr>
        <w:t xml:space="preserve"> </w:t>
      </w:r>
      <w:r w:rsidRPr="008F7C54">
        <w:rPr>
          <w:rFonts w:eastAsia="Gill Sans MT" w:cs="Arial"/>
          <w:spacing w:val="1"/>
        </w:rPr>
        <w:t>a</w:t>
      </w:r>
      <w:r w:rsidRPr="008F7C54">
        <w:rPr>
          <w:rFonts w:eastAsia="Gill Sans MT" w:cs="Arial"/>
        </w:rPr>
        <w:t>s</w:t>
      </w:r>
      <w:r w:rsidRPr="008F7C54">
        <w:rPr>
          <w:rFonts w:eastAsia="Gill Sans MT" w:cs="Arial"/>
          <w:spacing w:val="-3"/>
        </w:rPr>
        <w:t xml:space="preserve"> </w:t>
      </w:r>
      <w:r w:rsidRPr="008F7C54">
        <w:rPr>
          <w:rFonts w:eastAsia="Gill Sans MT" w:cs="Arial"/>
        </w:rPr>
        <w:t>po</w:t>
      </w:r>
      <w:r w:rsidRPr="008F7C54">
        <w:rPr>
          <w:rFonts w:eastAsia="Gill Sans MT" w:cs="Arial"/>
          <w:spacing w:val="-1"/>
        </w:rPr>
        <w:t>ss</w:t>
      </w:r>
      <w:r w:rsidRPr="008F7C54">
        <w:rPr>
          <w:rFonts w:eastAsia="Gill Sans MT" w:cs="Arial"/>
        </w:rPr>
        <w:t>ible)</w:t>
      </w:r>
      <w:r w:rsidR="007546DE">
        <w:rPr>
          <w:rFonts w:eastAsia="Gill Sans MT" w:cs="Arial"/>
          <w:spacing w:val="-1"/>
        </w:rPr>
        <w:t>:</w:t>
      </w:r>
    </w:p>
    <w:p w14:paraId="5979BED8" w14:textId="77777777" w:rsidR="00420B91" w:rsidRPr="008F7C54" w:rsidRDefault="00420B91" w:rsidP="00E851E4">
      <w:pPr>
        <w:pStyle w:val="ListParagraph"/>
        <w:numPr>
          <w:ilvl w:val="0"/>
          <w:numId w:val="10"/>
        </w:numPr>
        <w:spacing w:after="0" w:line="240" w:lineRule="auto"/>
        <w:ind w:left="1560" w:right="85" w:hanging="284"/>
        <w:rPr>
          <w:rFonts w:eastAsia="Gill Sans MT" w:cs="Arial"/>
        </w:rPr>
      </w:pPr>
      <w:r w:rsidRPr="008F7C54">
        <w:rPr>
          <w:rFonts w:eastAsia="Gill Sans MT" w:cs="Arial"/>
          <w:spacing w:val="-1"/>
        </w:rPr>
        <w:t>T</w:t>
      </w:r>
      <w:r w:rsidRPr="008F7C54">
        <w:rPr>
          <w:rFonts w:eastAsia="Gill Sans MT" w:cs="Arial"/>
        </w:rPr>
        <w:t>he DSL/SPOC can</w:t>
      </w:r>
      <w:r w:rsidRPr="008F7C54">
        <w:rPr>
          <w:rFonts w:eastAsia="Gill Sans MT" w:cs="Arial"/>
          <w:spacing w:val="-2"/>
        </w:rPr>
        <w:t xml:space="preserve"> </w:t>
      </w:r>
      <w:r w:rsidRPr="008F7C54">
        <w:rPr>
          <w:rFonts w:eastAsia="Gill Sans MT" w:cs="Arial"/>
          <w:spacing w:val="2"/>
        </w:rPr>
        <w:t>d</w:t>
      </w:r>
      <w:r w:rsidRPr="008F7C54">
        <w:rPr>
          <w:rFonts w:eastAsia="Gill Sans MT" w:cs="Arial"/>
        </w:rPr>
        <w:t>ec</w:t>
      </w:r>
      <w:r w:rsidRPr="008F7C54">
        <w:rPr>
          <w:rFonts w:eastAsia="Gill Sans MT" w:cs="Arial"/>
          <w:spacing w:val="-2"/>
        </w:rPr>
        <w:t>i</w:t>
      </w:r>
      <w:r w:rsidRPr="008F7C54">
        <w:rPr>
          <w:rFonts w:eastAsia="Gill Sans MT" w:cs="Arial"/>
        </w:rPr>
        <w:t>de</w:t>
      </w:r>
      <w:r w:rsidRPr="008F7C54">
        <w:rPr>
          <w:rFonts w:eastAsia="Gill Sans MT" w:cs="Arial"/>
          <w:spacing w:val="-6"/>
        </w:rPr>
        <w:t xml:space="preserve"> </w:t>
      </w:r>
      <w:r w:rsidRPr="008F7C54">
        <w:rPr>
          <w:rFonts w:eastAsia="Gill Sans MT" w:cs="Arial"/>
        </w:rPr>
        <w:t>to</w:t>
      </w:r>
      <w:r w:rsidRPr="008F7C54">
        <w:rPr>
          <w:rFonts w:eastAsia="Gill Sans MT" w:cs="Arial"/>
          <w:spacing w:val="-3"/>
        </w:rPr>
        <w:t xml:space="preserve"> </w:t>
      </w:r>
      <w:r w:rsidRPr="008F7C54">
        <w:rPr>
          <w:rFonts w:eastAsia="Gill Sans MT" w:cs="Arial"/>
        </w:rPr>
        <w:t>notify</w:t>
      </w:r>
      <w:r w:rsidRPr="008F7C54">
        <w:rPr>
          <w:rFonts w:eastAsia="Gill Sans MT" w:cs="Arial"/>
          <w:spacing w:val="-5"/>
        </w:rPr>
        <w:t xml:space="preserve"> </w:t>
      </w:r>
      <w:r w:rsidRPr="008F7C54">
        <w:rPr>
          <w:rFonts w:eastAsia="Gill Sans MT" w:cs="Arial"/>
        </w:rPr>
        <w:t>the Mult</w:t>
      </w:r>
      <w:r w:rsidRPr="008F7C54">
        <w:rPr>
          <w:rFonts w:eastAsia="Gill Sans MT" w:cs="Arial"/>
          <w:spacing w:val="1"/>
        </w:rPr>
        <w:t>i</w:t>
      </w:r>
      <w:r w:rsidRPr="008F7C54">
        <w:rPr>
          <w:rFonts w:eastAsia="Gill Sans MT" w:cs="Arial"/>
          <w:spacing w:val="-1"/>
        </w:rPr>
        <w:t>-</w:t>
      </w:r>
      <w:r w:rsidRPr="008F7C54">
        <w:rPr>
          <w:rFonts w:eastAsia="Gill Sans MT" w:cs="Arial"/>
        </w:rPr>
        <w:t>Ag</w:t>
      </w:r>
      <w:r w:rsidRPr="008F7C54">
        <w:rPr>
          <w:rFonts w:eastAsia="Gill Sans MT" w:cs="Arial"/>
          <w:spacing w:val="1"/>
        </w:rPr>
        <w:t>e</w:t>
      </w:r>
      <w:r w:rsidRPr="008F7C54">
        <w:rPr>
          <w:rFonts w:eastAsia="Gill Sans MT" w:cs="Arial"/>
        </w:rPr>
        <w:t>ncy</w:t>
      </w:r>
      <w:r w:rsidRPr="008F7C54">
        <w:rPr>
          <w:rFonts w:eastAsia="Gill Sans MT" w:cs="Arial"/>
          <w:spacing w:val="-6"/>
        </w:rPr>
        <w:t xml:space="preserve"> </w:t>
      </w:r>
      <w:r w:rsidRPr="008F7C54">
        <w:rPr>
          <w:rFonts w:eastAsia="Gill Sans MT" w:cs="Arial"/>
          <w:spacing w:val="1"/>
        </w:rPr>
        <w:t>S</w:t>
      </w:r>
      <w:r w:rsidRPr="008F7C54">
        <w:rPr>
          <w:rFonts w:eastAsia="Gill Sans MT" w:cs="Arial"/>
        </w:rPr>
        <w:t>af</w:t>
      </w:r>
      <w:r w:rsidRPr="008F7C54">
        <w:rPr>
          <w:rFonts w:eastAsia="Gill Sans MT" w:cs="Arial"/>
          <w:spacing w:val="-1"/>
        </w:rPr>
        <w:t>e</w:t>
      </w:r>
      <w:r w:rsidRPr="008F7C54">
        <w:rPr>
          <w:rFonts w:eastAsia="Gill Sans MT" w:cs="Arial"/>
        </w:rPr>
        <w:t>gu</w:t>
      </w:r>
      <w:r w:rsidRPr="008F7C54">
        <w:rPr>
          <w:rFonts w:eastAsia="Gill Sans MT" w:cs="Arial"/>
          <w:spacing w:val="1"/>
        </w:rPr>
        <w:t>ar</w:t>
      </w:r>
      <w:r w:rsidRPr="008F7C54">
        <w:rPr>
          <w:rFonts w:eastAsia="Gill Sans MT" w:cs="Arial"/>
        </w:rPr>
        <w:t>di</w:t>
      </w:r>
      <w:r w:rsidRPr="008F7C54">
        <w:rPr>
          <w:rFonts w:eastAsia="Gill Sans MT" w:cs="Arial"/>
          <w:spacing w:val="-2"/>
        </w:rPr>
        <w:t>n</w:t>
      </w:r>
      <w:r w:rsidRPr="008F7C54">
        <w:rPr>
          <w:rFonts w:eastAsia="Gill Sans MT" w:cs="Arial"/>
        </w:rPr>
        <w:t>g</w:t>
      </w:r>
      <w:r w:rsidRPr="008F7C54">
        <w:rPr>
          <w:rFonts w:eastAsia="Gill Sans MT" w:cs="Arial"/>
          <w:spacing w:val="-7"/>
        </w:rPr>
        <w:t xml:space="preserve"> </w:t>
      </w:r>
      <w:r w:rsidRPr="008F7C54">
        <w:rPr>
          <w:rFonts w:eastAsia="Gill Sans MT" w:cs="Arial"/>
        </w:rPr>
        <w:t xml:space="preserve">Hub </w:t>
      </w:r>
      <w:r w:rsidRPr="008F7C54">
        <w:rPr>
          <w:rFonts w:eastAsia="Gill Sans MT" w:cs="Arial"/>
          <w:spacing w:val="-3"/>
        </w:rPr>
        <w:t>(</w:t>
      </w:r>
      <w:r w:rsidRPr="008F7C54">
        <w:rPr>
          <w:rFonts w:eastAsia="Gill Sans MT" w:cs="Arial"/>
        </w:rPr>
        <w:t>MA</w:t>
      </w:r>
      <w:r w:rsidRPr="008F7C54">
        <w:rPr>
          <w:rFonts w:eastAsia="Gill Sans MT" w:cs="Arial"/>
          <w:spacing w:val="1"/>
        </w:rPr>
        <w:t>S</w:t>
      </w:r>
      <w:r w:rsidRPr="008F7C54">
        <w:rPr>
          <w:rFonts w:eastAsia="Gill Sans MT" w:cs="Arial"/>
        </w:rPr>
        <w:t>H) of</w:t>
      </w:r>
      <w:r w:rsidRPr="008F7C54">
        <w:rPr>
          <w:rFonts w:eastAsia="Gill Sans MT" w:cs="Arial"/>
          <w:spacing w:val="-2"/>
        </w:rPr>
        <w:t xml:space="preserve"> </w:t>
      </w:r>
      <w:r w:rsidRPr="008F7C54">
        <w:rPr>
          <w:rFonts w:eastAsia="Gill Sans MT" w:cs="Arial"/>
        </w:rPr>
        <w:t>the dec</w:t>
      </w:r>
      <w:r w:rsidRPr="008F7C54">
        <w:rPr>
          <w:rFonts w:eastAsia="Gill Sans MT" w:cs="Arial"/>
          <w:spacing w:val="1"/>
        </w:rPr>
        <w:t>i</w:t>
      </w:r>
      <w:r w:rsidRPr="008F7C54">
        <w:rPr>
          <w:rFonts w:eastAsia="Gill Sans MT" w:cs="Arial"/>
          <w:spacing w:val="-1"/>
        </w:rPr>
        <w:t>s</w:t>
      </w:r>
      <w:r w:rsidRPr="008F7C54">
        <w:rPr>
          <w:rFonts w:eastAsia="Gill Sans MT" w:cs="Arial"/>
        </w:rPr>
        <w:t>ion</w:t>
      </w:r>
      <w:r w:rsidRPr="008F7C54">
        <w:rPr>
          <w:rFonts w:eastAsia="Gill Sans MT" w:cs="Arial"/>
          <w:spacing w:val="-8"/>
        </w:rPr>
        <w:t xml:space="preserve"> </w:t>
      </w:r>
      <w:r w:rsidRPr="008F7C54">
        <w:rPr>
          <w:rFonts w:eastAsia="Gill Sans MT" w:cs="Arial"/>
          <w:spacing w:val="-1"/>
        </w:rPr>
        <w:t>s</w:t>
      </w:r>
      <w:r w:rsidRPr="008F7C54">
        <w:rPr>
          <w:rFonts w:eastAsia="Gill Sans MT" w:cs="Arial"/>
        </w:rPr>
        <w:t>o</w:t>
      </w:r>
      <w:r w:rsidRPr="008F7C54">
        <w:rPr>
          <w:rFonts w:eastAsia="Gill Sans MT" w:cs="Arial"/>
          <w:spacing w:val="-2"/>
        </w:rPr>
        <w:t xml:space="preserve"> </w:t>
      </w:r>
      <w:r w:rsidRPr="008F7C54">
        <w:rPr>
          <w:rFonts w:eastAsia="Gill Sans MT" w:cs="Arial"/>
          <w:spacing w:val="-1"/>
        </w:rPr>
        <w:t>t</w:t>
      </w:r>
      <w:r w:rsidRPr="008F7C54">
        <w:rPr>
          <w:rFonts w:eastAsia="Gill Sans MT" w:cs="Arial"/>
        </w:rPr>
        <w:t>h</w:t>
      </w:r>
      <w:r w:rsidRPr="008F7C54">
        <w:rPr>
          <w:rFonts w:eastAsia="Gill Sans MT" w:cs="Arial"/>
          <w:spacing w:val="1"/>
        </w:rPr>
        <w:t>a</w:t>
      </w:r>
      <w:r w:rsidRPr="008F7C54">
        <w:rPr>
          <w:rFonts w:eastAsia="Gill Sans MT" w:cs="Arial"/>
        </w:rPr>
        <w:t>t</w:t>
      </w:r>
      <w:r w:rsidRPr="008F7C54">
        <w:rPr>
          <w:rFonts w:eastAsia="Gill Sans MT" w:cs="Arial"/>
          <w:spacing w:val="-2"/>
        </w:rPr>
        <w:t xml:space="preserve"> </w:t>
      </w:r>
      <w:r w:rsidRPr="008F7C54">
        <w:rPr>
          <w:rFonts w:eastAsia="Gill Sans MT" w:cs="Arial"/>
        </w:rPr>
        <w:t xml:space="preserve">a </w:t>
      </w:r>
      <w:r w:rsidRPr="008F7C54">
        <w:rPr>
          <w:rFonts w:eastAsia="Gill Sans MT" w:cs="Arial"/>
          <w:spacing w:val="-1"/>
        </w:rPr>
        <w:t>s</w:t>
      </w:r>
      <w:r w:rsidRPr="008F7C54">
        <w:rPr>
          <w:rFonts w:eastAsia="Gill Sans MT" w:cs="Arial"/>
        </w:rPr>
        <w:t>tr</w:t>
      </w:r>
      <w:r w:rsidRPr="008F7C54">
        <w:rPr>
          <w:rFonts w:eastAsia="Gill Sans MT" w:cs="Arial"/>
          <w:spacing w:val="1"/>
        </w:rPr>
        <w:t>a</w:t>
      </w:r>
      <w:r w:rsidRPr="008F7C54">
        <w:rPr>
          <w:rFonts w:eastAsia="Gill Sans MT" w:cs="Arial"/>
        </w:rPr>
        <w:t>tegic</w:t>
      </w:r>
      <w:r w:rsidRPr="008F7C54">
        <w:rPr>
          <w:rFonts w:eastAsia="Gill Sans MT" w:cs="Arial"/>
          <w:spacing w:val="-7"/>
        </w:rPr>
        <w:t xml:space="preserve"> </w:t>
      </w:r>
      <w:r w:rsidRPr="008F7C54">
        <w:rPr>
          <w:rFonts w:eastAsia="Gill Sans MT" w:cs="Arial"/>
        </w:rPr>
        <w:t>ov</w:t>
      </w:r>
      <w:r w:rsidRPr="008F7C54">
        <w:rPr>
          <w:rFonts w:eastAsia="Gill Sans MT" w:cs="Arial"/>
          <w:spacing w:val="1"/>
        </w:rPr>
        <w:t>er</w:t>
      </w:r>
      <w:r w:rsidRPr="008F7C54">
        <w:rPr>
          <w:rFonts w:eastAsia="Gill Sans MT" w:cs="Arial"/>
        </w:rPr>
        <w:t>view</w:t>
      </w:r>
      <w:r w:rsidRPr="008F7C54">
        <w:rPr>
          <w:rFonts w:eastAsia="Gill Sans MT" w:cs="Arial"/>
          <w:spacing w:val="-6"/>
        </w:rPr>
        <w:t xml:space="preserve"> </w:t>
      </w:r>
      <w:r w:rsidRPr="008F7C54">
        <w:rPr>
          <w:rFonts w:eastAsia="Gill Sans MT" w:cs="Arial"/>
          <w:spacing w:val="1"/>
        </w:rPr>
        <w:t>c</w:t>
      </w:r>
      <w:r w:rsidRPr="008F7C54">
        <w:rPr>
          <w:rFonts w:eastAsia="Gill Sans MT" w:cs="Arial"/>
        </w:rPr>
        <w:t>an</w:t>
      </w:r>
      <w:r w:rsidRPr="008F7C54">
        <w:rPr>
          <w:rFonts w:eastAsia="Gill Sans MT" w:cs="Arial"/>
          <w:spacing w:val="-2"/>
        </w:rPr>
        <w:t xml:space="preserve"> b</w:t>
      </w:r>
      <w:r w:rsidRPr="008F7C54">
        <w:rPr>
          <w:rFonts w:eastAsia="Gill Sans MT" w:cs="Arial"/>
        </w:rPr>
        <w:t>e main</w:t>
      </w:r>
      <w:r w:rsidRPr="008F7C54">
        <w:rPr>
          <w:rFonts w:eastAsia="Gill Sans MT" w:cs="Arial"/>
          <w:spacing w:val="-1"/>
        </w:rPr>
        <w:t>t</w:t>
      </w:r>
      <w:r w:rsidRPr="008F7C54">
        <w:rPr>
          <w:rFonts w:eastAsia="Gill Sans MT" w:cs="Arial"/>
        </w:rPr>
        <w:t>a</w:t>
      </w:r>
      <w:r w:rsidRPr="008F7C54">
        <w:rPr>
          <w:rFonts w:eastAsia="Gill Sans MT" w:cs="Arial"/>
          <w:spacing w:val="1"/>
        </w:rPr>
        <w:t>i</w:t>
      </w:r>
      <w:r w:rsidRPr="008F7C54">
        <w:rPr>
          <w:rFonts w:eastAsia="Gill Sans MT" w:cs="Arial"/>
        </w:rPr>
        <w:t>ned</w:t>
      </w:r>
      <w:r w:rsidRPr="008F7C54">
        <w:rPr>
          <w:rFonts w:eastAsia="Gill Sans MT" w:cs="Arial"/>
          <w:spacing w:val="-9"/>
        </w:rPr>
        <w:t xml:space="preserve"> </w:t>
      </w:r>
      <w:r w:rsidRPr="008F7C54">
        <w:rPr>
          <w:rFonts w:eastAsia="Gill Sans MT" w:cs="Arial"/>
        </w:rPr>
        <w:t>and</w:t>
      </w:r>
      <w:r w:rsidRPr="008F7C54">
        <w:rPr>
          <w:rFonts w:eastAsia="Gill Sans MT" w:cs="Arial"/>
          <w:spacing w:val="-5"/>
        </w:rPr>
        <w:t xml:space="preserve"> </w:t>
      </w:r>
      <w:r w:rsidRPr="008F7C54">
        <w:rPr>
          <w:rFonts w:eastAsia="Gill Sans MT" w:cs="Arial"/>
          <w:spacing w:val="1"/>
        </w:rPr>
        <w:t>a</w:t>
      </w:r>
      <w:r w:rsidRPr="008F7C54">
        <w:rPr>
          <w:rFonts w:eastAsia="Gill Sans MT" w:cs="Arial"/>
        </w:rPr>
        <w:t>ny</w:t>
      </w:r>
      <w:r w:rsidRPr="008F7C54">
        <w:rPr>
          <w:rFonts w:eastAsia="Gill Sans MT" w:cs="Arial"/>
          <w:spacing w:val="-2"/>
        </w:rPr>
        <w:t xml:space="preserve"> </w:t>
      </w:r>
      <w:r w:rsidRPr="008F7C54">
        <w:rPr>
          <w:rFonts w:eastAsia="Gill Sans MT" w:cs="Arial"/>
        </w:rPr>
        <w:t>th</w:t>
      </w:r>
      <w:r w:rsidRPr="008F7C54">
        <w:rPr>
          <w:rFonts w:eastAsia="Gill Sans MT" w:cs="Arial"/>
          <w:spacing w:val="-3"/>
        </w:rPr>
        <w:t>e</w:t>
      </w:r>
      <w:r w:rsidRPr="008F7C54">
        <w:rPr>
          <w:rFonts w:eastAsia="Gill Sans MT" w:cs="Arial"/>
        </w:rPr>
        <w:t>mes</w:t>
      </w:r>
      <w:r w:rsidRPr="008F7C54">
        <w:rPr>
          <w:rFonts w:eastAsia="Gill Sans MT" w:cs="Arial"/>
          <w:spacing w:val="-5"/>
        </w:rPr>
        <w:t xml:space="preserve"> </w:t>
      </w:r>
      <w:r w:rsidRPr="008F7C54">
        <w:rPr>
          <w:rFonts w:eastAsia="Gill Sans MT" w:cs="Arial"/>
        </w:rPr>
        <w:t>or comm</w:t>
      </w:r>
      <w:r w:rsidRPr="008F7C54">
        <w:rPr>
          <w:rFonts w:eastAsia="Gill Sans MT" w:cs="Arial"/>
          <w:spacing w:val="-1"/>
        </w:rPr>
        <w:t>o</w:t>
      </w:r>
      <w:r w:rsidRPr="008F7C54">
        <w:rPr>
          <w:rFonts w:eastAsia="Gill Sans MT" w:cs="Arial"/>
        </w:rPr>
        <w:t>n</w:t>
      </w:r>
      <w:r w:rsidRPr="008F7C54">
        <w:rPr>
          <w:rFonts w:eastAsia="Gill Sans MT" w:cs="Arial"/>
          <w:spacing w:val="-7"/>
        </w:rPr>
        <w:t xml:space="preserve"> </w:t>
      </w:r>
      <w:r w:rsidRPr="008F7C54">
        <w:rPr>
          <w:rFonts w:eastAsia="Gill Sans MT" w:cs="Arial"/>
        </w:rPr>
        <w:t>f</w:t>
      </w:r>
      <w:r w:rsidRPr="008F7C54">
        <w:rPr>
          <w:rFonts w:eastAsia="Gill Sans MT" w:cs="Arial"/>
          <w:spacing w:val="1"/>
        </w:rPr>
        <w:t>a</w:t>
      </w:r>
      <w:r w:rsidRPr="008F7C54">
        <w:rPr>
          <w:rFonts w:eastAsia="Gill Sans MT" w:cs="Arial"/>
        </w:rPr>
        <w:t>ctors</w:t>
      </w:r>
      <w:r w:rsidRPr="008F7C54">
        <w:rPr>
          <w:rFonts w:eastAsia="Gill Sans MT" w:cs="Arial"/>
          <w:spacing w:val="-8"/>
        </w:rPr>
        <w:t xml:space="preserve"> </w:t>
      </w:r>
      <w:r w:rsidRPr="008F7C54">
        <w:rPr>
          <w:rFonts w:eastAsia="Gill Sans MT" w:cs="Arial"/>
          <w:spacing w:val="1"/>
        </w:rPr>
        <w:t>c</w:t>
      </w:r>
      <w:r w:rsidRPr="008F7C54">
        <w:rPr>
          <w:rFonts w:eastAsia="Gill Sans MT" w:cs="Arial"/>
        </w:rPr>
        <w:t>an</w:t>
      </w:r>
      <w:r w:rsidRPr="008F7C54">
        <w:rPr>
          <w:rFonts w:eastAsia="Gill Sans MT" w:cs="Arial"/>
          <w:spacing w:val="-2"/>
        </w:rPr>
        <w:t xml:space="preserve"> </w:t>
      </w:r>
      <w:r w:rsidRPr="008F7C54">
        <w:rPr>
          <w:rFonts w:eastAsia="Gill Sans MT" w:cs="Arial"/>
        </w:rPr>
        <w:t xml:space="preserve">be </w:t>
      </w:r>
      <w:r w:rsidRPr="008F7C54">
        <w:rPr>
          <w:rFonts w:eastAsia="Gill Sans MT" w:cs="Arial"/>
          <w:spacing w:val="-1"/>
        </w:rPr>
        <w:t>r</w:t>
      </w:r>
      <w:r w:rsidRPr="008F7C54">
        <w:rPr>
          <w:rFonts w:eastAsia="Gill Sans MT" w:cs="Arial"/>
        </w:rPr>
        <w:t>ecogni</w:t>
      </w:r>
      <w:r w:rsidRPr="008F7C54">
        <w:rPr>
          <w:rFonts w:eastAsia="Gill Sans MT" w:cs="Arial"/>
          <w:spacing w:val="-1"/>
        </w:rPr>
        <w:t>s</w:t>
      </w:r>
      <w:r w:rsidRPr="008F7C54">
        <w:rPr>
          <w:rFonts w:eastAsia="Gill Sans MT" w:cs="Arial"/>
        </w:rPr>
        <w:t>ed;</w:t>
      </w:r>
      <w:r w:rsidRPr="008F7C54">
        <w:rPr>
          <w:rFonts w:eastAsia="Gill Sans MT" w:cs="Arial"/>
          <w:spacing w:val="-10"/>
        </w:rPr>
        <w:t xml:space="preserve"> </w:t>
      </w:r>
      <w:r w:rsidRPr="008F7C54">
        <w:rPr>
          <w:rFonts w:eastAsia="Gill Sans MT" w:cs="Arial"/>
        </w:rPr>
        <w:t>and</w:t>
      </w:r>
    </w:p>
    <w:p w14:paraId="2E9B5BFB" w14:textId="00C5EDDF" w:rsidR="00420B91" w:rsidRPr="008F7C54" w:rsidRDefault="00420B91" w:rsidP="00E851E4">
      <w:pPr>
        <w:pStyle w:val="ListParagraph"/>
        <w:numPr>
          <w:ilvl w:val="0"/>
          <w:numId w:val="10"/>
        </w:numPr>
        <w:spacing w:before="21" w:after="0" w:line="276" w:lineRule="exact"/>
        <w:ind w:left="1560" w:right="381" w:hanging="284"/>
        <w:rPr>
          <w:rFonts w:eastAsia="Gill Sans MT" w:cs="Arial"/>
        </w:rPr>
      </w:pPr>
      <w:r w:rsidRPr="008F7C54">
        <w:rPr>
          <w:rFonts w:eastAsia="Gill Sans MT" w:cs="Arial"/>
          <w:spacing w:val="-1"/>
        </w:rPr>
        <w:t>T</w:t>
      </w:r>
      <w:r w:rsidRPr="008F7C54">
        <w:rPr>
          <w:rFonts w:eastAsia="Gill Sans MT" w:cs="Arial"/>
        </w:rPr>
        <w:t xml:space="preserve">he </w:t>
      </w:r>
      <w:r w:rsidR="007546DE">
        <w:rPr>
          <w:rFonts w:eastAsia="Gill Sans MT" w:cs="Arial"/>
          <w:spacing w:val="-1"/>
        </w:rPr>
        <w:t>a</w:t>
      </w:r>
      <w:r w:rsidR="00432CB4" w:rsidRPr="008F7C54">
        <w:rPr>
          <w:rFonts w:eastAsia="Gill Sans MT" w:cs="Arial"/>
          <w:spacing w:val="-1"/>
        </w:rPr>
        <w:t>cademy</w:t>
      </w:r>
      <w:r w:rsidRPr="008F7C54">
        <w:rPr>
          <w:rFonts w:eastAsia="Gill Sans MT" w:cs="Arial"/>
          <w:spacing w:val="-6"/>
        </w:rPr>
        <w:t xml:space="preserve"> </w:t>
      </w:r>
      <w:r w:rsidRPr="008F7C54">
        <w:rPr>
          <w:rFonts w:eastAsia="Gill Sans MT" w:cs="Arial"/>
        </w:rPr>
        <w:t xml:space="preserve">will </w:t>
      </w:r>
      <w:r w:rsidRPr="008F7C54">
        <w:rPr>
          <w:rFonts w:eastAsia="Gill Sans MT" w:cs="Arial"/>
          <w:spacing w:val="1"/>
        </w:rPr>
        <w:t>r</w:t>
      </w:r>
      <w:r w:rsidRPr="008F7C54">
        <w:rPr>
          <w:rFonts w:eastAsia="Gill Sans MT" w:cs="Arial"/>
        </w:rPr>
        <w:t>eview</w:t>
      </w:r>
      <w:r w:rsidRPr="008F7C54">
        <w:rPr>
          <w:rFonts w:eastAsia="Gill Sans MT" w:cs="Arial"/>
          <w:spacing w:val="-3"/>
        </w:rPr>
        <w:t xml:space="preserve"> t</w:t>
      </w:r>
      <w:r w:rsidRPr="008F7C54">
        <w:rPr>
          <w:rFonts w:eastAsia="Gill Sans MT" w:cs="Arial"/>
        </w:rPr>
        <w:t xml:space="preserve">he </w:t>
      </w:r>
      <w:r w:rsidRPr="008F7C54">
        <w:rPr>
          <w:rFonts w:eastAsia="Gill Sans MT" w:cs="Arial"/>
          <w:spacing w:val="-1"/>
        </w:rPr>
        <w:t>s</w:t>
      </w:r>
      <w:r w:rsidRPr="008F7C54">
        <w:rPr>
          <w:rFonts w:eastAsia="Gill Sans MT" w:cs="Arial"/>
        </w:rPr>
        <w:t>ituati</w:t>
      </w:r>
      <w:r w:rsidRPr="008F7C54">
        <w:rPr>
          <w:rFonts w:eastAsia="Gill Sans MT" w:cs="Arial"/>
          <w:spacing w:val="-1"/>
        </w:rPr>
        <w:t>o</w:t>
      </w:r>
      <w:r w:rsidRPr="008F7C54">
        <w:rPr>
          <w:rFonts w:eastAsia="Gill Sans MT" w:cs="Arial"/>
        </w:rPr>
        <w:t>n</w:t>
      </w:r>
      <w:r w:rsidRPr="008F7C54">
        <w:rPr>
          <w:rFonts w:eastAsia="Gill Sans MT" w:cs="Arial"/>
          <w:spacing w:val="-1"/>
        </w:rPr>
        <w:t xml:space="preserve"> </w:t>
      </w:r>
      <w:r w:rsidRPr="008F7C54">
        <w:rPr>
          <w:rFonts w:eastAsia="Gill Sans MT" w:cs="Arial"/>
          <w:spacing w:val="1"/>
        </w:rPr>
        <w:t>a</w:t>
      </w:r>
      <w:r w:rsidRPr="008F7C54">
        <w:rPr>
          <w:rFonts w:eastAsia="Gill Sans MT" w:cs="Arial"/>
        </w:rPr>
        <w:t>f</w:t>
      </w:r>
      <w:r w:rsidRPr="008F7C54">
        <w:rPr>
          <w:rFonts w:eastAsia="Gill Sans MT" w:cs="Arial"/>
          <w:spacing w:val="-1"/>
        </w:rPr>
        <w:t>t</w:t>
      </w:r>
      <w:r w:rsidRPr="008F7C54">
        <w:rPr>
          <w:rFonts w:eastAsia="Gill Sans MT" w:cs="Arial"/>
        </w:rPr>
        <w:t>er ta</w:t>
      </w:r>
      <w:r w:rsidRPr="008F7C54">
        <w:rPr>
          <w:rFonts w:eastAsia="Gill Sans MT" w:cs="Arial"/>
          <w:spacing w:val="1"/>
        </w:rPr>
        <w:t>k</w:t>
      </w:r>
      <w:r w:rsidRPr="008F7C54">
        <w:rPr>
          <w:rFonts w:eastAsia="Gill Sans MT" w:cs="Arial"/>
        </w:rPr>
        <w:t>ing</w:t>
      </w:r>
      <w:r w:rsidRPr="008F7C54">
        <w:rPr>
          <w:rFonts w:eastAsia="Gill Sans MT" w:cs="Arial"/>
          <w:spacing w:val="-7"/>
        </w:rPr>
        <w:t xml:space="preserve"> </w:t>
      </w:r>
      <w:r w:rsidRPr="008F7C54">
        <w:rPr>
          <w:rFonts w:eastAsia="Gill Sans MT" w:cs="Arial"/>
        </w:rPr>
        <w:t>app</w:t>
      </w:r>
      <w:r w:rsidRPr="008F7C54">
        <w:rPr>
          <w:rFonts w:eastAsia="Gill Sans MT" w:cs="Arial"/>
          <w:spacing w:val="1"/>
        </w:rPr>
        <w:t>r</w:t>
      </w:r>
      <w:r w:rsidRPr="008F7C54">
        <w:rPr>
          <w:rFonts w:eastAsia="Gill Sans MT" w:cs="Arial"/>
        </w:rPr>
        <w:t>opri</w:t>
      </w:r>
      <w:r w:rsidRPr="008F7C54">
        <w:rPr>
          <w:rFonts w:eastAsia="Gill Sans MT" w:cs="Arial"/>
          <w:spacing w:val="1"/>
        </w:rPr>
        <w:t>a</w:t>
      </w:r>
      <w:r w:rsidRPr="008F7C54">
        <w:rPr>
          <w:rFonts w:eastAsia="Gill Sans MT" w:cs="Arial"/>
        </w:rPr>
        <w:t>te</w:t>
      </w:r>
      <w:r w:rsidRPr="008F7C54">
        <w:rPr>
          <w:rFonts w:eastAsia="Gill Sans MT" w:cs="Arial"/>
          <w:spacing w:val="-11"/>
        </w:rPr>
        <w:t xml:space="preserve"> </w:t>
      </w:r>
      <w:r w:rsidRPr="008F7C54">
        <w:rPr>
          <w:rFonts w:eastAsia="Gill Sans MT" w:cs="Arial"/>
        </w:rPr>
        <w:t>a</w:t>
      </w:r>
      <w:r w:rsidRPr="008F7C54">
        <w:rPr>
          <w:rFonts w:eastAsia="Gill Sans MT" w:cs="Arial"/>
          <w:spacing w:val="1"/>
        </w:rPr>
        <w:t>c</w:t>
      </w:r>
      <w:r w:rsidRPr="008F7C54">
        <w:rPr>
          <w:rFonts w:eastAsia="Gill Sans MT" w:cs="Arial"/>
        </w:rPr>
        <w:t>ti</w:t>
      </w:r>
      <w:r w:rsidRPr="008F7C54">
        <w:rPr>
          <w:rFonts w:eastAsia="Gill Sans MT" w:cs="Arial"/>
          <w:spacing w:val="-1"/>
        </w:rPr>
        <w:t>o</w:t>
      </w:r>
      <w:r w:rsidRPr="008F7C54">
        <w:rPr>
          <w:rFonts w:eastAsia="Gill Sans MT" w:cs="Arial"/>
        </w:rPr>
        <w:t>n</w:t>
      </w:r>
      <w:r w:rsidRPr="008F7C54">
        <w:rPr>
          <w:rFonts w:eastAsia="Gill Sans MT" w:cs="Arial"/>
          <w:spacing w:val="-2"/>
        </w:rPr>
        <w:t xml:space="preserve"> </w:t>
      </w:r>
      <w:r w:rsidRPr="008F7C54">
        <w:rPr>
          <w:rFonts w:eastAsia="Gill Sans MT" w:cs="Arial"/>
        </w:rPr>
        <w:t>to</w:t>
      </w:r>
      <w:r w:rsidRPr="008F7C54">
        <w:rPr>
          <w:rFonts w:eastAsia="Gill Sans MT" w:cs="Arial"/>
          <w:spacing w:val="-2"/>
        </w:rPr>
        <w:t xml:space="preserve"> </w:t>
      </w:r>
      <w:r w:rsidRPr="008F7C54">
        <w:rPr>
          <w:rFonts w:eastAsia="Gill Sans MT" w:cs="Arial"/>
          <w:spacing w:val="1"/>
        </w:rPr>
        <w:t>a</w:t>
      </w:r>
      <w:r w:rsidRPr="008F7C54">
        <w:rPr>
          <w:rFonts w:eastAsia="Gill Sans MT" w:cs="Arial"/>
          <w:spacing w:val="-2"/>
        </w:rPr>
        <w:t>d</w:t>
      </w:r>
      <w:r w:rsidRPr="008F7C54">
        <w:rPr>
          <w:rFonts w:eastAsia="Gill Sans MT" w:cs="Arial"/>
        </w:rPr>
        <w:t>d</w:t>
      </w:r>
      <w:r w:rsidRPr="008F7C54">
        <w:rPr>
          <w:rFonts w:eastAsia="Gill Sans MT" w:cs="Arial"/>
          <w:spacing w:val="1"/>
        </w:rPr>
        <w:t>r</w:t>
      </w:r>
      <w:r w:rsidRPr="008F7C54">
        <w:rPr>
          <w:rFonts w:eastAsia="Gill Sans MT" w:cs="Arial"/>
        </w:rPr>
        <w:t>e</w:t>
      </w:r>
      <w:r w:rsidRPr="008F7C54">
        <w:rPr>
          <w:rFonts w:eastAsia="Gill Sans MT" w:cs="Arial"/>
          <w:spacing w:val="-1"/>
        </w:rPr>
        <w:t>s</w:t>
      </w:r>
      <w:r w:rsidRPr="008F7C54">
        <w:rPr>
          <w:rFonts w:eastAsia="Gill Sans MT" w:cs="Arial"/>
        </w:rPr>
        <w:t>s the conce</w:t>
      </w:r>
      <w:r w:rsidRPr="008F7C54">
        <w:rPr>
          <w:rFonts w:eastAsia="Gill Sans MT" w:cs="Arial"/>
          <w:spacing w:val="2"/>
        </w:rPr>
        <w:t>r</w:t>
      </w:r>
      <w:r w:rsidRPr="008F7C54">
        <w:rPr>
          <w:rFonts w:eastAsia="Gill Sans MT" w:cs="Arial"/>
        </w:rPr>
        <w:t>n</w:t>
      </w:r>
      <w:r w:rsidRPr="008F7C54">
        <w:rPr>
          <w:rFonts w:eastAsia="Gill Sans MT" w:cs="Arial"/>
          <w:spacing w:val="-1"/>
        </w:rPr>
        <w:t>s</w:t>
      </w:r>
      <w:r w:rsidRPr="008F7C54">
        <w:rPr>
          <w:rFonts w:eastAsia="Gill Sans MT" w:cs="Arial"/>
        </w:rPr>
        <w:t>.</w:t>
      </w:r>
    </w:p>
    <w:p w14:paraId="19247B29" w14:textId="77777777" w:rsidR="00420B91" w:rsidRPr="008F7C54" w:rsidRDefault="00420B91" w:rsidP="000F3511">
      <w:pPr>
        <w:spacing w:before="19" w:line="260" w:lineRule="exact"/>
        <w:ind w:left="709"/>
        <w:rPr>
          <w:rFonts w:cs="Arial"/>
        </w:rPr>
      </w:pPr>
    </w:p>
    <w:p w14:paraId="2795989B" w14:textId="77777777" w:rsidR="00420B91" w:rsidRPr="008F7C54" w:rsidRDefault="00420B91" w:rsidP="000F3511">
      <w:pPr>
        <w:tabs>
          <w:tab w:val="left" w:pos="820"/>
        </w:tabs>
        <w:ind w:left="709" w:right="139"/>
        <w:rPr>
          <w:rFonts w:eastAsia="Gill Sans MT" w:cs="Arial"/>
        </w:rPr>
      </w:pPr>
      <w:r w:rsidRPr="008F7C54">
        <w:rPr>
          <w:rFonts w:eastAsia="Gill Sans MT" w:cs="Arial"/>
          <w:spacing w:val="-1"/>
        </w:rPr>
        <w:t>T</w:t>
      </w:r>
      <w:r w:rsidRPr="008F7C54">
        <w:rPr>
          <w:rFonts w:eastAsia="Gill Sans MT" w:cs="Arial"/>
        </w:rPr>
        <w:t>he DSL/SPOC will a</w:t>
      </w:r>
      <w:r w:rsidRPr="008F7C54">
        <w:rPr>
          <w:rFonts w:eastAsia="Gill Sans MT" w:cs="Arial"/>
          <w:spacing w:val="1"/>
        </w:rPr>
        <w:t>l</w:t>
      </w:r>
      <w:r w:rsidRPr="008F7C54">
        <w:rPr>
          <w:rFonts w:eastAsia="Gill Sans MT" w:cs="Arial"/>
          <w:spacing w:val="-1"/>
        </w:rPr>
        <w:t>s</w:t>
      </w:r>
      <w:r w:rsidRPr="008F7C54">
        <w:rPr>
          <w:rFonts w:eastAsia="Gill Sans MT" w:cs="Arial"/>
        </w:rPr>
        <w:t>o</w:t>
      </w:r>
      <w:r w:rsidRPr="008F7C54">
        <w:rPr>
          <w:rFonts w:eastAsia="Gill Sans MT" w:cs="Arial"/>
          <w:spacing w:val="-6"/>
        </w:rPr>
        <w:t xml:space="preserve"> </w:t>
      </w:r>
      <w:r w:rsidRPr="008F7C54">
        <w:rPr>
          <w:rFonts w:eastAsia="Gill Sans MT" w:cs="Arial"/>
        </w:rPr>
        <w:t>offer</w:t>
      </w:r>
      <w:r w:rsidRPr="008F7C54">
        <w:rPr>
          <w:rFonts w:eastAsia="Gill Sans MT" w:cs="Arial"/>
          <w:spacing w:val="-4"/>
        </w:rPr>
        <w:t xml:space="preserve"> </w:t>
      </w:r>
      <w:r w:rsidRPr="008F7C54">
        <w:rPr>
          <w:rFonts w:eastAsia="Gill Sans MT" w:cs="Arial"/>
        </w:rPr>
        <w:t>and</w:t>
      </w:r>
      <w:r w:rsidRPr="008F7C54">
        <w:rPr>
          <w:rFonts w:eastAsia="Gill Sans MT" w:cs="Arial"/>
          <w:spacing w:val="-2"/>
        </w:rPr>
        <w:t xml:space="preserve"> </w:t>
      </w:r>
      <w:r w:rsidRPr="008F7C54">
        <w:rPr>
          <w:rFonts w:eastAsia="Gill Sans MT" w:cs="Arial"/>
          <w:spacing w:val="-1"/>
        </w:rPr>
        <w:t>s</w:t>
      </w:r>
      <w:r w:rsidRPr="008F7C54">
        <w:rPr>
          <w:rFonts w:eastAsia="Gill Sans MT" w:cs="Arial"/>
        </w:rPr>
        <w:t>eek</w:t>
      </w:r>
      <w:r w:rsidRPr="008F7C54">
        <w:rPr>
          <w:rFonts w:eastAsia="Gill Sans MT" w:cs="Arial"/>
          <w:spacing w:val="-1"/>
        </w:rPr>
        <w:t xml:space="preserve"> </w:t>
      </w:r>
      <w:r w:rsidRPr="008F7C54">
        <w:rPr>
          <w:rFonts w:eastAsia="Gill Sans MT" w:cs="Arial"/>
          <w:spacing w:val="1"/>
        </w:rPr>
        <w:t>a</w:t>
      </w:r>
      <w:r w:rsidRPr="008F7C54">
        <w:rPr>
          <w:rFonts w:eastAsia="Gill Sans MT" w:cs="Arial"/>
          <w:spacing w:val="-2"/>
        </w:rPr>
        <w:t>d</w:t>
      </w:r>
      <w:r w:rsidRPr="008F7C54">
        <w:rPr>
          <w:rFonts w:eastAsia="Gill Sans MT" w:cs="Arial"/>
        </w:rPr>
        <w:t>vice</w:t>
      </w:r>
      <w:r w:rsidRPr="008F7C54">
        <w:rPr>
          <w:rFonts w:eastAsia="Gill Sans MT" w:cs="Arial"/>
          <w:spacing w:val="-5"/>
        </w:rPr>
        <w:t xml:space="preserve"> </w:t>
      </w:r>
      <w:r w:rsidRPr="008F7C54">
        <w:rPr>
          <w:rFonts w:eastAsia="Gill Sans MT" w:cs="Arial"/>
        </w:rPr>
        <w:t>a</w:t>
      </w:r>
      <w:r w:rsidRPr="008F7C54">
        <w:rPr>
          <w:rFonts w:eastAsia="Gill Sans MT" w:cs="Arial"/>
          <w:spacing w:val="-2"/>
        </w:rPr>
        <w:t>b</w:t>
      </w:r>
      <w:r w:rsidRPr="008F7C54">
        <w:rPr>
          <w:rFonts w:eastAsia="Gill Sans MT" w:cs="Arial"/>
        </w:rPr>
        <w:t>out</w:t>
      </w:r>
      <w:r w:rsidRPr="008F7C54">
        <w:rPr>
          <w:rFonts w:eastAsia="Gill Sans MT" w:cs="Arial"/>
          <w:spacing w:val="-7"/>
        </w:rPr>
        <w:t xml:space="preserve"> </w:t>
      </w:r>
      <w:r w:rsidRPr="008F7C54">
        <w:rPr>
          <w:rFonts w:eastAsia="Gill Sans MT" w:cs="Arial"/>
        </w:rPr>
        <w:t>und</w:t>
      </w:r>
      <w:r w:rsidRPr="008F7C54">
        <w:rPr>
          <w:rFonts w:eastAsia="Gill Sans MT" w:cs="Arial"/>
          <w:spacing w:val="1"/>
        </w:rPr>
        <w:t>er</w:t>
      </w:r>
      <w:r w:rsidRPr="008F7C54">
        <w:rPr>
          <w:rFonts w:eastAsia="Gill Sans MT" w:cs="Arial"/>
        </w:rPr>
        <w:t>taking</w:t>
      </w:r>
      <w:r w:rsidRPr="008F7C54">
        <w:rPr>
          <w:rFonts w:eastAsia="Gill Sans MT" w:cs="Arial"/>
          <w:spacing w:val="-10"/>
        </w:rPr>
        <w:t xml:space="preserve"> </w:t>
      </w:r>
      <w:r w:rsidRPr="008F7C54">
        <w:rPr>
          <w:rFonts w:eastAsia="Gill Sans MT" w:cs="Arial"/>
          <w:spacing w:val="1"/>
        </w:rPr>
        <w:t>a</w:t>
      </w:r>
      <w:r w:rsidRPr="008F7C54">
        <w:rPr>
          <w:rFonts w:eastAsia="Gill Sans MT" w:cs="Arial"/>
        </w:rPr>
        <w:t>n</w:t>
      </w:r>
      <w:r w:rsidRPr="008F7C54">
        <w:rPr>
          <w:rFonts w:eastAsia="Gill Sans MT" w:cs="Arial"/>
          <w:spacing w:val="-3"/>
        </w:rPr>
        <w:t xml:space="preserve"> </w:t>
      </w:r>
      <w:r w:rsidRPr="008F7C54">
        <w:rPr>
          <w:rFonts w:eastAsia="Gill Sans MT" w:cs="Arial"/>
        </w:rPr>
        <w:t>e</w:t>
      </w:r>
      <w:r w:rsidRPr="008F7C54">
        <w:rPr>
          <w:rFonts w:eastAsia="Gill Sans MT" w:cs="Arial"/>
          <w:spacing w:val="1"/>
        </w:rPr>
        <w:t>ar</w:t>
      </w:r>
      <w:r w:rsidRPr="008F7C54">
        <w:rPr>
          <w:rFonts w:eastAsia="Gill Sans MT" w:cs="Arial"/>
          <w:spacing w:val="-2"/>
        </w:rPr>
        <w:t>l</w:t>
      </w:r>
      <w:r w:rsidRPr="008F7C54">
        <w:rPr>
          <w:rFonts w:eastAsia="Gill Sans MT" w:cs="Arial"/>
        </w:rPr>
        <w:t>y</w:t>
      </w:r>
      <w:r w:rsidRPr="008F7C54">
        <w:rPr>
          <w:rFonts w:eastAsia="Gill Sans MT" w:cs="Arial"/>
          <w:spacing w:val="-5"/>
        </w:rPr>
        <w:t xml:space="preserve"> </w:t>
      </w:r>
      <w:r w:rsidRPr="008F7C54">
        <w:rPr>
          <w:rFonts w:eastAsia="Gill Sans MT" w:cs="Arial"/>
        </w:rPr>
        <w:t>help as</w:t>
      </w:r>
      <w:r w:rsidRPr="008F7C54">
        <w:rPr>
          <w:rFonts w:eastAsia="Gill Sans MT" w:cs="Arial"/>
          <w:spacing w:val="-2"/>
        </w:rPr>
        <w:t>s</w:t>
      </w:r>
      <w:r w:rsidRPr="008F7C54">
        <w:rPr>
          <w:rFonts w:eastAsia="Gill Sans MT" w:cs="Arial"/>
        </w:rPr>
        <w:t>e</w:t>
      </w:r>
      <w:r w:rsidRPr="008F7C54">
        <w:rPr>
          <w:rFonts w:eastAsia="Gill Sans MT" w:cs="Arial"/>
          <w:spacing w:val="1"/>
        </w:rPr>
        <w:t>s</w:t>
      </w:r>
      <w:r w:rsidRPr="008F7C54">
        <w:rPr>
          <w:rFonts w:eastAsia="Gill Sans MT" w:cs="Arial"/>
          <w:spacing w:val="-1"/>
        </w:rPr>
        <w:t>s</w:t>
      </w:r>
      <w:r w:rsidRPr="008F7C54">
        <w:rPr>
          <w:rFonts w:eastAsia="Gill Sans MT" w:cs="Arial"/>
        </w:rPr>
        <w:t>ment</w:t>
      </w:r>
      <w:r w:rsidRPr="008F7C54">
        <w:rPr>
          <w:rFonts w:eastAsia="Gill Sans MT" w:cs="Arial"/>
          <w:spacing w:val="-7"/>
        </w:rPr>
        <w:t xml:space="preserve"> </w:t>
      </w:r>
      <w:r w:rsidRPr="008F7C54">
        <w:rPr>
          <w:rFonts w:eastAsia="Gill Sans MT" w:cs="Arial"/>
          <w:spacing w:val="-2"/>
        </w:rPr>
        <w:t>a</w:t>
      </w:r>
      <w:r w:rsidRPr="008F7C54">
        <w:rPr>
          <w:rFonts w:eastAsia="Gill Sans MT" w:cs="Arial"/>
        </w:rPr>
        <w:t>nd/</w:t>
      </w:r>
      <w:r w:rsidRPr="008F7C54">
        <w:rPr>
          <w:rFonts w:eastAsia="Gill Sans MT" w:cs="Arial"/>
          <w:spacing w:val="-1"/>
        </w:rPr>
        <w:t>o</w:t>
      </w:r>
      <w:r w:rsidRPr="008F7C54">
        <w:rPr>
          <w:rFonts w:eastAsia="Gill Sans MT" w:cs="Arial"/>
        </w:rPr>
        <w:t>r ma</w:t>
      </w:r>
      <w:r w:rsidRPr="008F7C54">
        <w:rPr>
          <w:rFonts w:eastAsia="Gill Sans MT" w:cs="Arial"/>
          <w:spacing w:val="1"/>
        </w:rPr>
        <w:t>k</w:t>
      </w:r>
      <w:r w:rsidRPr="008F7C54">
        <w:rPr>
          <w:rFonts w:eastAsia="Gill Sans MT" w:cs="Arial"/>
        </w:rPr>
        <w:t>ing</w:t>
      </w:r>
      <w:r w:rsidRPr="008F7C54">
        <w:rPr>
          <w:rFonts w:eastAsia="Gill Sans MT" w:cs="Arial"/>
          <w:spacing w:val="-6"/>
        </w:rPr>
        <w:t xml:space="preserve"> </w:t>
      </w:r>
      <w:r w:rsidRPr="008F7C54">
        <w:rPr>
          <w:rFonts w:eastAsia="Gill Sans MT" w:cs="Arial"/>
        </w:rPr>
        <w:t>a</w:t>
      </w:r>
      <w:r w:rsidRPr="008F7C54">
        <w:rPr>
          <w:rFonts w:eastAsia="Gill Sans MT" w:cs="Arial"/>
          <w:spacing w:val="-2"/>
        </w:rPr>
        <w:t xml:space="preserve"> </w:t>
      </w:r>
      <w:r w:rsidRPr="008F7C54">
        <w:rPr>
          <w:rFonts w:eastAsia="Gill Sans MT" w:cs="Arial"/>
          <w:spacing w:val="1"/>
        </w:rPr>
        <w:t>r</w:t>
      </w:r>
      <w:r w:rsidRPr="008F7C54">
        <w:rPr>
          <w:rFonts w:eastAsia="Gill Sans MT" w:cs="Arial"/>
        </w:rPr>
        <w:t>efe</w:t>
      </w:r>
      <w:r w:rsidRPr="008F7C54">
        <w:rPr>
          <w:rFonts w:eastAsia="Gill Sans MT" w:cs="Arial"/>
          <w:spacing w:val="-1"/>
        </w:rPr>
        <w:t>r</w:t>
      </w:r>
      <w:r w:rsidRPr="008F7C54">
        <w:rPr>
          <w:rFonts w:eastAsia="Gill Sans MT" w:cs="Arial"/>
          <w:spacing w:val="1"/>
        </w:rPr>
        <w:t>r</w:t>
      </w:r>
      <w:r w:rsidRPr="008F7C54">
        <w:rPr>
          <w:rFonts w:eastAsia="Gill Sans MT" w:cs="Arial"/>
        </w:rPr>
        <w:t>al</w:t>
      </w:r>
      <w:r w:rsidRPr="008F7C54">
        <w:rPr>
          <w:rFonts w:eastAsia="Gill Sans MT" w:cs="Arial"/>
          <w:spacing w:val="-2"/>
        </w:rPr>
        <w:t xml:space="preserve"> </w:t>
      </w:r>
      <w:r w:rsidRPr="008F7C54">
        <w:rPr>
          <w:rFonts w:eastAsia="Gill Sans MT" w:cs="Arial"/>
        </w:rPr>
        <w:t>to</w:t>
      </w:r>
      <w:r w:rsidRPr="008F7C54">
        <w:rPr>
          <w:rFonts w:eastAsia="Gill Sans MT" w:cs="Arial"/>
          <w:spacing w:val="-2"/>
        </w:rPr>
        <w:t xml:space="preserve"> </w:t>
      </w:r>
      <w:r w:rsidR="000D5E56" w:rsidRPr="008F7C54">
        <w:rPr>
          <w:rFonts w:eastAsia="Gill Sans MT" w:cs="Arial"/>
          <w:spacing w:val="1"/>
        </w:rPr>
        <w:t>Social Service</w:t>
      </w:r>
      <w:r w:rsidR="0019373C" w:rsidRPr="008F7C54">
        <w:rPr>
          <w:rFonts w:eastAsia="Gill Sans MT" w:cs="Arial"/>
          <w:spacing w:val="1"/>
        </w:rPr>
        <w:t>s or involving the l</w:t>
      </w:r>
      <w:r w:rsidRPr="008F7C54">
        <w:rPr>
          <w:rFonts w:eastAsia="Gill Sans MT" w:cs="Arial"/>
          <w:spacing w:val="-2"/>
        </w:rPr>
        <w:t>o</w:t>
      </w:r>
      <w:r w:rsidRPr="008F7C54">
        <w:rPr>
          <w:rFonts w:eastAsia="Gill Sans MT" w:cs="Arial"/>
        </w:rPr>
        <w:t>c</w:t>
      </w:r>
      <w:r w:rsidRPr="008F7C54">
        <w:rPr>
          <w:rFonts w:eastAsia="Gill Sans MT" w:cs="Arial"/>
          <w:spacing w:val="1"/>
        </w:rPr>
        <w:t>a</w:t>
      </w:r>
      <w:r w:rsidRPr="008F7C54">
        <w:rPr>
          <w:rFonts w:eastAsia="Gill Sans MT" w:cs="Arial"/>
        </w:rPr>
        <w:t>l</w:t>
      </w:r>
      <w:r w:rsidRPr="008F7C54">
        <w:rPr>
          <w:rFonts w:eastAsia="Gill Sans MT" w:cs="Arial"/>
          <w:spacing w:val="-4"/>
        </w:rPr>
        <w:t xml:space="preserve"> </w:t>
      </w:r>
      <w:r w:rsidR="000D5E56" w:rsidRPr="008F7C54">
        <w:rPr>
          <w:rFonts w:eastAsia="Gill Sans MT" w:cs="Arial"/>
        </w:rPr>
        <w:t xml:space="preserve">Safeguarding </w:t>
      </w:r>
      <w:r w:rsidR="00647511" w:rsidRPr="008F7C54">
        <w:rPr>
          <w:rFonts w:eastAsia="Gill Sans MT" w:cs="Arial"/>
        </w:rPr>
        <w:t>Children’s Board</w:t>
      </w:r>
      <w:r w:rsidR="0019373C" w:rsidRPr="008F7C54">
        <w:rPr>
          <w:rFonts w:eastAsia="Gill Sans MT" w:cs="Arial"/>
        </w:rPr>
        <w:t>.</w:t>
      </w:r>
    </w:p>
    <w:p w14:paraId="310C3B71" w14:textId="77777777" w:rsidR="00420B91" w:rsidRPr="008F7C54" w:rsidRDefault="00420B91" w:rsidP="000F3511">
      <w:pPr>
        <w:spacing w:before="18" w:line="260" w:lineRule="exact"/>
        <w:ind w:left="709"/>
        <w:rPr>
          <w:rFonts w:cs="Arial"/>
        </w:rPr>
      </w:pPr>
    </w:p>
    <w:p w14:paraId="3D511C51" w14:textId="77777777" w:rsidR="00420B91" w:rsidRPr="008F7C54" w:rsidRDefault="00420B91" w:rsidP="000F3511">
      <w:pPr>
        <w:tabs>
          <w:tab w:val="left" w:pos="820"/>
        </w:tabs>
        <w:ind w:left="709" w:right="86"/>
        <w:rPr>
          <w:rFonts w:eastAsia="Gill Sans MT" w:cs="Arial"/>
        </w:rPr>
      </w:pPr>
      <w:r w:rsidRPr="008F7C54">
        <w:rPr>
          <w:rFonts w:eastAsia="Gill Sans MT" w:cs="Arial"/>
        </w:rPr>
        <w:t xml:space="preserve">If the </w:t>
      </w:r>
      <w:r w:rsidRPr="008F7C54">
        <w:rPr>
          <w:rFonts w:eastAsia="Gill Sans MT" w:cs="Arial"/>
          <w:spacing w:val="1"/>
        </w:rPr>
        <w:t>c</w:t>
      </w:r>
      <w:r w:rsidRPr="008F7C54">
        <w:rPr>
          <w:rFonts w:eastAsia="Gill Sans MT" w:cs="Arial"/>
        </w:rPr>
        <w:t>once</w:t>
      </w:r>
      <w:r w:rsidRPr="008F7C54">
        <w:rPr>
          <w:rFonts w:eastAsia="Gill Sans MT" w:cs="Arial"/>
          <w:spacing w:val="1"/>
        </w:rPr>
        <w:t>r</w:t>
      </w:r>
      <w:r w:rsidRPr="008F7C54">
        <w:rPr>
          <w:rFonts w:eastAsia="Gill Sans MT" w:cs="Arial"/>
        </w:rPr>
        <w:t>ns</w:t>
      </w:r>
      <w:r w:rsidRPr="008F7C54">
        <w:rPr>
          <w:rFonts w:eastAsia="Gill Sans MT" w:cs="Arial"/>
          <w:spacing w:val="-10"/>
        </w:rPr>
        <w:t xml:space="preserve"> </w:t>
      </w:r>
      <w:r w:rsidRPr="008F7C54">
        <w:rPr>
          <w:rFonts w:eastAsia="Gill Sans MT" w:cs="Arial"/>
          <w:spacing w:val="1"/>
        </w:rPr>
        <w:t>a</w:t>
      </w:r>
      <w:r w:rsidRPr="008F7C54">
        <w:rPr>
          <w:rFonts w:eastAsia="Gill Sans MT" w:cs="Arial"/>
        </w:rPr>
        <w:t>bout</w:t>
      </w:r>
      <w:r w:rsidRPr="008F7C54">
        <w:rPr>
          <w:rFonts w:eastAsia="Gill Sans MT" w:cs="Arial"/>
          <w:spacing w:val="-7"/>
        </w:rPr>
        <w:t xml:space="preserve"> </w:t>
      </w:r>
      <w:r w:rsidRPr="008F7C54">
        <w:rPr>
          <w:rFonts w:eastAsia="Gill Sans MT" w:cs="Arial"/>
        </w:rPr>
        <w:t xml:space="preserve">the </w:t>
      </w:r>
      <w:r w:rsidR="00432CB4" w:rsidRPr="008F7C54">
        <w:rPr>
          <w:rFonts w:eastAsia="Gill Sans MT" w:cs="Arial"/>
        </w:rPr>
        <w:t>student</w:t>
      </w:r>
      <w:r w:rsidRPr="008F7C54">
        <w:rPr>
          <w:rFonts w:eastAsia="Gill Sans MT" w:cs="Arial"/>
          <w:spacing w:val="-9"/>
        </w:rPr>
        <w:t xml:space="preserve"> </w:t>
      </w:r>
      <w:r w:rsidRPr="008F7C54">
        <w:rPr>
          <w:rFonts w:eastAsia="Gill Sans MT" w:cs="Arial"/>
          <w:spacing w:val="1"/>
        </w:rPr>
        <w:t>ar</w:t>
      </w:r>
      <w:r w:rsidRPr="008F7C54">
        <w:rPr>
          <w:rFonts w:eastAsia="Gill Sans MT" w:cs="Arial"/>
        </w:rPr>
        <w:t>e</w:t>
      </w:r>
      <w:r w:rsidRPr="008F7C54">
        <w:rPr>
          <w:rFonts w:eastAsia="Gill Sans MT" w:cs="Arial"/>
          <w:spacing w:val="-2"/>
        </w:rPr>
        <w:t xml:space="preserve"> </w:t>
      </w:r>
      <w:r w:rsidRPr="008F7C54">
        <w:rPr>
          <w:rFonts w:eastAsia="Gill Sans MT" w:cs="Arial"/>
          <w:spacing w:val="-1"/>
        </w:rPr>
        <w:t>s</w:t>
      </w:r>
      <w:r w:rsidRPr="008F7C54">
        <w:rPr>
          <w:rFonts w:eastAsia="Gill Sans MT" w:cs="Arial"/>
        </w:rPr>
        <w:t>i</w:t>
      </w:r>
      <w:r w:rsidRPr="008F7C54">
        <w:rPr>
          <w:rFonts w:eastAsia="Gill Sans MT" w:cs="Arial"/>
          <w:spacing w:val="1"/>
        </w:rPr>
        <w:t>g</w:t>
      </w:r>
      <w:r w:rsidRPr="008F7C54">
        <w:rPr>
          <w:rFonts w:eastAsia="Gill Sans MT" w:cs="Arial"/>
        </w:rPr>
        <w:t>nif</w:t>
      </w:r>
      <w:r w:rsidRPr="008F7C54">
        <w:rPr>
          <w:rFonts w:eastAsia="Gill Sans MT" w:cs="Arial"/>
          <w:spacing w:val="-2"/>
        </w:rPr>
        <w:t>i</w:t>
      </w:r>
      <w:r w:rsidRPr="008F7C54">
        <w:rPr>
          <w:rFonts w:eastAsia="Gill Sans MT" w:cs="Arial"/>
        </w:rPr>
        <w:t>c</w:t>
      </w:r>
      <w:r w:rsidRPr="008F7C54">
        <w:rPr>
          <w:rFonts w:eastAsia="Gill Sans MT" w:cs="Arial"/>
          <w:spacing w:val="1"/>
        </w:rPr>
        <w:t>a</w:t>
      </w:r>
      <w:r w:rsidRPr="008F7C54">
        <w:rPr>
          <w:rFonts w:eastAsia="Gill Sans MT" w:cs="Arial"/>
        </w:rPr>
        <w:t>nt</w:t>
      </w:r>
      <w:r w:rsidRPr="008F7C54">
        <w:rPr>
          <w:rFonts w:eastAsia="Gill Sans MT" w:cs="Arial"/>
          <w:spacing w:val="-6"/>
        </w:rPr>
        <w:t xml:space="preserve"> </w:t>
      </w:r>
      <w:r w:rsidRPr="008F7C54">
        <w:rPr>
          <w:rFonts w:eastAsia="Gill Sans MT" w:cs="Arial"/>
          <w:spacing w:val="1"/>
        </w:rPr>
        <w:t>a</w:t>
      </w:r>
      <w:r w:rsidRPr="008F7C54">
        <w:rPr>
          <w:rFonts w:eastAsia="Gill Sans MT" w:cs="Arial"/>
        </w:rPr>
        <w:t>nd</w:t>
      </w:r>
      <w:r w:rsidRPr="008F7C54">
        <w:rPr>
          <w:rFonts w:eastAsia="Gill Sans MT" w:cs="Arial"/>
          <w:spacing w:val="-3"/>
        </w:rPr>
        <w:t xml:space="preserve"> </w:t>
      </w:r>
      <w:r w:rsidRPr="008F7C54">
        <w:rPr>
          <w:rFonts w:eastAsia="Gill Sans MT" w:cs="Arial"/>
        </w:rPr>
        <w:t xml:space="preserve">meet the </w:t>
      </w:r>
      <w:r w:rsidRPr="008F7C54">
        <w:rPr>
          <w:rFonts w:eastAsia="Gill Sans MT" w:cs="Arial"/>
          <w:spacing w:val="1"/>
        </w:rPr>
        <w:t>a</w:t>
      </w:r>
      <w:r w:rsidRPr="008F7C54">
        <w:rPr>
          <w:rFonts w:eastAsia="Gill Sans MT" w:cs="Arial"/>
        </w:rPr>
        <w:t>ddit</w:t>
      </w:r>
      <w:r w:rsidRPr="008F7C54">
        <w:rPr>
          <w:rFonts w:eastAsia="Gill Sans MT" w:cs="Arial"/>
          <w:spacing w:val="-3"/>
        </w:rPr>
        <w:t>i</w:t>
      </w:r>
      <w:r w:rsidRPr="008F7C54">
        <w:rPr>
          <w:rFonts w:eastAsia="Gill Sans MT" w:cs="Arial"/>
        </w:rPr>
        <w:t>onal need</w:t>
      </w:r>
      <w:r w:rsidRPr="008F7C54">
        <w:rPr>
          <w:rFonts w:eastAsia="Gill Sans MT" w:cs="Arial"/>
          <w:spacing w:val="-1"/>
        </w:rPr>
        <w:t>s</w:t>
      </w:r>
      <w:r w:rsidRPr="008F7C54">
        <w:rPr>
          <w:rFonts w:eastAsia="Gill Sans MT" w:cs="Arial"/>
        </w:rPr>
        <w:t>/complex</w:t>
      </w:r>
      <w:r w:rsidRPr="008F7C54">
        <w:rPr>
          <w:rFonts w:eastAsia="Gill Sans MT" w:cs="Arial"/>
          <w:spacing w:val="-15"/>
        </w:rPr>
        <w:t xml:space="preserve"> </w:t>
      </w:r>
      <w:r w:rsidRPr="008F7C54">
        <w:rPr>
          <w:rFonts w:eastAsia="Gill Sans MT" w:cs="Arial"/>
        </w:rPr>
        <w:t>ne</w:t>
      </w:r>
      <w:r w:rsidRPr="008F7C54">
        <w:rPr>
          <w:rFonts w:eastAsia="Gill Sans MT" w:cs="Arial"/>
          <w:spacing w:val="1"/>
        </w:rPr>
        <w:t>e</w:t>
      </w:r>
      <w:r w:rsidRPr="008F7C54">
        <w:rPr>
          <w:rFonts w:eastAsia="Gill Sans MT" w:cs="Arial"/>
        </w:rPr>
        <w:t>d</w:t>
      </w:r>
      <w:r w:rsidRPr="008F7C54">
        <w:rPr>
          <w:rFonts w:eastAsia="Gill Sans MT" w:cs="Arial"/>
          <w:spacing w:val="-1"/>
        </w:rPr>
        <w:t xml:space="preserve"> </w:t>
      </w:r>
      <w:r w:rsidRPr="008F7C54">
        <w:rPr>
          <w:rFonts w:eastAsia="Gill Sans MT" w:cs="Arial"/>
          <w:spacing w:val="1"/>
        </w:rPr>
        <w:t>cr</w:t>
      </w:r>
      <w:r w:rsidRPr="008F7C54">
        <w:rPr>
          <w:rFonts w:eastAsia="Gill Sans MT" w:cs="Arial"/>
        </w:rPr>
        <w:t>i</w:t>
      </w:r>
      <w:r w:rsidRPr="008F7C54">
        <w:rPr>
          <w:rFonts w:eastAsia="Gill Sans MT" w:cs="Arial"/>
          <w:spacing w:val="-3"/>
        </w:rPr>
        <w:t>t</w:t>
      </w:r>
      <w:r w:rsidRPr="008F7C54">
        <w:rPr>
          <w:rFonts w:eastAsia="Gill Sans MT" w:cs="Arial"/>
        </w:rPr>
        <w:t>e</w:t>
      </w:r>
      <w:r w:rsidRPr="008F7C54">
        <w:rPr>
          <w:rFonts w:eastAsia="Gill Sans MT" w:cs="Arial"/>
          <w:spacing w:val="1"/>
        </w:rPr>
        <w:t>r</w:t>
      </w:r>
      <w:r w:rsidRPr="008F7C54">
        <w:rPr>
          <w:rFonts w:eastAsia="Gill Sans MT" w:cs="Arial"/>
        </w:rPr>
        <w:t>i</w:t>
      </w:r>
      <w:r w:rsidRPr="008F7C54">
        <w:rPr>
          <w:rFonts w:eastAsia="Gill Sans MT" w:cs="Arial"/>
          <w:spacing w:val="1"/>
        </w:rPr>
        <w:t>a</w:t>
      </w:r>
      <w:r w:rsidR="000D5E56" w:rsidRPr="008F7C54">
        <w:rPr>
          <w:rFonts w:eastAsia="Gill Sans MT" w:cs="Arial"/>
        </w:rPr>
        <w:t xml:space="preserve"> it the Local Authority, </w:t>
      </w:r>
      <w:r w:rsidR="00432CB4" w:rsidRPr="008F7C54">
        <w:rPr>
          <w:rFonts w:eastAsia="Gill Sans MT" w:cs="Arial"/>
          <w:spacing w:val="-4"/>
        </w:rPr>
        <w:t>he/she</w:t>
      </w:r>
      <w:r w:rsidRPr="008F7C54">
        <w:rPr>
          <w:rFonts w:eastAsia="Gill Sans MT" w:cs="Arial"/>
        </w:rPr>
        <w:t xml:space="preserve"> </w:t>
      </w:r>
      <w:proofErr w:type="gramStart"/>
      <w:r w:rsidRPr="008F7C54">
        <w:rPr>
          <w:rFonts w:eastAsia="Gill Sans MT" w:cs="Arial"/>
          <w:spacing w:val="-2"/>
        </w:rPr>
        <w:t>w</w:t>
      </w:r>
      <w:r w:rsidRPr="008F7C54">
        <w:rPr>
          <w:rFonts w:eastAsia="Gill Sans MT" w:cs="Arial"/>
        </w:rPr>
        <w:t>ill be</w:t>
      </w:r>
      <w:r w:rsidRPr="008F7C54">
        <w:rPr>
          <w:rFonts w:eastAsia="Gill Sans MT" w:cs="Arial"/>
          <w:spacing w:val="-1"/>
        </w:rPr>
        <w:t xml:space="preserve"> </w:t>
      </w:r>
      <w:r w:rsidRPr="008F7C54">
        <w:rPr>
          <w:rFonts w:eastAsia="Gill Sans MT" w:cs="Arial"/>
          <w:spacing w:val="3"/>
        </w:rPr>
        <w:t>r</w:t>
      </w:r>
      <w:r w:rsidRPr="008F7C54">
        <w:rPr>
          <w:rFonts w:eastAsia="Gill Sans MT" w:cs="Arial"/>
        </w:rPr>
        <w:t>efe</w:t>
      </w:r>
      <w:r w:rsidRPr="008F7C54">
        <w:rPr>
          <w:rFonts w:eastAsia="Gill Sans MT" w:cs="Arial"/>
          <w:spacing w:val="-1"/>
        </w:rPr>
        <w:t>r</w:t>
      </w:r>
      <w:r w:rsidRPr="008F7C54">
        <w:rPr>
          <w:rFonts w:eastAsia="Gill Sans MT" w:cs="Arial"/>
          <w:spacing w:val="1"/>
        </w:rPr>
        <w:t>r</w:t>
      </w:r>
      <w:r w:rsidRPr="008F7C54">
        <w:rPr>
          <w:rFonts w:eastAsia="Gill Sans MT" w:cs="Arial"/>
          <w:spacing w:val="-2"/>
        </w:rPr>
        <w:t>e</w:t>
      </w:r>
      <w:r w:rsidRPr="008F7C54">
        <w:rPr>
          <w:rFonts w:eastAsia="Gill Sans MT" w:cs="Arial"/>
        </w:rPr>
        <w:t>d</w:t>
      </w:r>
      <w:proofErr w:type="gramEnd"/>
      <w:r w:rsidRPr="008F7C54">
        <w:rPr>
          <w:rFonts w:eastAsia="Gill Sans MT" w:cs="Arial"/>
          <w:spacing w:val="-3"/>
        </w:rPr>
        <w:t xml:space="preserve"> </w:t>
      </w:r>
      <w:r w:rsidRPr="008F7C54">
        <w:rPr>
          <w:rFonts w:eastAsia="Gill Sans MT" w:cs="Arial"/>
        </w:rPr>
        <w:t>to</w:t>
      </w:r>
      <w:r w:rsidRPr="008F7C54">
        <w:rPr>
          <w:rFonts w:eastAsia="Gill Sans MT" w:cs="Arial"/>
          <w:spacing w:val="-2"/>
        </w:rPr>
        <w:t xml:space="preserve"> </w:t>
      </w:r>
      <w:r w:rsidRPr="008F7C54">
        <w:rPr>
          <w:rFonts w:eastAsia="Gill Sans MT" w:cs="Arial"/>
        </w:rPr>
        <w:t>the M</w:t>
      </w:r>
      <w:r w:rsidRPr="008F7C54">
        <w:rPr>
          <w:rFonts w:eastAsia="Gill Sans MT" w:cs="Arial"/>
          <w:spacing w:val="1"/>
        </w:rPr>
        <w:t>A</w:t>
      </w:r>
      <w:r w:rsidRPr="008F7C54">
        <w:rPr>
          <w:rFonts w:eastAsia="Gill Sans MT" w:cs="Arial"/>
        </w:rPr>
        <w:t>SH.</w:t>
      </w:r>
      <w:r w:rsidRPr="008F7C54">
        <w:rPr>
          <w:rFonts w:eastAsia="Gill Sans MT" w:cs="Arial"/>
          <w:spacing w:val="63"/>
        </w:rPr>
        <w:t xml:space="preserve"> </w:t>
      </w:r>
      <w:r w:rsidRPr="008F7C54">
        <w:rPr>
          <w:rFonts w:eastAsia="Gill Sans MT" w:cs="Arial"/>
        </w:rPr>
        <w:t>This</w:t>
      </w:r>
      <w:r w:rsidRPr="008F7C54">
        <w:rPr>
          <w:rFonts w:eastAsia="Gill Sans MT" w:cs="Arial"/>
          <w:spacing w:val="-1"/>
        </w:rPr>
        <w:t xml:space="preserve"> </w:t>
      </w:r>
      <w:r w:rsidRPr="008F7C54">
        <w:rPr>
          <w:rFonts w:eastAsia="Gill Sans MT" w:cs="Arial"/>
        </w:rPr>
        <w:t>in</w:t>
      </w:r>
      <w:r w:rsidRPr="008F7C54">
        <w:rPr>
          <w:rFonts w:eastAsia="Gill Sans MT" w:cs="Arial"/>
          <w:spacing w:val="-2"/>
        </w:rPr>
        <w:t>c</w:t>
      </w:r>
      <w:r w:rsidRPr="008F7C54">
        <w:rPr>
          <w:rFonts w:eastAsia="Gill Sans MT" w:cs="Arial"/>
        </w:rPr>
        <w:t>ludes conc</w:t>
      </w:r>
      <w:r w:rsidRPr="008F7C54">
        <w:rPr>
          <w:rFonts w:eastAsia="Gill Sans MT" w:cs="Arial"/>
          <w:spacing w:val="1"/>
        </w:rPr>
        <w:t>er</w:t>
      </w:r>
      <w:r w:rsidRPr="008F7C54">
        <w:rPr>
          <w:rFonts w:eastAsia="Gill Sans MT" w:cs="Arial"/>
        </w:rPr>
        <w:t>ns</w:t>
      </w:r>
      <w:r w:rsidRPr="008F7C54">
        <w:rPr>
          <w:rFonts w:eastAsia="Gill Sans MT" w:cs="Arial"/>
          <w:spacing w:val="-10"/>
        </w:rPr>
        <w:t xml:space="preserve"> </w:t>
      </w:r>
      <w:r w:rsidRPr="008F7C54">
        <w:rPr>
          <w:rFonts w:eastAsia="Gill Sans MT" w:cs="Arial"/>
          <w:spacing w:val="1"/>
        </w:rPr>
        <w:t>a</w:t>
      </w:r>
      <w:r w:rsidRPr="008F7C54">
        <w:rPr>
          <w:rFonts w:eastAsia="Gill Sans MT" w:cs="Arial"/>
        </w:rPr>
        <w:t>bout</w:t>
      </w:r>
      <w:r w:rsidRPr="008F7C54">
        <w:rPr>
          <w:rFonts w:eastAsia="Gill Sans MT" w:cs="Arial"/>
          <w:spacing w:val="-7"/>
        </w:rPr>
        <w:t xml:space="preserve"> </w:t>
      </w:r>
      <w:r w:rsidRPr="008F7C54">
        <w:rPr>
          <w:rFonts w:eastAsia="Gill Sans MT" w:cs="Arial"/>
        </w:rPr>
        <w:t xml:space="preserve">a </w:t>
      </w:r>
      <w:r w:rsidRPr="008F7C54">
        <w:rPr>
          <w:rFonts w:eastAsia="Gill Sans MT" w:cs="Arial"/>
          <w:spacing w:val="1"/>
        </w:rPr>
        <w:t>c</w:t>
      </w:r>
      <w:r w:rsidRPr="008F7C54">
        <w:rPr>
          <w:rFonts w:eastAsia="Gill Sans MT" w:cs="Arial"/>
        </w:rPr>
        <w:t>hild/</w:t>
      </w:r>
      <w:r w:rsidRPr="008F7C54">
        <w:rPr>
          <w:rFonts w:eastAsia="Gill Sans MT" w:cs="Arial"/>
          <w:spacing w:val="-2"/>
        </w:rPr>
        <w:t>y</w:t>
      </w:r>
      <w:r w:rsidRPr="008F7C54">
        <w:rPr>
          <w:rFonts w:eastAsia="Gill Sans MT" w:cs="Arial"/>
        </w:rPr>
        <w:t>oung</w:t>
      </w:r>
      <w:r w:rsidRPr="008F7C54">
        <w:rPr>
          <w:rFonts w:eastAsia="Gill Sans MT" w:cs="Arial"/>
          <w:spacing w:val="-11"/>
        </w:rPr>
        <w:t xml:space="preserve"> </w:t>
      </w:r>
      <w:r w:rsidRPr="008F7C54">
        <w:rPr>
          <w:rFonts w:eastAsia="Gill Sans MT" w:cs="Arial"/>
        </w:rPr>
        <w:t>pe</w:t>
      </w:r>
      <w:r w:rsidRPr="008F7C54">
        <w:rPr>
          <w:rFonts w:eastAsia="Gill Sans MT" w:cs="Arial"/>
          <w:spacing w:val="1"/>
        </w:rPr>
        <w:t>r</w:t>
      </w:r>
      <w:r w:rsidRPr="008F7C54">
        <w:rPr>
          <w:rFonts w:eastAsia="Gill Sans MT" w:cs="Arial"/>
          <w:spacing w:val="-1"/>
        </w:rPr>
        <w:t>s</w:t>
      </w:r>
      <w:r w:rsidRPr="008F7C54">
        <w:rPr>
          <w:rFonts w:eastAsia="Gill Sans MT" w:cs="Arial"/>
        </w:rPr>
        <w:t>on</w:t>
      </w:r>
      <w:r w:rsidRPr="008F7C54">
        <w:rPr>
          <w:rFonts w:eastAsia="Gill Sans MT" w:cs="Arial"/>
          <w:spacing w:val="-3"/>
        </w:rPr>
        <w:t xml:space="preserve"> </w:t>
      </w:r>
      <w:r w:rsidRPr="008F7C54">
        <w:rPr>
          <w:rFonts w:eastAsia="Gill Sans MT" w:cs="Arial"/>
        </w:rPr>
        <w:t>who</w:t>
      </w:r>
      <w:r w:rsidRPr="008F7C54">
        <w:rPr>
          <w:rFonts w:eastAsia="Gill Sans MT" w:cs="Arial"/>
          <w:spacing w:val="-4"/>
        </w:rPr>
        <w:t xml:space="preserve"> </w:t>
      </w:r>
      <w:proofErr w:type="gramStart"/>
      <w:r w:rsidRPr="008F7C54">
        <w:rPr>
          <w:rFonts w:eastAsia="Gill Sans MT" w:cs="Arial"/>
        </w:rPr>
        <w:t>is</w:t>
      </w:r>
      <w:r w:rsidRPr="008F7C54">
        <w:rPr>
          <w:rFonts w:eastAsia="Gill Sans MT" w:cs="Arial"/>
          <w:spacing w:val="-1"/>
        </w:rPr>
        <w:t xml:space="preserve"> </w:t>
      </w:r>
      <w:r w:rsidRPr="008F7C54">
        <w:rPr>
          <w:rFonts w:eastAsia="Gill Sans MT" w:cs="Arial"/>
          <w:spacing w:val="1"/>
        </w:rPr>
        <w:t>a</w:t>
      </w:r>
      <w:r w:rsidRPr="008F7C54">
        <w:rPr>
          <w:rFonts w:eastAsia="Gill Sans MT" w:cs="Arial"/>
        </w:rPr>
        <w:t>ffe</w:t>
      </w:r>
      <w:r w:rsidRPr="008F7C54">
        <w:rPr>
          <w:rFonts w:eastAsia="Gill Sans MT" w:cs="Arial"/>
          <w:spacing w:val="-2"/>
        </w:rPr>
        <w:t>c</w:t>
      </w:r>
      <w:r w:rsidRPr="008F7C54">
        <w:rPr>
          <w:rFonts w:eastAsia="Gill Sans MT" w:cs="Arial"/>
        </w:rPr>
        <w:t>ted</w:t>
      </w:r>
      <w:proofErr w:type="gramEnd"/>
      <w:r w:rsidRPr="008F7C54">
        <w:rPr>
          <w:rFonts w:eastAsia="Gill Sans MT" w:cs="Arial"/>
          <w:spacing w:val="-8"/>
        </w:rPr>
        <w:t xml:space="preserve"> </w:t>
      </w:r>
      <w:r w:rsidRPr="008F7C54">
        <w:rPr>
          <w:rFonts w:eastAsia="Gill Sans MT" w:cs="Arial"/>
        </w:rPr>
        <w:t>by</w:t>
      </w:r>
      <w:r w:rsidRPr="008F7C54">
        <w:rPr>
          <w:rFonts w:eastAsia="Gill Sans MT" w:cs="Arial"/>
          <w:spacing w:val="-1"/>
        </w:rPr>
        <w:t xml:space="preserve"> </w:t>
      </w:r>
      <w:r w:rsidRPr="008F7C54">
        <w:rPr>
          <w:rFonts w:eastAsia="Gill Sans MT" w:cs="Arial"/>
        </w:rPr>
        <w:t>the beh</w:t>
      </w:r>
      <w:r w:rsidRPr="008F7C54">
        <w:rPr>
          <w:rFonts w:eastAsia="Gill Sans MT" w:cs="Arial"/>
          <w:spacing w:val="1"/>
        </w:rPr>
        <w:t>a</w:t>
      </w:r>
      <w:r w:rsidRPr="008F7C54">
        <w:rPr>
          <w:rFonts w:eastAsia="Gill Sans MT" w:cs="Arial"/>
        </w:rPr>
        <w:t>viour</w:t>
      </w:r>
      <w:r w:rsidRPr="008F7C54">
        <w:rPr>
          <w:rFonts w:eastAsia="Gill Sans MT" w:cs="Arial"/>
          <w:spacing w:val="-10"/>
        </w:rPr>
        <w:t xml:space="preserve"> </w:t>
      </w:r>
      <w:r w:rsidRPr="008F7C54">
        <w:rPr>
          <w:rFonts w:eastAsia="Gill Sans MT" w:cs="Arial"/>
        </w:rPr>
        <w:t>of</w:t>
      </w:r>
      <w:r w:rsidRPr="008F7C54">
        <w:rPr>
          <w:rFonts w:eastAsia="Gill Sans MT" w:cs="Arial"/>
          <w:spacing w:val="-2"/>
        </w:rPr>
        <w:t xml:space="preserve"> </w:t>
      </w:r>
      <w:r w:rsidRPr="008F7C54">
        <w:rPr>
          <w:rFonts w:eastAsia="Gill Sans MT" w:cs="Arial"/>
        </w:rPr>
        <w:t>a</w:t>
      </w:r>
      <w:r w:rsidRPr="008F7C54">
        <w:rPr>
          <w:rFonts w:eastAsia="Gill Sans MT" w:cs="Arial"/>
          <w:spacing w:val="-2"/>
        </w:rPr>
        <w:t xml:space="preserve"> </w:t>
      </w:r>
      <w:r w:rsidRPr="008F7C54">
        <w:rPr>
          <w:rFonts w:eastAsia="Gill Sans MT" w:cs="Arial"/>
        </w:rPr>
        <w:t>p</w:t>
      </w:r>
      <w:r w:rsidRPr="008F7C54">
        <w:rPr>
          <w:rFonts w:eastAsia="Gill Sans MT" w:cs="Arial"/>
          <w:spacing w:val="1"/>
        </w:rPr>
        <w:t>ar</w:t>
      </w:r>
      <w:r w:rsidRPr="008F7C54">
        <w:rPr>
          <w:rFonts w:eastAsia="Gill Sans MT" w:cs="Arial"/>
        </w:rPr>
        <w:t>ent</w:t>
      </w:r>
      <w:r w:rsidRPr="008F7C54">
        <w:rPr>
          <w:rFonts w:eastAsia="Gill Sans MT" w:cs="Arial"/>
          <w:spacing w:val="-3"/>
        </w:rPr>
        <w:t xml:space="preserve"> </w:t>
      </w:r>
      <w:r w:rsidRPr="008F7C54">
        <w:rPr>
          <w:rFonts w:eastAsia="Gill Sans MT" w:cs="Arial"/>
        </w:rPr>
        <w:t>or o</w:t>
      </w:r>
      <w:r w:rsidRPr="008F7C54">
        <w:rPr>
          <w:rFonts w:eastAsia="Gill Sans MT" w:cs="Arial"/>
          <w:spacing w:val="-1"/>
        </w:rPr>
        <w:t>t</w:t>
      </w:r>
      <w:r w:rsidRPr="008F7C54">
        <w:rPr>
          <w:rFonts w:eastAsia="Gill Sans MT" w:cs="Arial"/>
        </w:rPr>
        <w:t>her</w:t>
      </w:r>
      <w:r w:rsidRPr="008F7C54">
        <w:rPr>
          <w:rFonts w:eastAsia="Gill Sans MT" w:cs="Arial"/>
          <w:spacing w:val="-1"/>
        </w:rPr>
        <w:t xml:space="preserve"> </w:t>
      </w:r>
      <w:r w:rsidRPr="008F7C54">
        <w:rPr>
          <w:rFonts w:eastAsia="Gill Sans MT" w:cs="Arial"/>
          <w:spacing w:val="1"/>
        </w:rPr>
        <w:t>a</w:t>
      </w:r>
      <w:r w:rsidRPr="008F7C54">
        <w:rPr>
          <w:rFonts w:eastAsia="Gill Sans MT" w:cs="Arial"/>
        </w:rPr>
        <w:t>dult</w:t>
      </w:r>
      <w:r w:rsidRPr="008F7C54">
        <w:rPr>
          <w:rFonts w:eastAsia="Gill Sans MT" w:cs="Arial"/>
          <w:spacing w:val="-1"/>
        </w:rPr>
        <w:t xml:space="preserve"> </w:t>
      </w:r>
      <w:r w:rsidRPr="008F7C54">
        <w:rPr>
          <w:rFonts w:eastAsia="Gill Sans MT" w:cs="Arial"/>
        </w:rPr>
        <w:t>in their hou</w:t>
      </w:r>
      <w:r w:rsidRPr="008F7C54">
        <w:rPr>
          <w:rFonts w:eastAsia="Gill Sans MT" w:cs="Arial"/>
          <w:spacing w:val="-3"/>
        </w:rPr>
        <w:t>s</w:t>
      </w:r>
      <w:r w:rsidRPr="008F7C54">
        <w:rPr>
          <w:rFonts w:eastAsia="Gill Sans MT" w:cs="Arial"/>
        </w:rPr>
        <w:t>ehold.</w:t>
      </w:r>
    </w:p>
    <w:p w14:paraId="6BB82717" w14:textId="77777777" w:rsidR="000D5E56" w:rsidRPr="008F7C54" w:rsidRDefault="000D5E56" w:rsidP="000F3511">
      <w:pPr>
        <w:ind w:left="709"/>
        <w:rPr>
          <w:rFonts w:cs="Arial"/>
        </w:rPr>
      </w:pPr>
    </w:p>
    <w:p w14:paraId="12C08B21" w14:textId="77777777" w:rsidR="00F31530" w:rsidRPr="008F7C54" w:rsidRDefault="008B76DE" w:rsidP="000F3511">
      <w:pPr>
        <w:ind w:left="709"/>
        <w:rPr>
          <w:rFonts w:cs="Arial"/>
        </w:rPr>
      </w:pPr>
      <w:r w:rsidRPr="008F7C54">
        <w:rPr>
          <w:rFonts w:cs="Arial"/>
        </w:rPr>
        <w:t>All</w:t>
      </w:r>
      <w:r w:rsidR="00F31530" w:rsidRPr="008F7C54">
        <w:rPr>
          <w:rFonts w:cs="Arial"/>
        </w:rPr>
        <w:t xml:space="preserve"> staff are aware that if they discover (either through disclosure by the victim or visual evidence) that FGM appears to have been carried out on a girl under 18 </w:t>
      </w:r>
      <w:r w:rsidR="00C25048" w:rsidRPr="008F7C54">
        <w:rPr>
          <w:rFonts w:cs="Arial"/>
        </w:rPr>
        <w:t xml:space="preserve">are under a legal obligation </w:t>
      </w:r>
      <w:r w:rsidR="00F31530" w:rsidRPr="008F7C54">
        <w:rPr>
          <w:rFonts w:cs="Arial"/>
        </w:rPr>
        <w:t xml:space="preserve">to inform the </w:t>
      </w:r>
      <w:r w:rsidRPr="008F7C54">
        <w:rPr>
          <w:rFonts w:cs="Arial"/>
        </w:rPr>
        <w:t xml:space="preserve">police and </w:t>
      </w:r>
      <w:r w:rsidR="00F31530" w:rsidRPr="008F7C54">
        <w:rPr>
          <w:rFonts w:cs="Arial"/>
        </w:rPr>
        <w:t>DSL imme</w:t>
      </w:r>
      <w:r w:rsidRPr="008F7C54">
        <w:rPr>
          <w:rFonts w:cs="Arial"/>
        </w:rPr>
        <w:t xml:space="preserve">diately. </w:t>
      </w:r>
      <w:r w:rsidR="00F31530" w:rsidRPr="008F7C54">
        <w:rPr>
          <w:rFonts w:cs="Arial"/>
        </w:rPr>
        <w:t>If the DSL is not available, the</w:t>
      </w:r>
      <w:r w:rsidR="00C25048" w:rsidRPr="008F7C54">
        <w:rPr>
          <w:rFonts w:cs="Arial"/>
        </w:rPr>
        <w:t xml:space="preserve"> Deputy DSL will undertake this </w:t>
      </w:r>
      <w:r w:rsidR="00F31530" w:rsidRPr="008F7C54">
        <w:rPr>
          <w:rFonts w:cs="Arial"/>
        </w:rPr>
        <w:t>responsibility.</w:t>
      </w:r>
    </w:p>
    <w:p w14:paraId="7FA62882" w14:textId="77777777" w:rsidR="0094368F" w:rsidRPr="008F7C54" w:rsidRDefault="0094368F" w:rsidP="000F3511">
      <w:pPr>
        <w:ind w:left="709"/>
        <w:rPr>
          <w:rFonts w:cs="Arial"/>
        </w:rPr>
      </w:pPr>
    </w:p>
    <w:p w14:paraId="246CF3EC" w14:textId="77777777" w:rsidR="0094368F" w:rsidRPr="008F7C54" w:rsidRDefault="0094368F" w:rsidP="00AF20D5">
      <w:pPr>
        <w:pStyle w:val="Heading2"/>
      </w:pPr>
      <w:bookmarkStart w:id="10" w:name="_Toc521655249"/>
      <w:r w:rsidRPr="008F7C54">
        <w:t>Child Criminal Exploitation</w:t>
      </w:r>
      <w:r w:rsidR="00AC49E2" w:rsidRPr="008F7C54">
        <w:t xml:space="preserve"> (CCE)</w:t>
      </w:r>
      <w:bookmarkEnd w:id="10"/>
    </w:p>
    <w:p w14:paraId="02D65F68" w14:textId="77777777" w:rsidR="0094368F" w:rsidRPr="008F7C54" w:rsidRDefault="0094368F" w:rsidP="00571FE2">
      <w:pPr>
        <w:ind w:left="357"/>
      </w:pPr>
      <w:r w:rsidRPr="008F7C54">
        <w:t>Gangs use children and vulnerable people to move drugs and money. Gangs establish a base, typically by taking over the homes of local vulnerable adults by force or coercion in a practice referred to as ‘cuckooing’.</w:t>
      </w:r>
    </w:p>
    <w:p w14:paraId="7516D4DF" w14:textId="77777777" w:rsidR="0094368F" w:rsidRPr="008F7C54" w:rsidRDefault="00AC49E2" w:rsidP="00571FE2">
      <w:pPr>
        <w:ind w:left="357"/>
      </w:pPr>
      <w:r w:rsidRPr="008F7C54">
        <w:t xml:space="preserve">One of the key factors found in most cases of CCE is the presence of some form of exchange (e.g. carrying drugs in return for something). Where it is the victim who is offered, promised or given something they need or want, the exchange can include both tangible (such as money, drugs or clothes) and intangible rewards (such as status, protection or perceived friendship or affection). If staff suspect </w:t>
      </w:r>
      <w:proofErr w:type="gramStart"/>
      <w:r w:rsidRPr="008F7C54">
        <w:t>that</w:t>
      </w:r>
      <w:proofErr w:type="gramEnd"/>
      <w:r w:rsidRPr="008F7C54">
        <w:t xml:space="preserve"> a child is a victim of CCE they must follow the academy’s procedures for reporting child protection concerns and report to the DSL/DSD immediately.  The DSL/DSD should report to the local safeguarding </w:t>
      </w:r>
      <w:proofErr w:type="spellStart"/>
      <w:r w:rsidRPr="008F7C54">
        <w:t>children’s.</w:t>
      </w:r>
      <w:r w:rsidR="002925D7" w:rsidRPr="008F7C54">
        <w:t>board</w:t>
      </w:r>
      <w:proofErr w:type="spellEnd"/>
      <w:r w:rsidR="002925D7" w:rsidRPr="008F7C54">
        <w:t xml:space="preserve"> immediately and the police if there is a risk of immediate harm.</w:t>
      </w:r>
    </w:p>
    <w:p w14:paraId="07F162C8" w14:textId="77777777" w:rsidR="00165BDE" w:rsidRPr="008F7C54" w:rsidRDefault="00165BDE" w:rsidP="000F3511">
      <w:pPr>
        <w:ind w:left="709"/>
        <w:rPr>
          <w:rFonts w:cs="Arial"/>
        </w:rPr>
      </w:pPr>
    </w:p>
    <w:p w14:paraId="52674F1F" w14:textId="77777777" w:rsidR="00A944DF" w:rsidRPr="008F7C54" w:rsidRDefault="00A944DF" w:rsidP="00AF20D5">
      <w:pPr>
        <w:pStyle w:val="Heading2"/>
      </w:pPr>
      <w:bookmarkStart w:id="11" w:name="_Toc521655250"/>
      <w:r w:rsidRPr="008F7C54">
        <w:t>Children in need</w:t>
      </w:r>
      <w:bookmarkEnd w:id="11"/>
    </w:p>
    <w:p w14:paraId="60534881" w14:textId="77777777" w:rsidR="00A944DF" w:rsidRPr="008F7C54" w:rsidRDefault="00A944DF" w:rsidP="00571FE2">
      <w:pPr>
        <w:ind w:left="357"/>
      </w:pPr>
      <w:r w:rsidRPr="008F7C54">
        <w:t>A child in ne</w:t>
      </w:r>
      <w:r w:rsidR="00A155F7" w:rsidRPr="008F7C54">
        <w:t>e</w:t>
      </w:r>
      <w:r w:rsidRPr="008F7C54">
        <w:t xml:space="preserve">d is defined under the Children Act 1989 as a child who is unlikely to achieve </w:t>
      </w:r>
      <w:r w:rsidR="00A155F7" w:rsidRPr="008F7C54">
        <w:t xml:space="preserve"> </w:t>
      </w:r>
      <w:r w:rsidRPr="008F7C54">
        <w:t xml:space="preserve">or </w:t>
      </w:r>
      <w:r w:rsidR="00A155F7" w:rsidRPr="008F7C54">
        <w:t xml:space="preserve"> </w:t>
      </w:r>
      <w:r w:rsidRPr="008F7C54">
        <w:t xml:space="preserve">maintain a </w:t>
      </w:r>
      <w:r w:rsidR="00A155F7" w:rsidRPr="008F7C54">
        <w:t>reasonable</w:t>
      </w:r>
      <w:r w:rsidRPr="008F7C54">
        <w:t xml:space="preserve"> level of health or development, or whose </w:t>
      </w:r>
      <w:r w:rsidR="00A155F7" w:rsidRPr="008F7C54">
        <w:t>health</w:t>
      </w:r>
      <w:r w:rsidRPr="008F7C54">
        <w:t xml:space="preserve"> and development is likely to be significantly or </w:t>
      </w:r>
      <w:r w:rsidR="00A155F7" w:rsidRPr="008F7C54">
        <w:t>further</w:t>
      </w:r>
      <w:r w:rsidRPr="008F7C54">
        <w:t xml:space="preserve"> impaired, without the </w:t>
      </w:r>
      <w:r w:rsidR="00A155F7" w:rsidRPr="008F7C54">
        <w:t>provision</w:t>
      </w:r>
      <w:r w:rsidRPr="008F7C54">
        <w:t xml:space="preserve"> of services; or a child who is disabled.</w:t>
      </w:r>
      <w:r w:rsidR="00A155F7" w:rsidRPr="008F7C54">
        <w:t xml:space="preserve"> Academies will promote their welfare by ensuring that all staff contribute to a plan and that the DSL/DSD liaises with all relevant agen</w:t>
      </w:r>
      <w:r w:rsidR="00165BDE" w:rsidRPr="008F7C54">
        <w:t xml:space="preserve">cies who are supporting the plan to ensure that progress </w:t>
      </w:r>
      <w:proofErr w:type="gramStart"/>
      <w:r w:rsidR="00165BDE" w:rsidRPr="008F7C54">
        <w:t>is monitored and reviewed</w:t>
      </w:r>
      <w:proofErr w:type="gramEnd"/>
      <w:r w:rsidR="00165BDE" w:rsidRPr="008F7C54">
        <w:t>.</w:t>
      </w:r>
      <w:r w:rsidRPr="008F7C54">
        <w:t xml:space="preserve"> </w:t>
      </w:r>
    </w:p>
    <w:p w14:paraId="76115A72" w14:textId="77777777" w:rsidR="000D5E56" w:rsidRPr="008F7C54" w:rsidRDefault="000D5E56" w:rsidP="000D5E56">
      <w:pPr>
        <w:rPr>
          <w:rFonts w:cs="Arial"/>
          <w:sz w:val="24"/>
          <w:szCs w:val="24"/>
        </w:rPr>
      </w:pPr>
    </w:p>
    <w:p w14:paraId="12C7C299" w14:textId="77777777" w:rsidR="00DB44F7" w:rsidRPr="008F7C54" w:rsidRDefault="00DB44F7" w:rsidP="00AF20D5">
      <w:pPr>
        <w:pStyle w:val="Heading2"/>
      </w:pPr>
      <w:r w:rsidRPr="008F7C54">
        <w:t xml:space="preserve"> </w:t>
      </w:r>
      <w:bookmarkStart w:id="12" w:name="_Toc521655251"/>
      <w:r w:rsidRPr="008F7C54">
        <w:t>Homelessness</w:t>
      </w:r>
      <w:bookmarkEnd w:id="12"/>
    </w:p>
    <w:p w14:paraId="148132BD" w14:textId="77777777" w:rsidR="002B33C4" w:rsidRPr="008F7C54" w:rsidRDefault="00DB44F7" w:rsidP="00571FE2">
      <w:pPr>
        <w:ind w:left="357"/>
      </w:pPr>
      <w:r w:rsidRPr="008F7C54">
        <w:t xml:space="preserve">Being homeless or at risk of being homeless presents a real risk to a child’s welfare.  Indicators that a family is at risk of homelessness include household debt, </w:t>
      </w:r>
      <w:r w:rsidR="002B33C4" w:rsidRPr="008F7C54">
        <w:t>rent</w:t>
      </w:r>
      <w:r w:rsidRPr="008F7C54">
        <w:t xml:space="preserve"> arrears, domestic abuse</w:t>
      </w:r>
      <w:r w:rsidR="002B33C4" w:rsidRPr="008F7C54">
        <w:t xml:space="preserve"> and ant-social behaviour. The Homelessness Reduction Act 2017 places a legal duty on English councils so that everyone who is </w:t>
      </w:r>
      <w:proofErr w:type="spellStart"/>
      <w:r w:rsidR="002B33C4" w:rsidRPr="008F7C54">
        <w:t>homelss</w:t>
      </w:r>
      <w:proofErr w:type="spellEnd"/>
      <w:r w:rsidR="002B33C4" w:rsidRPr="008F7C54">
        <w:t xml:space="preserve"> or at risk of homelessness will have access to meaningful help including an assessment </w:t>
      </w:r>
      <w:proofErr w:type="spellStart"/>
      <w:proofErr w:type="gramStart"/>
      <w:r w:rsidR="002B33C4" w:rsidRPr="008F7C54">
        <w:t>fo</w:t>
      </w:r>
      <w:proofErr w:type="spellEnd"/>
      <w:proofErr w:type="gramEnd"/>
      <w:r w:rsidR="002B33C4" w:rsidRPr="008F7C54">
        <w:t xml:space="preserve"> their needs and circumstances.  Further information that summarises the new duties is available </w:t>
      </w:r>
      <w:proofErr w:type="gramStart"/>
      <w:r w:rsidR="002B33C4" w:rsidRPr="008F7C54">
        <w:t>at</w:t>
      </w:r>
      <w:proofErr w:type="gramEnd"/>
      <w:r w:rsidR="002B33C4" w:rsidRPr="008F7C54">
        <w:t>:</w:t>
      </w:r>
    </w:p>
    <w:p w14:paraId="3B843741" w14:textId="77777777" w:rsidR="00DB44F7" w:rsidRPr="008F7C54" w:rsidRDefault="00EA72E0" w:rsidP="00571FE2">
      <w:pPr>
        <w:ind w:left="357"/>
      </w:pPr>
      <w:hyperlink r:id="rId80" w:history="1">
        <w:r w:rsidR="002B33C4" w:rsidRPr="008F7C54">
          <w:rPr>
            <w:rStyle w:val="Hyperlink"/>
          </w:rPr>
          <w:t>www.gov.uk/government/publications/homelessness-reduction-bill-policy-factsheets</w:t>
        </w:r>
      </w:hyperlink>
    </w:p>
    <w:p w14:paraId="5A489419" w14:textId="77777777" w:rsidR="00EE586A" w:rsidRPr="008F7C54" w:rsidRDefault="00EE586A" w:rsidP="002B33C4"/>
    <w:p w14:paraId="2D667AF8" w14:textId="77777777" w:rsidR="00EE586A" w:rsidRPr="008F7C54" w:rsidRDefault="00EE586A" w:rsidP="00AF20D5">
      <w:pPr>
        <w:pStyle w:val="Heading2"/>
      </w:pPr>
      <w:bookmarkStart w:id="13" w:name="_Toc521655252"/>
      <w:r w:rsidRPr="008F7C54">
        <w:t>Children and the court system</w:t>
      </w:r>
      <w:bookmarkEnd w:id="13"/>
    </w:p>
    <w:p w14:paraId="4F88478C" w14:textId="77777777" w:rsidR="00B13FBE" w:rsidRPr="008F7C54" w:rsidRDefault="00EE586A" w:rsidP="00571FE2">
      <w:pPr>
        <w:ind w:left="357"/>
      </w:pPr>
      <w:r w:rsidRPr="008F7C54">
        <w:t xml:space="preserve">When children are required to be a witness in a criminal court, </w:t>
      </w:r>
      <w:proofErr w:type="gramStart"/>
      <w:r w:rsidRPr="008F7C54">
        <w:t>either for crimes committed</w:t>
      </w:r>
      <w:proofErr w:type="gramEnd"/>
      <w:r w:rsidRPr="008F7C54">
        <w:t xml:space="preserve"> against them, or for crimes that they have witnessed</w:t>
      </w:r>
      <w:r w:rsidR="00B13FBE" w:rsidRPr="008F7C54">
        <w:t>, it is important they are supported KCSIE 2018 provides two age appropriate support guides:</w:t>
      </w:r>
    </w:p>
    <w:p w14:paraId="3A2D9C54" w14:textId="77777777" w:rsidR="00B13FBE" w:rsidRPr="008F7C54" w:rsidRDefault="00B13FBE" w:rsidP="00571FE2">
      <w:pPr>
        <w:ind w:left="357"/>
      </w:pPr>
      <w:r w:rsidRPr="008F7C54">
        <w:t>Advice for 5-11yr olds:</w:t>
      </w:r>
    </w:p>
    <w:p w14:paraId="02D30D86" w14:textId="77777777" w:rsidR="00EE586A" w:rsidRPr="008F7C54" w:rsidRDefault="00EA72E0" w:rsidP="00571FE2">
      <w:pPr>
        <w:ind w:left="357"/>
      </w:pPr>
      <w:hyperlink r:id="rId81" w:history="1">
        <w:r w:rsidR="00B13FBE" w:rsidRPr="008F7C54">
          <w:rPr>
            <w:rStyle w:val="Hyperlink"/>
          </w:rPr>
          <w:t>https://assets.publishing.service.gov.uk/government/uploads/system/uploads/attachment_data/file/708114/ywp-5-11-eng.pdf</w:t>
        </w:r>
      </w:hyperlink>
    </w:p>
    <w:p w14:paraId="75BA7A56" w14:textId="77777777" w:rsidR="00B13FBE" w:rsidRPr="008F7C54" w:rsidRDefault="00B13FBE"/>
    <w:p w14:paraId="0DF418FA" w14:textId="77777777" w:rsidR="00B13FBE" w:rsidRPr="008F7C54" w:rsidRDefault="00B13FBE" w:rsidP="00571FE2">
      <w:pPr>
        <w:ind w:left="357"/>
      </w:pPr>
      <w:r w:rsidRPr="008F7C54">
        <w:lastRenderedPageBreak/>
        <w:t>Advice for 12-17yr olds:</w:t>
      </w:r>
    </w:p>
    <w:p w14:paraId="686EF03B" w14:textId="77777777" w:rsidR="00B13FBE" w:rsidRPr="008F7C54" w:rsidRDefault="00EA72E0" w:rsidP="00571FE2">
      <w:pPr>
        <w:ind w:left="357"/>
      </w:pPr>
      <w:hyperlink r:id="rId82" w:history="1">
        <w:r w:rsidR="00B13FBE" w:rsidRPr="008F7C54">
          <w:rPr>
            <w:rStyle w:val="Hyperlink"/>
          </w:rPr>
          <w:t>https://assets.publishing.service.gov.uk/government/uploads/system/uploads/attachment_data/file/708093/ywp-12-17-eng.pdf</w:t>
        </w:r>
      </w:hyperlink>
    </w:p>
    <w:p w14:paraId="0302F73B" w14:textId="77777777" w:rsidR="00B13FBE" w:rsidRPr="008F7C54" w:rsidRDefault="00B13FBE"/>
    <w:p w14:paraId="23D34636" w14:textId="77777777" w:rsidR="002B33C4" w:rsidRPr="008F7C54" w:rsidRDefault="002B33C4" w:rsidP="002B33C4"/>
    <w:p w14:paraId="7B394CCC" w14:textId="77777777" w:rsidR="00A944DF" w:rsidRPr="008F7C54" w:rsidRDefault="0019373C">
      <w:pPr>
        <w:pStyle w:val="Heading2"/>
      </w:pPr>
      <w:bookmarkStart w:id="14" w:name="_Toc521655253"/>
      <w:r w:rsidRPr="008F7C54">
        <w:t>Children Missing in Education</w:t>
      </w:r>
      <w:bookmarkEnd w:id="14"/>
    </w:p>
    <w:p w14:paraId="60443461" w14:textId="3AD7EB56" w:rsidR="00FA37FE" w:rsidRPr="008F7C54" w:rsidRDefault="00571FE2" w:rsidP="00FA37FE">
      <w:pPr>
        <w:pStyle w:val="ListParagraph"/>
        <w:rPr>
          <w:rFonts w:eastAsiaTheme="minorHAnsi" w:cs="Arial"/>
        </w:rPr>
      </w:pPr>
      <w:r>
        <w:rPr>
          <w:rFonts w:cs="Arial"/>
        </w:rPr>
        <w:t>Oasis a</w:t>
      </w:r>
      <w:r w:rsidR="00FA37FE" w:rsidRPr="008F7C54">
        <w:rPr>
          <w:rFonts w:cs="Arial"/>
        </w:rPr>
        <w:t>cadem</w:t>
      </w:r>
      <w:r w:rsidR="00432CB4" w:rsidRPr="008F7C54">
        <w:rPr>
          <w:rFonts w:cs="Arial"/>
        </w:rPr>
        <w:t>ies believe all</w:t>
      </w:r>
      <w:r w:rsidR="00FA37FE" w:rsidRPr="008F7C54">
        <w:rPr>
          <w:rFonts w:cs="Arial"/>
        </w:rPr>
        <w:t xml:space="preserve"> students, regardless of their circumstances or background are entitled to a full time </w:t>
      </w:r>
      <w:proofErr w:type="gramStart"/>
      <w:r w:rsidR="00FA37FE" w:rsidRPr="008F7C54">
        <w:rPr>
          <w:rFonts w:cs="Arial"/>
        </w:rPr>
        <w:t>education which</w:t>
      </w:r>
      <w:proofErr w:type="gramEnd"/>
      <w:r w:rsidR="00FA37FE" w:rsidRPr="008F7C54">
        <w:rPr>
          <w:rFonts w:cs="Arial"/>
        </w:rPr>
        <w:t xml:space="preserve"> is suitable to their age, ability, aptitude and any special educational needs.</w:t>
      </w:r>
    </w:p>
    <w:p w14:paraId="339A5A43" w14:textId="77777777" w:rsidR="00FA37FE" w:rsidRPr="008F7C54" w:rsidRDefault="00FA37FE" w:rsidP="00FA37FE">
      <w:pPr>
        <w:pStyle w:val="ListParagraph"/>
        <w:rPr>
          <w:rFonts w:cs="Arial"/>
        </w:rPr>
      </w:pPr>
    </w:p>
    <w:p w14:paraId="43857AD5" w14:textId="67F32316" w:rsidR="00513A0C" w:rsidRPr="008F7C54" w:rsidRDefault="00FA37FE" w:rsidP="00212DB1">
      <w:pPr>
        <w:pStyle w:val="ListParagraph"/>
        <w:numPr>
          <w:ilvl w:val="1"/>
          <w:numId w:val="40"/>
        </w:numPr>
        <w:rPr>
          <w:rFonts w:cs="Arial"/>
        </w:rPr>
      </w:pPr>
      <w:r w:rsidRPr="008F7C54">
        <w:rPr>
          <w:rFonts w:cs="Arial"/>
        </w:rPr>
        <w:t xml:space="preserve">The </w:t>
      </w:r>
      <w:r w:rsidR="00571FE2">
        <w:rPr>
          <w:rFonts w:cs="Arial"/>
        </w:rPr>
        <w:t>a</w:t>
      </w:r>
      <w:r w:rsidR="00432CB4" w:rsidRPr="008F7C54">
        <w:rPr>
          <w:rFonts w:cs="Arial"/>
        </w:rPr>
        <w:t>cademy</w:t>
      </w:r>
      <w:r w:rsidRPr="008F7C54">
        <w:rPr>
          <w:rFonts w:cs="Arial"/>
        </w:rPr>
        <w:t xml:space="preserve"> operates a stringent attendance tracking system that </w:t>
      </w:r>
      <w:proofErr w:type="gramStart"/>
      <w:r w:rsidRPr="008F7C54">
        <w:rPr>
          <w:rFonts w:cs="Arial"/>
        </w:rPr>
        <w:t>is over seen</w:t>
      </w:r>
      <w:proofErr w:type="gramEnd"/>
      <w:r w:rsidRPr="008F7C54">
        <w:rPr>
          <w:rFonts w:cs="Arial"/>
        </w:rPr>
        <w:t xml:space="preserve"> by a member of the leadership team. The tracking and use of effective attendance management strategies enables the </w:t>
      </w:r>
      <w:r w:rsidR="00432CB4" w:rsidRPr="008F7C54">
        <w:rPr>
          <w:rFonts w:cs="Arial"/>
        </w:rPr>
        <w:t>Academy</w:t>
      </w:r>
      <w:r w:rsidRPr="008F7C54">
        <w:rPr>
          <w:rFonts w:cs="Arial"/>
        </w:rPr>
        <w:t xml:space="preserve"> to ensure every child </w:t>
      </w:r>
      <w:proofErr w:type="gramStart"/>
      <w:r w:rsidRPr="008F7C54">
        <w:rPr>
          <w:rFonts w:cs="Arial"/>
        </w:rPr>
        <w:t>is accounted for</w:t>
      </w:r>
      <w:proofErr w:type="gramEnd"/>
      <w:r w:rsidRPr="008F7C54">
        <w:rPr>
          <w:rFonts w:cs="Arial"/>
        </w:rPr>
        <w:t xml:space="preserve">. </w:t>
      </w:r>
    </w:p>
    <w:p w14:paraId="72C60395" w14:textId="77777777" w:rsidR="00513A0C" w:rsidRPr="008F7C54" w:rsidRDefault="00513A0C" w:rsidP="00513A0C">
      <w:pPr>
        <w:pStyle w:val="ListParagraph"/>
        <w:rPr>
          <w:rFonts w:cs="Arial"/>
        </w:rPr>
      </w:pPr>
    </w:p>
    <w:p w14:paraId="318472E6" w14:textId="70F6F242" w:rsidR="00FA37FE" w:rsidRPr="008F7C54" w:rsidRDefault="00FA37FE" w:rsidP="00212DB1">
      <w:pPr>
        <w:pStyle w:val="ListParagraph"/>
        <w:numPr>
          <w:ilvl w:val="1"/>
          <w:numId w:val="40"/>
        </w:numPr>
        <w:rPr>
          <w:rFonts w:cs="Arial"/>
        </w:rPr>
      </w:pPr>
      <w:r w:rsidRPr="008F7C54">
        <w:rPr>
          <w:rFonts w:cs="Arial"/>
        </w:rPr>
        <w:t xml:space="preserve">The </w:t>
      </w:r>
      <w:r w:rsidR="00571FE2">
        <w:rPr>
          <w:rFonts w:cs="Arial"/>
        </w:rPr>
        <w:t>a</w:t>
      </w:r>
      <w:r w:rsidR="00432CB4" w:rsidRPr="008F7C54">
        <w:rPr>
          <w:rFonts w:cs="Arial"/>
        </w:rPr>
        <w:t>cademy</w:t>
      </w:r>
      <w:r w:rsidRPr="008F7C54">
        <w:rPr>
          <w:rFonts w:cs="Arial"/>
        </w:rPr>
        <w:t xml:space="preserve"> undertakes to tackle Persistent Absentees and reports on children who are persistently absent from school and the interventions and support </w:t>
      </w:r>
      <w:proofErr w:type="gramStart"/>
      <w:r w:rsidRPr="008F7C54">
        <w:rPr>
          <w:rFonts w:cs="Arial"/>
        </w:rPr>
        <w:t>bei</w:t>
      </w:r>
      <w:r w:rsidR="00571FE2">
        <w:rPr>
          <w:rFonts w:cs="Arial"/>
        </w:rPr>
        <w:t>ng put</w:t>
      </w:r>
      <w:proofErr w:type="gramEnd"/>
      <w:r w:rsidR="00571FE2">
        <w:rPr>
          <w:rFonts w:cs="Arial"/>
        </w:rPr>
        <w:t xml:space="preserve"> in place to the Regional</w:t>
      </w:r>
      <w:r w:rsidRPr="008F7C54">
        <w:rPr>
          <w:rFonts w:cs="Arial"/>
        </w:rPr>
        <w:t xml:space="preserve"> Director.  </w:t>
      </w:r>
    </w:p>
    <w:p w14:paraId="4138C07D" w14:textId="77777777" w:rsidR="00513A0C" w:rsidRPr="008F7C54" w:rsidRDefault="00513A0C" w:rsidP="00513A0C">
      <w:pPr>
        <w:pStyle w:val="ListParagraph"/>
        <w:rPr>
          <w:rFonts w:cs="Arial"/>
        </w:rPr>
      </w:pPr>
    </w:p>
    <w:p w14:paraId="01C860BE" w14:textId="0DFAD966" w:rsidR="0041026C" w:rsidRPr="00571FE2" w:rsidRDefault="00FA37FE" w:rsidP="00212DB1">
      <w:pPr>
        <w:pStyle w:val="ListParagraph"/>
        <w:numPr>
          <w:ilvl w:val="1"/>
          <w:numId w:val="40"/>
        </w:numPr>
        <w:rPr>
          <w:rFonts w:cs="Arial"/>
        </w:rPr>
      </w:pPr>
      <w:r w:rsidRPr="008F7C54">
        <w:rPr>
          <w:rFonts w:cs="Arial"/>
        </w:rPr>
        <w:t xml:space="preserve">The </w:t>
      </w:r>
      <w:r w:rsidR="00571FE2">
        <w:rPr>
          <w:rFonts w:cs="Arial"/>
        </w:rPr>
        <w:t>a</w:t>
      </w:r>
      <w:r w:rsidR="00432CB4" w:rsidRPr="008F7C54">
        <w:rPr>
          <w:rFonts w:cs="Arial"/>
        </w:rPr>
        <w:t>cademy</w:t>
      </w:r>
      <w:r w:rsidRPr="008F7C54">
        <w:rPr>
          <w:rFonts w:cs="Arial"/>
        </w:rPr>
        <w:t xml:space="preserve"> will only authorise leave of absence in exceptional circumstances. The Principal will determine the length of time that the child can be away from the </w:t>
      </w:r>
      <w:r w:rsidR="00571FE2">
        <w:rPr>
          <w:rFonts w:cs="Arial"/>
        </w:rPr>
        <w:t>a</w:t>
      </w:r>
      <w:r w:rsidR="00432CB4" w:rsidRPr="008F7C54">
        <w:rPr>
          <w:rFonts w:cs="Arial"/>
        </w:rPr>
        <w:t>cademy</w:t>
      </w:r>
      <w:r w:rsidRPr="008F7C54">
        <w:rPr>
          <w:rFonts w:cs="Arial"/>
        </w:rPr>
        <w:t xml:space="preserve">. </w:t>
      </w:r>
      <w:r w:rsidR="00571FE2">
        <w:rPr>
          <w:rFonts w:cs="Arial"/>
        </w:rPr>
        <w:br/>
      </w:r>
    </w:p>
    <w:p w14:paraId="7F341A5B" w14:textId="5D21041D" w:rsidR="00FA37FE" w:rsidRPr="008F7C54" w:rsidRDefault="00FA37FE" w:rsidP="00212DB1">
      <w:pPr>
        <w:pStyle w:val="ListParagraph"/>
        <w:numPr>
          <w:ilvl w:val="1"/>
          <w:numId w:val="40"/>
        </w:numPr>
        <w:rPr>
          <w:rFonts w:cs="Arial"/>
        </w:rPr>
      </w:pPr>
      <w:r w:rsidRPr="008F7C54">
        <w:rPr>
          <w:rFonts w:cs="Arial"/>
        </w:rPr>
        <w:t xml:space="preserve">The </w:t>
      </w:r>
      <w:r w:rsidR="00571FE2">
        <w:rPr>
          <w:rFonts w:cs="Arial"/>
        </w:rPr>
        <w:t>a</w:t>
      </w:r>
      <w:r w:rsidR="00432CB4" w:rsidRPr="008F7C54">
        <w:rPr>
          <w:rFonts w:cs="Arial"/>
        </w:rPr>
        <w:t>cademy</w:t>
      </w:r>
      <w:r w:rsidRPr="008F7C54">
        <w:rPr>
          <w:rFonts w:cs="Arial"/>
        </w:rPr>
        <w:t xml:space="preserve"> recognises that some children seeking leave of </w:t>
      </w:r>
      <w:proofErr w:type="gramStart"/>
      <w:r w:rsidRPr="008F7C54">
        <w:rPr>
          <w:rFonts w:cs="Arial"/>
        </w:rPr>
        <w:t>absence,</w:t>
      </w:r>
      <w:proofErr w:type="gramEnd"/>
      <w:r w:rsidRPr="008F7C54">
        <w:rPr>
          <w:rFonts w:cs="Arial"/>
        </w:rPr>
        <w:t xml:space="preserve"> are vulnerable to risk of abuse, neglect or travelling to conflict zones, or at risk of FGM or forced marriage. The DSL </w:t>
      </w:r>
      <w:proofErr w:type="gramStart"/>
      <w:r w:rsidRPr="008F7C54">
        <w:rPr>
          <w:rFonts w:cs="Arial"/>
        </w:rPr>
        <w:t>will, as soon as a concern is establi</w:t>
      </w:r>
      <w:r w:rsidR="0041026C" w:rsidRPr="008F7C54">
        <w:rPr>
          <w:rFonts w:cs="Arial"/>
        </w:rPr>
        <w:t>shed, alert</w:t>
      </w:r>
      <w:proofErr w:type="gramEnd"/>
      <w:r w:rsidR="0041026C" w:rsidRPr="008F7C54">
        <w:rPr>
          <w:rFonts w:cs="Arial"/>
        </w:rPr>
        <w:t xml:space="preserve"> the Local Authority.</w:t>
      </w:r>
    </w:p>
    <w:p w14:paraId="0CE42441" w14:textId="77777777" w:rsidR="0041026C" w:rsidRPr="008F7C54" w:rsidRDefault="0041026C" w:rsidP="0041026C">
      <w:pPr>
        <w:pStyle w:val="ListParagraph"/>
        <w:rPr>
          <w:rFonts w:cs="Arial"/>
        </w:rPr>
      </w:pPr>
    </w:p>
    <w:p w14:paraId="274F7A27" w14:textId="0A682FEA" w:rsidR="00513A0C" w:rsidRPr="008F7C54" w:rsidRDefault="00FA37FE" w:rsidP="00212DB1">
      <w:pPr>
        <w:pStyle w:val="ListParagraph"/>
        <w:numPr>
          <w:ilvl w:val="1"/>
          <w:numId w:val="40"/>
        </w:numPr>
        <w:rPr>
          <w:rFonts w:cs="Arial"/>
        </w:rPr>
      </w:pPr>
      <w:r w:rsidRPr="008F7C54">
        <w:rPr>
          <w:rFonts w:cs="Arial"/>
        </w:rPr>
        <w:t xml:space="preserve">Attendance staff </w:t>
      </w:r>
      <w:proofErr w:type="gramStart"/>
      <w:r w:rsidRPr="008F7C54">
        <w:rPr>
          <w:rFonts w:cs="Arial"/>
        </w:rPr>
        <w:t>are trained</w:t>
      </w:r>
      <w:proofErr w:type="gramEnd"/>
      <w:r w:rsidRPr="008F7C54">
        <w:rPr>
          <w:rFonts w:cs="Arial"/>
        </w:rPr>
        <w:t xml:space="preserve"> to look out for these triggers and the </w:t>
      </w:r>
      <w:r w:rsidR="00571FE2">
        <w:rPr>
          <w:rFonts w:cs="Arial"/>
        </w:rPr>
        <w:t>a</w:t>
      </w:r>
      <w:r w:rsidR="00432CB4" w:rsidRPr="008F7C54">
        <w:rPr>
          <w:rFonts w:cs="Arial"/>
        </w:rPr>
        <w:t>cademy</w:t>
      </w:r>
      <w:r w:rsidRPr="008F7C54">
        <w:rPr>
          <w:rFonts w:cs="Arial"/>
        </w:rPr>
        <w:t xml:space="preserve"> works in partnership with the Local Authority to ensure localised risks are particularly taken note of and shared with all staff. Staff who have pastoral responsibility undergo training on attendance and safeguarding issues on an annual basis.  </w:t>
      </w:r>
      <w:r w:rsidR="009F21EC" w:rsidRPr="008F7C54">
        <w:rPr>
          <w:rFonts w:cs="Arial"/>
        </w:rPr>
        <w:t xml:space="preserve">SOL guidance on effective attendance is to </w:t>
      </w:r>
      <w:proofErr w:type="gramStart"/>
      <w:r w:rsidR="009F21EC" w:rsidRPr="008F7C54">
        <w:rPr>
          <w:rFonts w:cs="Arial"/>
        </w:rPr>
        <w:t>be used</w:t>
      </w:r>
      <w:proofErr w:type="gramEnd"/>
      <w:r w:rsidR="009F21EC" w:rsidRPr="008F7C54">
        <w:rPr>
          <w:rFonts w:cs="Arial"/>
        </w:rPr>
        <w:t xml:space="preserve"> to ensure effective practice in CME.</w:t>
      </w:r>
    </w:p>
    <w:p w14:paraId="4386A2E5" w14:textId="1C835A06" w:rsidR="001D5B64" w:rsidRPr="008F7C54" w:rsidRDefault="001D5B64" w:rsidP="00212DB1">
      <w:pPr>
        <w:pStyle w:val="bodynumber"/>
        <w:numPr>
          <w:ilvl w:val="1"/>
          <w:numId w:val="55"/>
        </w:numPr>
        <w:spacing w:after="200" w:line="276" w:lineRule="auto"/>
        <w:rPr>
          <w:b w:val="0"/>
        </w:rPr>
      </w:pPr>
      <w:r w:rsidRPr="008F7C54">
        <w:rPr>
          <w:b w:val="0"/>
        </w:rPr>
        <w:t xml:space="preserve">Pupil/student absence </w:t>
      </w:r>
      <w:proofErr w:type="gramStart"/>
      <w:r w:rsidRPr="008F7C54">
        <w:rPr>
          <w:b w:val="0"/>
        </w:rPr>
        <w:t>will be followed up</w:t>
      </w:r>
      <w:proofErr w:type="gramEnd"/>
      <w:r w:rsidRPr="008F7C54">
        <w:rPr>
          <w:b w:val="0"/>
        </w:rPr>
        <w:t xml:space="preserve"> on a daily basis as a matter of priority.  </w:t>
      </w:r>
      <w:proofErr w:type="gramStart"/>
      <w:r w:rsidRPr="008F7C54">
        <w:rPr>
          <w:b w:val="0"/>
        </w:rPr>
        <w:t>Where there is no response to indicate the whereabouts of the pupil/student, unless circumstances indicate that a child is at risk and imme</w:t>
      </w:r>
      <w:r w:rsidR="00571FE2">
        <w:rPr>
          <w:b w:val="0"/>
        </w:rPr>
        <w:t>diate action is necessary, the a</w:t>
      </w:r>
      <w:r w:rsidRPr="008F7C54">
        <w:rPr>
          <w:b w:val="0"/>
        </w:rPr>
        <w:t>cademy will complete a home visit for every child who has a continuous period of unexplained absence of three days or more.</w:t>
      </w:r>
      <w:proofErr w:type="gramEnd"/>
      <w:r w:rsidRPr="008F7C54">
        <w:rPr>
          <w:b w:val="0"/>
        </w:rPr>
        <w:t xml:space="preserve">  When there is unexplained absence of 10 days or more, the matter </w:t>
      </w:r>
      <w:proofErr w:type="gramStart"/>
      <w:r w:rsidRPr="008F7C54">
        <w:rPr>
          <w:b w:val="0"/>
        </w:rPr>
        <w:t>should be reported</w:t>
      </w:r>
      <w:proofErr w:type="gramEnd"/>
      <w:r w:rsidRPr="008F7C54">
        <w:rPr>
          <w:b w:val="0"/>
        </w:rPr>
        <w:t xml:space="preserve"> to the Local Authority Children Missing Education team.</w:t>
      </w:r>
    </w:p>
    <w:p w14:paraId="1F240F73" w14:textId="5643DFBC" w:rsidR="001D5B64" w:rsidRPr="008F7C54" w:rsidRDefault="00571FE2" w:rsidP="001D5B64">
      <w:pPr>
        <w:ind w:left="709"/>
        <w:rPr>
          <w:rFonts w:cs="Arial"/>
        </w:rPr>
      </w:pPr>
      <w:r>
        <w:rPr>
          <w:rFonts w:cs="Arial"/>
        </w:rPr>
        <w:t>The admissions register at the a</w:t>
      </w:r>
      <w:r w:rsidR="001D5B64" w:rsidRPr="008F7C54">
        <w:rPr>
          <w:rFonts w:cs="Arial"/>
        </w:rPr>
        <w:t xml:space="preserve">cademy </w:t>
      </w:r>
      <w:proofErr w:type="gramStart"/>
      <w:r w:rsidR="001D5B64" w:rsidRPr="008F7C54">
        <w:rPr>
          <w:rFonts w:cs="Arial"/>
        </w:rPr>
        <w:t>is kept</w:t>
      </w:r>
      <w:proofErr w:type="gramEnd"/>
      <w:r w:rsidR="001D5B64" w:rsidRPr="008F7C54">
        <w:rPr>
          <w:rFonts w:cs="Arial"/>
        </w:rPr>
        <w:t xml:space="preserve"> up to date. The local authority </w:t>
      </w:r>
      <w:proofErr w:type="gramStart"/>
      <w:r w:rsidR="001D5B64" w:rsidRPr="008F7C54">
        <w:rPr>
          <w:rFonts w:cs="Arial"/>
        </w:rPr>
        <w:t>will be informed</w:t>
      </w:r>
      <w:proofErr w:type="gramEnd"/>
      <w:r w:rsidR="001D5B64" w:rsidRPr="008F7C54">
        <w:rPr>
          <w:rFonts w:cs="Arial"/>
        </w:rPr>
        <w:t xml:space="preserve"> of </w:t>
      </w:r>
      <w:r w:rsidR="001D5B64" w:rsidRPr="008F7C54">
        <w:rPr>
          <w:rFonts w:cs="Arial"/>
          <w:b/>
        </w:rPr>
        <w:t>all</w:t>
      </w:r>
      <w:r w:rsidR="001D5B64" w:rsidRPr="008F7C54">
        <w:rPr>
          <w:rFonts w:cs="Arial"/>
        </w:rPr>
        <w:t xml:space="preserve"> deletions as soon as the grounds for deletion are met, in line with the local authority guidelines, but </w:t>
      </w:r>
      <w:r w:rsidR="001D5B64" w:rsidRPr="008F7C54">
        <w:rPr>
          <w:rFonts w:cs="Arial"/>
          <w:i/>
        </w:rPr>
        <w:t>no later</w:t>
      </w:r>
      <w:r w:rsidR="001D5B64" w:rsidRPr="008F7C54">
        <w:rPr>
          <w:rFonts w:cs="Arial"/>
        </w:rPr>
        <w:t xml:space="preserve"> than deleting the pupil’s name from the roll. </w:t>
      </w:r>
    </w:p>
    <w:p w14:paraId="4571639A" w14:textId="77777777" w:rsidR="001D5B64" w:rsidRPr="008F7C54" w:rsidRDefault="001D5B64" w:rsidP="001D5B64"/>
    <w:p w14:paraId="2A06E6F5" w14:textId="5053A10A" w:rsidR="001D5B64" w:rsidRPr="008F7C54" w:rsidRDefault="001D5B64" w:rsidP="001D5B64">
      <w:pPr>
        <w:ind w:left="720"/>
        <w:rPr>
          <w:rFonts w:cs="Arial"/>
          <w:b/>
        </w:rPr>
      </w:pPr>
      <w:r w:rsidRPr="008F7C54">
        <w:rPr>
          <w:rFonts w:cs="Arial"/>
          <w:b/>
        </w:rPr>
        <w:t>No s</w:t>
      </w:r>
      <w:r w:rsidR="00571FE2">
        <w:rPr>
          <w:rFonts w:cs="Arial"/>
          <w:b/>
        </w:rPr>
        <w:t xml:space="preserve">tudent </w:t>
      </w:r>
      <w:proofErr w:type="gramStart"/>
      <w:r w:rsidR="00571FE2">
        <w:rPr>
          <w:rFonts w:cs="Arial"/>
          <w:b/>
        </w:rPr>
        <w:t>will be removed</w:t>
      </w:r>
      <w:proofErr w:type="gramEnd"/>
      <w:r w:rsidR="00571FE2">
        <w:rPr>
          <w:rFonts w:cs="Arial"/>
          <w:b/>
        </w:rPr>
        <w:t xml:space="preserve"> from an a</w:t>
      </w:r>
      <w:r w:rsidRPr="008F7C54">
        <w:rPr>
          <w:rFonts w:cs="Arial"/>
          <w:b/>
        </w:rPr>
        <w:t>cademy roll until all safeguarding checks have been completed or the whereabouts of a pupil/student have been established.</w:t>
      </w:r>
    </w:p>
    <w:p w14:paraId="65D720F0" w14:textId="77777777" w:rsidR="001D5B64" w:rsidRPr="008F7C54" w:rsidRDefault="001D5B64" w:rsidP="001D5B64"/>
    <w:p w14:paraId="09179286" w14:textId="77777777" w:rsidR="001D5B64" w:rsidRPr="008F7C54" w:rsidRDefault="001D5B64" w:rsidP="001D5B64">
      <w:pPr>
        <w:ind w:left="720"/>
        <w:jc w:val="left"/>
        <w:rPr>
          <w:rFonts w:cs="Arial"/>
        </w:rPr>
      </w:pPr>
      <w:r w:rsidRPr="008F7C54">
        <w:rPr>
          <w:rFonts w:cs="Arial"/>
          <w:b/>
        </w:rPr>
        <w:t xml:space="preserve">Statutory guidance </w:t>
      </w:r>
      <w:proofErr w:type="gramStart"/>
      <w:r w:rsidRPr="008F7C54">
        <w:rPr>
          <w:rFonts w:cs="Arial"/>
          <w:b/>
        </w:rPr>
        <w:t>can be found</w:t>
      </w:r>
      <w:proofErr w:type="gramEnd"/>
      <w:r w:rsidRPr="008F7C54">
        <w:rPr>
          <w:rFonts w:cs="Arial"/>
          <w:b/>
        </w:rPr>
        <w:t xml:space="preserve"> here: </w:t>
      </w:r>
      <w:hyperlink r:id="rId83" w:history="1">
        <w:r w:rsidRPr="008F7C54">
          <w:rPr>
            <w:rStyle w:val="Hyperlink"/>
          </w:rPr>
          <w:t>https://www.gov.uk/government/publications/children-missing-education</w:t>
        </w:r>
      </w:hyperlink>
    </w:p>
    <w:p w14:paraId="685CD167" w14:textId="77777777" w:rsidR="00513A0C" w:rsidRPr="008F7C54" w:rsidRDefault="00513A0C" w:rsidP="00AF20D5">
      <w:pPr>
        <w:rPr>
          <w:rFonts w:cs="Arial"/>
        </w:rPr>
      </w:pPr>
    </w:p>
    <w:p w14:paraId="4BDA5B7F" w14:textId="77777777" w:rsidR="006B7DD0" w:rsidRPr="008F7C54" w:rsidRDefault="006B7DD0" w:rsidP="00513A0C">
      <w:pPr>
        <w:ind w:left="720"/>
        <w:rPr>
          <w:rFonts w:cs="Arial"/>
          <w:b/>
        </w:rPr>
      </w:pPr>
    </w:p>
    <w:p w14:paraId="12F4F360" w14:textId="77777777" w:rsidR="00F31530" w:rsidRPr="008F7C54" w:rsidRDefault="005679A9" w:rsidP="001841D4">
      <w:pPr>
        <w:pStyle w:val="Heading2"/>
      </w:pPr>
      <w:bookmarkStart w:id="15" w:name="_Toc521655254"/>
      <w:r w:rsidRPr="008F7C54">
        <w:t xml:space="preserve">Online </w:t>
      </w:r>
      <w:r w:rsidR="00F31530" w:rsidRPr="008F7C54">
        <w:t>Safety</w:t>
      </w:r>
      <w:bookmarkEnd w:id="15"/>
    </w:p>
    <w:p w14:paraId="5A29745A" w14:textId="4F58461E" w:rsidR="006D0179" w:rsidRPr="008F7C54" w:rsidRDefault="00CE0516" w:rsidP="00212DB1">
      <w:pPr>
        <w:pStyle w:val="ListParagraph"/>
        <w:numPr>
          <w:ilvl w:val="1"/>
          <w:numId w:val="40"/>
        </w:numPr>
      </w:pPr>
      <w:r w:rsidRPr="008F7C54">
        <w:rPr>
          <w:rFonts w:cs="Arial"/>
        </w:rPr>
        <w:t xml:space="preserve">Our E-Safety and Acceptable use of Technology Policies </w:t>
      </w:r>
      <w:proofErr w:type="gramStart"/>
      <w:r w:rsidRPr="008F7C54">
        <w:rPr>
          <w:rFonts w:cs="Arial"/>
        </w:rPr>
        <w:t xml:space="preserve">can </w:t>
      </w:r>
      <w:r w:rsidR="00571FE2">
        <w:rPr>
          <w:rFonts w:cs="Arial"/>
        </w:rPr>
        <w:t>be found</w:t>
      </w:r>
      <w:proofErr w:type="gramEnd"/>
      <w:r w:rsidR="00571FE2">
        <w:rPr>
          <w:rFonts w:cs="Arial"/>
        </w:rPr>
        <w:t xml:space="preserve"> on the a</w:t>
      </w:r>
      <w:r w:rsidRPr="008F7C54">
        <w:rPr>
          <w:rFonts w:cs="Arial"/>
        </w:rPr>
        <w:t xml:space="preserve">cademy website or upon request. Both </w:t>
      </w:r>
      <w:proofErr w:type="gramStart"/>
      <w:r w:rsidRPr="008F7C54">
        <w:rPr>
          <w:rFonts w:cs="Arial"/>
        </w:rPr>
        <w:t>must be read</w:t>
      </w:r>
      <w:proofErr w:type="gramEnd"/>
      <w:r w:rsidRPr="008F7C54">
        <w:rPr>
          <w:rFonts w:cs="Arial"/>
        </w:rPr>
        <w:t xml:space="preserve"> alongside this document. This includes the changes to </w:t>
      </w:r>
      <w:proofErr w:type="spellStart"/>
      <w:r w:rsidRPr="008F7C54">
        <w:rPr>
          <w:rFonts w:cs="Arial"/>
        </w:rPr>
        <w:t>KCSiE</w:t>
      </w:r>
      <w:proofErr w:type="spellEnd"/>
      <w:r w:rsidRPr="008F7C54">
        <w:rPr>
          <w:rFonts w:cs="Arial"/>
        </w:rPr>
        <w:t xml:space="preserve"> September 2018 relating to online safety. There is a recognition in this guidance that most children are using data on their phones, on the 3G or the 4G network. In schools, this means that not only must staff think about filtering and monitoring within the school’s infrastructure, </w:t>
      </w:r>
      <w:proofErr w:type="gramStart"/>
      <w:r w:rsidRPr="008F7C54">
        <w:rPr>
          <w:rFonts w:cs="Arial"/>
        </w:rPr>
        <w:t>they also</w:t>
      </w:r>
      <w:proofErr w:type="gramEnd"/>
      <w:r w:rsidRPr="008F7C54">
        <w:rPr>
          <w:rFonts w:cs="Arial"/>
        </w:rPr>
        <w:t xml:space="preserve"> need to have a policy about children accessing the internet whilst they’re at school. This policy change and procedure is identified in the Oasis E-Safety Policy </w:t>
      </w:r>
      <w:proofErr w:type="gramStart"/>
      <w:r w:rsidRPr="008F7C54">
        <w:rPr>
          <w:rFonts w:cs="Arial"/>
        </w:rPr>
        <w:t>and also</w:t>
      </w:r>
      <w:proofErr w:type="gramEnd"/>
      <w:r w:rsidRPr="008F7C54">
        <w:rPr>
          <w:rFonts w:cs="Arial"/>
        </w:rPr>
        <w:t xml:space="preserve"> in the safeguarding audit within the e-safety section.</w:t>
      </w:r>
    </w:p>
    <w:p w14:paraId="03618FAB" w14:textId="77777777" w:rsidR="00513A0C" w:rsidRPr="008F7C54" w:rsidRDefault="00513A0C" w:rsidP="00513A0C">
      <w:pPr>
        <w:pStyle w:val="ListParagraph"/>
        <w:rPr>
          <w:rFonts w:cs="Arial"/>
        </w:rPr>
      </w:pPr>
    </w:p>
    <w:p w14:paraId="50D146F9" w14:textId="0FBF480A" w:rsidR="00C97045" w:rsidRPr="008F7C54" w:rsidRDefault="005679A9" w:rsidP="00212DB1">
      <w:pPr>
        <w:pStyle w:val="ListParagraph"/>
        <w:numPr>
          <w:ilvl w:val="1"/>
          <w:numId w:val="40"/>
        </w:numPr>
        <w:rPr>
          <w:rFonts w:cs="Arial"/>
        </w:rPr>
      </w:pPr>
      <w:r w:rsidRPr="008F7C54">
        <w:rPr>
          <w:rFonts w:cs="Arial"/>
        </w:rPr>
        <w:t xml:space="preserve">It is essential that children </w:t>
      </w:r>
      <w:proofErr w:type="gramStart"/>
      <w:r w:rsidRPr="008F7C54">
        <w:rPr>
          <w:rFonts w:cs="Arial"/>
        </w:rPr>
        <w:t>are</w:t>
      </w:r>
      <w:proofErr w:type="gramEnd"/>
      <w:r w:rsidRPr="008F7C54">
        <w:rPr>
          <w:rFonts w:cs="Arial"/>
        </w:rPr>
        <w:t xml:space="preserve"> safeguarded from potentially harmful and inappropriate</w:t>
      </w:r>
      <w:r w:rsidR="00571FE2">
        <w:rPr>
          <w:rFonts w:cs="Arial"/>
        </w:rPr>
        <w:t xml:space="preserve"> online material. As such, the a</w:t>
      </w:r>
      <w:r w:rsidRPr="008F7C54">
        <w:rPr>
          <w:rFonts w:cs="Arial"/>
        </w:rPr>
        <w:t xml:space="preserve">cademy ensure appropriate filters and appropriate monitoring systems </w:t>
      </w:r>
      <w:r w:rsidR="00C97045" w:rsidRPr="008F7C54">
        <w:rPr>
          <w:rFonts w:cs="Arial"/>
        </w:rPr>
        <w:t xml:space="preserve">are </w:t>
      </w:r>
      <w:r w:rsidRPr="008F7C54">
        <w:rPr>
          <w:rFonts w:cs="Arial"/>
        </w:rPr>
        <w:t xml:space="preserve">in place. </w:t>
      </w:r>
    </w:p>
    <w:p w14:paraId="079C8C9C" w14:textId="77777777" w:rsidR="00513A0C" w:rsidRPr="008F7C54" w:rsidRDefault="00513A0C" w:rsidP="00513A0C">
      <w:pPr>
        <w:pStyle w:val="ListParagraph"/>
        <w:rPr>
          <w:rFonts w:cs="Arial"/>
        </w:rPr>
      </w:pPr>
    </w:p>
    <w:p w14:paraId="1BCB0175" w14:textId="77777777" w:rsidR="005679A9" w:rsidRPr="008F7C54" w:rsidRDefault="005679A9" w:rsidP="00212DB1">
      <w:pPr>
        <w:pStyle w:val="ListParagraph"/>
        <w:numPr>
          <w:ilvl w:val="1"/>
          <w:numId w:val="40"/>
        </w:numPr>
        <w:rPr>
          <w:rFonts w:cs="Arial"/>
        </w:rPr>
      </w:pPr>
      <w:r w:rsidRPr="008F7C54">
        <w:rPr>
          <w:rFonts w:cs="Arial"/>
        </w:rPr>
        <w:t xml:space="preserve">Online safety is included </w:t>
      </w:r>
      <w:r w:rsidR="006D0179" w:rsidRPr="008F7C54">
        <w:rPr>
          <w:rFonts w:cs="Arial"/>
        </w:rPr>
        <w:t xml:space="preserve">our </w:t>
      </w:r>
      <w:r w:rsidRPr="008F7C54">
        <w:rPr>
          <w:rFonts w:cs="Arial"/>
        </w:rPr>
        <w:t>curriculum provision ensures children are taught about safeguarding, including online, through teaching and learning opportunities, as part of providing a broad and balanced curriculum. This may include covering relevant issues through personal, social, health and econom</w:t>
      </w:r>
      <w:r w:rsidR="006D0179" w:rsidRPr="008F7C54">
        <w:rPr>
          <w:rFonts w:cs="Arial"/>
        </w:rPr>
        <w:t xml:space="preserve">ic education (PSHE), tutorials </w:t>
      </w:r>
      <w:r w:rsidRPr="008F7C54">
        <w:rPr>
          <w:rFonts w:cs="Arial"/>
        </w:rPr>
        <w:t>and/or through sex an</w:t>
      </w:r>
      <w:r w:rsidR="006D0179" w:rsidRPr="008F7C54">
        <w:rPr>
          <w:rFonts w:cs="Arial"/>
        </w:rPr>
        <w:t>d relationship education (SRE).</w:t>
      </w:r>
      <w:r w:rsidRPr="008F7C54">
        <w:rPr>
          <w:rFonts w:cs="Arial"/>
        </w:rPr>
        <w:t xml:space="preserve">   </w:t>
      </w:r>
    </w:p>
    <w:p w14:paraId="5603B59A" w14:textId="4035FB93" w:rsidR="005679A9" w:rsidRDefault="005679A9" w:rsidP="005679A9">
      <w:pPr>
        <w:ind w:left="709"/>
        <w:rPr>
          <w:rFonts w:cs="Arial"/>
        </w:rPr>
      </w:pPr>
      <w:r w:rsidRPr="008F7C54">
        <w:rPr>
          <w:rFonts w:cs="Arial"/>
        </w:rPr>
        <w:t xml:space="preserve">Although appropriate blocking is essential, </w:t>
      </w:r>
      <w:r w:rsidR="006D0179" w:rsidRPr="008F7C54">
        <w:rPr>
          <w:rFonts w:cs="Arial"/>
        </w:rPr>
        <w:t xml:space="preserve">it does not restrict our students learning or </w:t>
      </w:r>
      <w:r w:rsidRPr="008F7C54">
        <w:rPr>
          <w:rFonts w:cs="Arial"/>
        </w:rPr>
        <w:t xml:space="preserve">lead to unreasonable </w:t>
      </w:r>
      <w:r w:rsidR="006D0179" w:rsidRPr="008F7C54">
        <w:rPr>
          <w:rFonts w:cs="Arial"/>
        </w:rPr>
        <w:t xml:space="preserve">restrictions as to what our students </w:t>
      </w:r>
      <w:r w:rsidRPr="008F7C54">
        <w:rPr>
          <w:rFonts w:cs="Arial"/>
        </w:rPr>
        <w:t xml:space="preserve">can be taught </w:t>
      </w:r>
      <w:proofErr w:type="gramStart"/>
      <w:r w:rsidRPr="008F7C54">
        <w:rPr>
          <w:rFonts w:cs="Arial"/>
        </w:rPr>
        <w:t>with regards to</w:t>
      </w:r>
      <w:proofErr w:type="gramEnd"/>
      <w:r w:rsidRPr="008F7C54">
        <w:rPr>
          <w:rFonts w:cs="Arial"/>
        </w:rPr>
        <w:t xml:space="preserve"> onlin</w:t>
      </w:r>
      <w:r w:rsidR="006D0179" w:rsidRPr="008F7C54">
        <w:rPr>
          <w:rFonts w:cs="Arial"/>
        </w:rPr>
        <w:t>e teaching and safeguarding.</w:t>
      </w:r>
    </w:p>
    <w:p w14:paraId="72010E11" w14:textId="77777777" w:rsidR="00571FE2" w:rsidRPr="008F7C54" w:rsidRDefault="00571FE2" w:rsidP="005679A9">
      <w:pPr>
        <w:ind w:left="709"/>
        <w:rPr>
          <w:rFonts w:cs="Arial"/>
        </w:rPr>
      </w:pPr>
    </w:p>
    <w:p w14:paraId="675AB573" w14:textId="18035476" w:rsidR="00F31530" w:rsidRPr="008F7C54" w:rsidRDefault="00F31530" w:rsidP="009048EA">
      <w:pPr>
        <w:ind w:left="709"/>
        <w:rPr>
          <w:rFonts w:cs="Arial"/>
        </w:rPr>
      </w:pPr>
      <w:r w:rsidRPr="008F7C54">
        <w:rPr>
          <w:rFonts w:cs="Arial"/>
        </w:rPr>
        <w:t xml:space="preserve">This policy </w:t>
      </w:r>
      <w:r w:rsidR="00964726" w:rsidRPr="008F7C54">
        <w:rPr>
          <w:rFonts w:cs="Arial"/>
        </w:rPr>
        <w:t>sets out specific measures that</w:t>
      </w:r>
      <w:r w:rsidRPr="008F7C54">
        <w:rPr>
          <w:rFonts w:cs="Arial"/>
        </w:rPr>
        <w:t xml:space="preserve"> ensure children in the </w:t>
      </w:r>
      <w:r w:rsidR="00571FE2">
        <w:rPr>
          <w:rFonts w:cs="Arial"/>
        </w:rPr>
        <w:t>a</w:t>
      </w:r>
      <w:r w:rsidR="00432CB4" w:rsidRPr="008F7C54">
        <w:rPr>
          <w:rFonts w:cs="Arial"/>
        </w:rPr>
        <w:t>cademy</w:t>
      </w:r>
      <w:r w:rsidR="00A3743B" w:rsidRPr="008F7C54">
        <w:rPr>
          <w:rFonts w:cs="Arial"/>
        </w:rPr>
        <w:t xml:space="preserve"> work safely, including protection from terrorist </w:t>
      </w:r>
      <w:r w:rsidRPr="008F7C54">
        <w:rPr>
          <w:rFonts w:cs="Arial"/>
        </w:rPr>
        <w:t>or extremist material</w:t>
      </w:r>
      <w:r w:rsidR="00A3743B" w:rsidRPr="008F7C54">
        <w:rPr>
          <w:rFonts w:cs="Arial"/>
        </w:rPr>
        <w:t xml:space="preserve">, peer abuse and bullying via online platforms, including sexting. </w:t>
      </w:r>
    </w:p>
    <w:p w14:paraId="1DEFFB2F" w14:textId="77777777" w:rsidR="009048EA" w:rsidRPr="008F7C54" w:rsidRDefault="009048EA" w:rsidP="009048EA">
      <w:pPr>
        <w:rPr>
          <w:rFonts w:cs="Arial"/>
        </w:rPr>
      </w:pPr>
    </w:p>
    <w:p w14:paraId="1A83FDF6" w14:textId="0ABFC23E" w:rsidR="009048EA" w:rsidRPr="008F7C54" w:rsidRDefault="00571FE2" w:rsidP="001841D4">
      <w:pPr>
        <w:pStyle w:val="Heading2"/>
      </w:pPr>
      <w:bookmarkStart w:id="16" w:name="_Toc521655255"/>
      <w:r>
        <w:t xml:space="preserve"> </w:t>
      </w:r>
      <w:r w:rsidR="009048EA" w:rsidRPr="008F7C54">
        <w:t xml:space="preserve">Looked </w:t>
      </w:r>
      <w:r w:rsidR="00340A30" w:rsidRPr="008F7C54">
        <w:t>A</w:t>
      </w:r>
      <w:r w:rsidR="009048EA" w:rsidRPr="008F7C54">
        <w:t xml:space="preserve">fter </w:t>
      </w:r>
      <w:r w:rsidR="00340A30" w:rsidRPr="008F7C54">
        <w:t>C</w:t>
      </w:r>
      <w:r w:rsidR="009048EA" w:rsidRPr="008F7C54">
        <w:t>hildren</w:t>
      </w:r>
      <w:r w:rsidR="00515186" w:rsidRPr="008F7C54">
        <w:t xml:space="preserve"> and Previously Looked After Children</w:t>
      </w:r>
      <w:bookmarkEnd w:id="16"/>
      <w:r w:rsidR="009048EA" w:rsidRPr="008F7C54">
        <w:t xml:space="preserve"> </w:t>
      </w:r>
    </w:p>
    <w:p w14:paraId="54B28F92" w14:textId="77777777" w:rsidR="00AE51E2" w:rsidRPr="008F7C54" w:rsidRDefault="009048EA" w:rsidP="00212DB1">
      <w:pPr>
        <w:pStyle w:val="ListParagraph"/>
        <w:numPr>
          <w:ilvl w:val="1"/>
          <w:numId w:val="40"/>
        </w:numPr>
        <w:rPr>
          <w:rFonts w:cs="Arial"/>
        </w:rPr>
      </w:pPr>
      <w:r w:rsidRPr="008F7C54">
        <w:rPr>
          <w:rFonts w:cs="Arial"/>
        </w:rPr>
        <w:t>All staff should have awareness of issues around safeguarding</w:t>
      </w:r>
      <w:r w:rsidR="000341AC" w:rsidRPr="008F7C54">
        <w:rPr>
          <w:rFonts w:cs="Arial"/>
        </w:rPr>
        <w:t xml:space="preserve"> looked after</w:t>
      </w:r>
      <w:r w:rsidR="00340A30" w:rsidRPr="008F7C54">
        <w:rPr>
          <w:rFonts w:cs="Arial"/>
        </w:rPr>
        <w:t xml:space="preserve"> and previously looked after </w:t>
      </w:r>
      <w:r w:rsidR="000341AC" w:rsidRPr="008F7C54">
        <w:rPr>
          <w:rFonts w:cs="Arial"/>
        </w:rPr>
        <w:t>children. Leaders’</w:t>
      </w:r>
      <w:r w:rsidRPr="008F7C54">
        <w:rPr>
          <w:rFonts w:cs="Arial"/>
        </w:rPr>
        <w:t xml:space="preserve"> should ensure that staff have the skills, knowledge and understanding necessary to keep looked after children safe</w:t>
      </w:r>
      <w:r w:rsidR="000341AC" w:rsidRPr="008F7C54">
        <w:rPr>
          <w:rFonts w:cs="Arial"/>
        </w:rPr>
        <w:t>. See also paragraph 1.2 for responsibilities.</w:t>
      </w:r>
      <w:r w:rsidR="00340A30" w:rsidRPr="008F7C54">
        <w:rPr>
          <w:rFonts w:cs="Arial"/>
        </w:rPr>
        <w:t xml:space="preserve">  A previously looked after child remains vulnerable and it is important that all agencies work together to ensure that prompt action is taken on concerns to safeguard this particularly vulnerable group.</w:t>
      </w:r>
    </w:p>
    <w:p w14:paraId="613ABFA2" w14:textId="77777777" w:rsidR="00513A0C" w:rsidRPr="008F7C54" w:rsidRDefault="00513A0C" w:rsidP="00513A0C">
      <w:pPr>
        <w:pStyle w:val="ListParagraph"/>
        <w:rPr>
          <w:rFonts w:cs="Arial"/>
        </w:rPr>
      </w:pPr>
    </w:p>
    <w:p w14:paraId="25D6A3C3" w14:textId="77777777" w:rsidR="00AE51E2" w:rsidRPr="008F7C54" w:rsidRDefault="009048EA" w:rsidP="00212DB1">
      <w:pPr>
        <w:pStyle w:val="ListParagraph"/>
        <w:numPr>
          <w:ilvl w:val="1"/>
          <w:numId w:val="40"/>
        </w:numPr>
        <w:rPr>
          <w:rFonts w:cs="Arial"/>
        </w:rPr>
      </w:pPr>
      <w:r w:rsidRPr="008F7C54">
        <w:rPr>
          <w:rFonts w:cs="Arial"/>
        </w:rPr>
        <w:t>Staff need to be aware of the legal status of a looked af</w:t>
      </w:r>
      <w:r w:rsidR="000341AC" w:rsidRPr="008F7C54">
        <w:rPr>
          <w:rFonts w:cs="Arial"/>
        </w:rPr>
        <w:t xml:space="preserve">ter child’s care arrangements. </w:t>
      </w:r>
      <w:r w:rsidRPr="008F7C54">
        <w:rPr>
          <w:rFonts w:cs="Arial"/>
        </w:rPr>
        <w:t>In particular, they should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 The designated safeguarding l</w:t>
      </w:r>
      <w:r w:rsidR="000341AC" w:rsidRPr="008F7C54">
        <w:rPr>
          <w:rFonts w:cs="Arial"/>
        </w:rPr>
        <w:t xml:space="preserve">ead should have details of the </w:t>
      </w:r>
      <w:r w:rsidRPr="008F7C54">
        <w:rPr>
          <w:rFonts w:cs="Arial"/>
        </w:rPr>
        <w:t>child’s social worker and the name of the virtual school head in the authori</w:t>
      </w:r>
      <w:r w:rsidR="000341AC" w:rsidRPr="008F7C54">
        <w:rPr>
          <w:rFonts w:cs="Arial"/>
        </w:rPr>
        <w:t xml:space="preserve">ty that looks after the child. </w:t>
      </w:r>
      <w:r w:rsidR="00AE51E2" w:rsidRPr="008F7C54">
        <w:rPr>
          <w:rFonts w:cs="Arial"/>
        </w:rPr>
        <w:t xml:space="preserve"> </w:t>
      </w:r>
    </w:p>
    <w:p w14:paraId="3655379F" w14:textId="77777777" w:rsidR="00513A0C" w:rsidRPr="008F7C54" w:rsidRDefault="00513A0C" w:rsidP="00513A0C">
      <w:pPr>
        <w:pStyle w:val="ListParagraph"/>
        <w:rPr>
          <w:rFonts w:cs="Arial"/>
        </w:rPr>
      </w:pPr>
    </w:p>
    <w:p w14:paraId="7E43A90C" w14:textId="77777777" w:rsidR="00580E68" w:rsidRPr="008F7C54" w:rsidRDefault="00AE51E2" w:rsidP="00212DB1">
      <w:pPr>
        <w:pStyle w:val="ListParagraph"/>
        <w:numPr>
          <w:ilvl w:val="1"/>
          <w:numId w:val="40"/>
        </w:numPr>
        <w:rPr>
          <w:rFonts w:cs="Arial"/>
        </w:rPr>
      </w:pPr>
      <w:r w:rsidRPr="008F7C54">
        <w:rPr>
          <w:rFonts w:cs="Arial"/>
        </w:rPr>
        <w:t xml:space="preserve">The Principal </w:t>
      </w:r>
      <w:r w:rsidR="009048EA" w:rsidRPr="008F7C54">
        <w:rPr>
          <w:rFonts w:cs="Arial"/>
        </w:rPr>
        <w:t xml:space="preserve">must appoint a designated teacher to promote the educational achievement of children who </w:t>
      </w:r>
      <w:proofErr w:type="gramStart"/>
      <w:r w:rsidR="009048EA" w:rsidRPr="008F7C54">
        <w:rPr>
          <w:rFonts w:cs="Arial"/>
        </w:rPr>
        <w:t>are looked after</w:t>
      </w:r>
      <w:r w:rsidR="00340A30" w:rsidRPr="008F7C54">
        <w:rPr>
          <w:rFonts w:cs="Arial"/>
        </w:rPr>
        <w:t xml:space="preserve"> &amp; previously looked after</w:t>
      </w:r>
      <w:r w:rsidR="009048EA" w:rsidRPr="008F7C54">
        <w:rPr>
          <w:rFonts w:cs="Arial"/>
        </w:rPr>
        <w:t xml:space="preserve"> to ensure that this pe</w:t>
      </w:r>
      <w:r w:rsidRPr="008F7C54">
        <w:rPr>
          <w:rFonts w:cs="Arial"/>
        </w:rPr>
        <w:t>rson has appropriate training</w:t>
      </w:r>
      <w:proofErr w:type="gramEnd"/>
      <w:r w:rsidRPr="008F7C54">
        <w:rPr>
          <w:rFonts w:cs="Arial"/>
        </w:rPr>
        <w:t>.</w:t>
      </w:r>
      <w:r w:rsidR="00580E68" w:rsidRPr="008F7C54">
        <w:rPr>
          <w:rFonts w:cs="Arial"/>
        </w:rPr>
        <w:t xml:space="preserve">  </w:t>
      </w:r>
      <w:r w:rsidR="00340A30" w:rsidRPr="008F7C54">
        <w:rPr>
          <w:rFonts w:cs="Arial"/>
        </w:rPr>
        <w:t>The designated teacher is also responsible for promoting the educational achievement of children who have left care.</w:t>
      </w:r>
    </w:p>
    <w:p w14:paraId="04B92CD8" w14:textId="7DE80CE2" w:rsidR="009048EA" w:rsidRPr="008F7C54" w:rsidRDefault="00571FE2" w:rsidP="001841D4">
      <w:pPr>
        <w:pStyle w:val="Heading2"/>
      </w:pPr>
      <w:bookmarkStart w:id="17" w:name="_Toc521655256"/>
      <w:r>
        <w:t xml:space="preserve"> </w:t>
      </w:r>
      <w:r w:rsidR="00580E68" w:rsidRPr="008F7C54">
        <w:t>Liaison with t</w:t>
      </w:r>
      <w:r w:rsidR="00AE51E2" w:rsidRPr="008F7C54">
        <w:t>he v</w:t>
      </w:r>
      <w:r w:rsidR="009048EA" w:rsidRPr="008F7C54">
        <w:t>irtual head</w:t>
      </w:r>
      <w:bookmarkEnd w:id="17"/>
      <w:r w:rsidR="009048EA" w:rsidRPr="008F7C54">
        <w:t xml:space="preserve">  </w:t>
      </w:r>
    </w:p>
    <w:p w14:paraId="4EFA1B22" w14:textId="77777777" w:rsidR="00AE51E2" w:rsidRPr="008F7C54" w:rsidRDefault="009048EA" w:rsidP="00212DB1">
      <w:pPr>
        <w:pStyle w:val="ListParagraph"/>
        <w:numPr>
          <w:ilvl w:val="1"/>
          <w:numId w:val="40"/>
        </w:numPr>
        <w:rPr>
          <w:rFonts w:cs="Arial"/>
        </w:rPr>
      </w:pPr>
      <w:r w:rsidRPr="008F7C54">
        <w:rPr>
          <w:rFonts w:cs="Arial"/>
        </w:rPr>
        <w:t xml:space="preserve">Virtual school heads receive pupil premium </w:t>
      </w:r>
      <w:proofErr w:type="gramStart"/>
      <w:r w:rsidRPr="008F7C54">
        <w:rPr>
          <w:rFonts w:cs="Arial"/>
        </w:rPr>
        <w:t>plus</w:t>
      </w:r>
      <w:proofErr w:type="gramEnd"/>
      <w:r w:rsidRPr="008F7C54">
        <w:rPr>
          <w:rFonts w:cs="Arial"/>
        </w:rPr>
        <w:t xml:space="preserve"> additional funding based on the latest published numbers of children lo</w:t>
      </w:r>
      <w:r w:rsidR="00AE51E2" w:rsidRPr="008F7C54">
        <w:rPr>
          <w:rFonts w:cs="Arial"/>
        </w:rPr>
        <w:t xml:space="preserve">oked after in the authority. </w:t>
      </w:r>
    </w:p>
    <w:p w14:paraId="6BEFB7D2" w14:textId="77777777" w:rsidR="00513A0C" w:rsidRPr="008F7C54" w:rsidRDefault="00513A0C" w:rsidP="00513A0C">
      <w:pPr>
        <w:pStyle w:val="ListParagraph"/>
        <w:rPr>
          <w:rFonts w:cs="Arial"/>
        </w:rPr>
      </w:pPr>
    </w:p>
    <w:p w14:paraId="666BF6A3" w14:textId="77777777" w:rsidR="00667D5F" w:rsidRPr="008F7C54" w:rsidRDefault="00AE51E2" w:rsidP="00212DB1">
      <w:pPr>
        <w:pStyle w:val="ListParagraph"/>
        <w:numPr>
          <w:ilvl w:val="1"/>
          <w:numId w:val="40"/>
        </w:numPr>
        <w:rPr>
          <w:rFonts w:cs="Arial"/>
        </w:rPr>
      </w:pPr>
      <w:r w:rsidRPr="008F7C54">
        <w:rPr>
          <w:rFonts w:cs="Arial"/>
        </w:rPr>
        <w:t xml:space="preserve">The Academy’s </w:t>
      </w:r>
      <w:r w:rsidR="009048EA" w:rsidRPr="008F7C54">
        <w:rPr>
          <w:rFonts w:cs="Arial"/>
        </w:rPr>
        <w:t>designated teacher</w:t>
      </w:r>
      <w:r w:rsidRPr="008F7C54">
        <w:rPr>
          <w:rFonts w:cs="Arial"/>
        </w:rPr>
        <w:t xml:space="preserve"> for looked after </w:t>
      </w:r>
      <w:r w:rsidR="00340A30" w:rsidRPr="008F7C54">
        <w:rPr>
          <w:rFonts w:cs="Arial"/>
        </w:rPr>
        <w:t xml:space="preserve">&amp; previously looked after </w:t>
      </w:r>
      <w:r w:rsidRPr="008F7C54">
        <w:rPr>
          <w:rFonts w:cs="Arial"/>
        </w:rPr>
        <w:t>children will</w:t>
      </w:r>
      <w:r w:rsidR="009048EA" w:rsidRPr="008F7C54">
        <w:rPr>
          <w:rFonts w:cs="Arial"/>
        </w:rPr>
        <w:t xml:space="preserve"> work with the virtual school head to </w:t>
      </w:r>
      <w:r w:rsidR="005B143E" w:rsidRPr="008F7C54">
        <w:rPr>
          <w:rFonts w:cs="Arial"/>
        </w:rPr>
        <w:t>monitor the child’s welfare and discuss how</w:t>
      </w:r>
      <w:r w:rsidR="009048EA" w:rsidRPr="008F7C54">
        <w:rPr>
          <w:rFonts w:cs="Arial"/>
        </w:rPr>
        <w:t xml:space="preserve"> funding can be best used to support the pr</w:t>
      </w:r>
      <w:r w:rsidR="005B143E" w:rsidRPr="008F7C54">
        <w:rPr>
          <w:rFonts w:cs="Arial"/>
        </w:rPr>
        <w:t xml:space="preserve">ogress of the child </w:t>
      </w:r>
      <w:r w:rsidR="009048EA" w:rsidRPr="008F7C54">
        <w:rPr>
          <w:rFonts w:cs="Arial"/>
        </w:rPr>
        <w:t>and meet the needs identified in the ch</w:t>
      </w:r>
      <w:r w:rsidRPr="008F7C54">
        <w:rPr>
          <w:rFonts w:cs="Arial"/>
        </w:rPr>
        <w:t xml:space="preserve">ild’s personal education plan. </w:t>
      </w:r>
    </w:p>
    <w:p w14:paraId="56E1B516" w14:textId="77777777" w:rsidR="00696B45" w:rsidRPr="008F7C54" w:rsidRDefault="00696B45" w:rsidP="00AF20D5">
      <w:pPr>
        <w:pStyle w:val="ListParagraph"/>
        <w:rPr>
          <w:rFonts w:cs="Arial"/>
        </w:rPr>
      </w:pPr>
    </w:p>
    <w:p w14:paraId="2BED0015" w14:textId="12559890" w:rsidR="00855C8F" w:rsidRPr="008F7C54" w:rsidRDefault="00571FE2" w:rsidP="00AF20D5">
      <w:pPr>
        <w:pStyle w:val="Heading2"/>
        <w:rPr>
          <w:color w:val="FF6600"/>
          <w:lang w:eastAsia="en-GB"/>
        </w:rPr>
      </w:pPr>
      <w:bookmarkStart w:id="18" w:name="_Toc521655257"/>
      <w:r>
        <w:rPr>
          <w:color w:val="FF6600"/>
          <w:lang w:eastAsia="en-GB"/>
        </w:rPr>
        <w:t xml:space="preserve"> </w:t>
      </w:r>
      <w:r w:rsidR="00855C8F" w:rsidRPr="008F7C54">
        <w:rPr>
          <w:color w:val="FF6600"/>
          <w:lang w:eastAsia="en-GB"/>
        </w:rPr>
        <w:t>Children in alternative provision</w:t>
      </w:r>
      <w:bookmarkEnd w:id="18"/>
    </w:p>
    <w:p w14:paraId="476FB6C0" w14:textId="77777777" w:rsidR="00571FE2" w:rsidRDefault="00571FE2" w:rsidP="00AF20D5">
      <w:pPr>
        <w:pStyle w:val="Heading2"/>
        <w:numPr>
          <w:ilvl w:val="0"/>
          <w:numId w:val="0"/>
        </w:numPr>
        <w:ind w:left="357"/>
        <w:rPr>
          <w:b w:val="0"/>
          <w:color w:val="auto"/>
          <w:sz w:val="22"/>
          <w:szCs w:val="22"/>
          <w:lang w:eastAsia="en-GB"/>
        </w:rPr>
      </w:pPr>
      <w:bookmarkStart w:id="19" w:name="_Toc521655258"/>
    </w:p>
    <w:p w14:paraId="3E28FF78" w14:textId="24937156" w:rsidR="00696B45" w:rsidRPr="008F7C54" w:rsidRDefault="00696B45" w:rsidP="00AF20D5">
      <w:pPr>
        <w:pStyle w:val="Heading2"/>
        <w:numPr>
          <w:ilvl w:val="0"/>
          <w:numId w:val="0"/>
        </w:numPr>
        <w:ind w:left="357"/>
        <w:rPr>
          <w:b w:val="0"/>
          <w:color w:val="auto"/>
          <w:sz w:val="22"/>
          <w:szCs w:val="22"/>
        </w:rPr>
      </w:pPr>
      <w:r w:rsidRPr="008F7C54">
        <w:rPr>
          <w:b w:val="0"/>
          <w:color w:val="auto"/>
          <w:sz w:val="22"/>
          <w:szCs w:val="22"/>
          <w:lang w:eastAsia="en-GB"/>
        </w:rPr>
        <w:t xml:space="preserve">Schools are responsible for the safeguarding of their pupils when </w:t>
      </w:r>
      <w:proofErr w:type="gramStart"/>
      <w:r w:rsidRPr="008F7C54">
        <w:rPr>
          <w:b w:val="0"/>
          <w:color w:val="auto"/>
          <w:sz w:val="22"/>
          <w:szCs w:val="22"/>
          <w:lang w:eastAsia="en-GB"/>
        </w:rPr>
        <w:t>they’re</w:t>
      </w:r>
      <w:proofErr w:type="gramEnd"/>
      <w:r w:rsidRPr="008F7C54">
        <w:rPr>
          <w:b w:val="0"/>
          <w:color w:val="auto"/>
          <w:sz w:val="22"/>
          <w:szCs w:val="22"/>
          <w:lang w:eastAsia="en-GB"/>
        </w:rPr>
        <w:t xml:space="preserve"> placed in an alternative provision. The new guidance </w:t>
      </w:r>
      <w:proofErr w:type="spellStart"/>
      <w:r w:rsidRPr="008F7C54">
        <w:rPr>
          <w:b w:val="0"/>
          <w:color w:val="auto"/>
          <w:sz w:val="22"/>
          <w:szCs w:val="22"/>
          <w:lang w:eastAsia="en-GB"/>
        </w:rPr>
        <w:t>KCSiE</w:t>
      </w:r>
      <w:proofErr w:type="spellEnd"/>
      <w:r w:rsidRPr="008F7C54">
        <w:rPr>
          <w:b w:val="0"/>
          <w:color w:val="auto"/>
          <w:sz w:val="22"/>
          <w:szCs w:val="22"/>
          <w:lang w:eastAsia="en-GB"/>
        </w:rPr>
        <w:t xml:space="preserve"> 2018 says that schools should obtain a written statement from the provider that they have completed all the vetting and barring checks that are necessary on their staff.</w:t>
      </w:r>
      <w:bookmarkEnd w:id="19"/>
    </w:p>
    <w:p w14:paraId="45DD7044" w14:textId="77777777" w:rsidR="00BC4D49" w:rsidRPr="008F7C54" w:rsidRDefault="009048EA" w:rsidP="00580E68">
      <w:pPr>
        <w:ind w:left="720" w:hanging="720"/>
        <w:rPr>
          <w:rFonts w:cs="Arial"/>
        </w:rPr>
      </w:pPr>
      <w:r w:rsidRPr="008F7C54">
        <w:rPr>
          <w:rFonts w:cs="Arial"/>
        </w:rPr>
        <w:t xml:space="preserve"> </w:t>
      </w:r>
    </w:p>
    <w:p w14:paraId="5B28BA17" w14:textId="767C7AE3" w:rsidR="009048EA" w:rsidRPr="008F7C54" w:rsidRDefault="00571FE2" w:rsidP="001841D4">
      <w:pPr>
        <w:pStyle w:val="Heading2"/>
      </w:pPr>
      <w:bookmarkStart w:id="20" w:name="_Toc521655259"/>
      <w:r>
        <w:rPr>
          <w:rStyle w:val="Heading2Char"/>
          <w:b/>
        </w:rPr>
        <w:t xml:space="preserve"> </w:t>
      </w:r>
      <w:r w:rsidR="009048EA" w:rsidRPr="008F7C54">
        <w:rPr>
          <w:rStyle w:val="Heading2Char"/>
          <w:b/>
        </w:rPr>
        <w:t>Children with special educational needs and disabilities</w:t>
      </w:r>
      <w:bookmarkEnd w:id="20"/>
      <w:r w:rsidR="009048EA" w:rsidRPr="008F7C54">
        <w:t xml:space="preserve">  </w:t>
      </w:r>
    </w:p>
    <w:p w14:paraId="4477F8F2" w14:textId="3BC9D566" w:rsidR="006E57BE" w:rsidRPr="008F7C54" w:rsidRDefault="00571FE2" w:rsidP="00212DB1">
      <w:pPr>
        <w:pStyle w:val="ListParagraph"/>
        <w:numPr>
          <w:ilvl w:val="1"/>
          <w:numId w:val="40"/>
        </w:numPr>
        <w:rPr>
          <w:rFonts w:cs="Arial"/>
        </w:rPr>
      </w:pPr>
      <w:r>
        <w:rPr>
          <w:rFonts w:cs="Arial"/>
        </w:rPr>
        <w:t>The a</w:t>
      </w:r>
      <w:r w:rsidR="00AE51E2" w:rsidRPr="008F7C54">
        <w:rPr>
          <w:rFonts w:cs="Arial"/>
        </w:rPr>
        <w:t xml:space="preserve">cademy fully recognises </w:t>
      </w:r>
      <w:r w:rsidR="009048EA" w:rsidRPr="008F7C54">
        <w:rPr>
          <w:rFonts w:cs="Arial"/>
        </w:rPr>
        <w:t>the importance of awareness around additional vulnerabilities of children with special educationa</w:t>
      </w:r>
      <w:r w:rsidR="00AE51E2" w:rsidRPr="008F7C54">
        <w:rPr>
          <w:rFonts w:cs="Arial"/>
        </w:rPr>
        <w:t xml:space="preserve">l needs (SEN) and disabilities. </w:t>
      </w:r>
      <w:r w:rsidR="009048EA" w:rsidRPr="008F7C54">
        <w:rPr>
          <w:rFonts w:cs="Arial"/>
        </w:rPr>
        <w:t xml:space="preserve">Children with special educational needs (SEN) and disabilities can face additional safeguarding challenges. </w:t>
      </w:r>
    </w:p>
    <w:p w14:paraId="499627AB" w14:textId="77777777" w:rsidR="00513A0C" w:rsidRPr="008F7C54" w:rsidRDefault="00513A0C" w:rsidP="00513A0C">
      <w:pPr>
        <w:pStyle w:val="ListParagraph"/>
        <w:rPr>
          <w:rFonts w:cs="Arial"/>
        </w:rPr>
      </w:pPr>
    </w:p>
    <w:p w14:paraId="207C971A" w14:textId="0A9EAF2F" w:rsidR="006E57BE" w:rsidRPr="008F7C54" w:rsidRDefault="00571FE2" w:rsidP="00212DB1">
      <w:pPr>
        <w:pStyle w:val="ListParagraph"/>
        <w:numPr>
          <w:ilvl w:val="1"/>
          <w:numId w:val="40"/>
        </w:numPr>
        <w:rPr>
          <w:rFonts w:cs="Arial"/>
        </w:rPr>
      </w:pPr>
      <w:r>
        <w:rPr>
          <w:rFonts w:cs="Arial"/>
        </w:rPr>
        <w:t>Staff at the a</w:t>
      </w:r>
      <w:r w:rsidR="006E57BE" w:rsidRPr="008F7C54">
        <w:rPr>
          <w:rFonts w:cs="Arial"/>
        </w:rPr>
        <w:t>cademy will be supported through training and development to know that a</w:t>
      </w:r>
      <w:r w:rsidR="009048EA" w:rsidRPr="008F7C54">
        <w:rPr>
          <w:rFonts w:cs="Arial"/>
        </w:rPr>
        <w:t>dditional barriers can exist when recognising abuse and neglect in this group of children</w:t>
      </w:r>
      <w:r w:rsidR="006E57BE" w:rsidRPr="008F7C54">
        <w:rPr>
          <w:rFonts w:cs="Arial"/>
        </w:rPr>
        <w:t xml:space="preserve"> for example: </w:t>
      </w:r>
    </w:p>
    <w:p w14:paraId="66BD7AF6" w14:textId="77777777" w:rsidR="006E57BE" w:rsidRPr="00571FE2" w:rsidRDefault="006E57BE" w:rsidP="00212DB1">
      <w:pPr>
        <w:pStyle w:val="ListParagraph"/>
        <w:numPr>
          <w:ilvl w:val="0"/>
          <w:numId w:val="61"/>
        </w:numPr>
        <w:rPr>
          <w:rFonts w:cs="Arial"/>
        </w:rPr>
      </w:pPr>
      <w:r w:rsidRPr="00571FE2">
        <w:rPr>
          <w:rFonts w:cs="Arial"/>
        </w:rPr>
        <w:t>A</w:t>
      </w:r>
      <w:r w:rsidR="009048EA" w:rsidRPr="00571FE2">
        <w:rPr>
          <w:rFonts w:cs="Arial"/>
        </w:rPr>
        <w:t>ssumptions that indicators of possible abuse such as behaviour, mood and injury relate to the child’s disabil</w:t>
      </w:r>
      <w:r w:rsidRPr="00571FE2">
        <w:rPr>
          <w:rFonts w:cs="Arial"/>
        </w:rPr>
        <w:t>ity without further exploration</w:t>
      </w:r>
    </w:p>
    <w:p w14:paraId="0E232A41" w14:textId="77777777" w:rsidR="006E57BE" w:rsidRPr="00571FE2" w:rsidRDefault="006E57BE" w:rsidP="00212DB1">
      <w:pPr>
        <w:pStyle w:val="ListParagraph"/>
        <w:numPr>
          <w:ilvl w:val="0"/>
          <w:numId w:val="61"/>
        </w:numPr>
        <w:rPr>
          <w:rFonts w:cs="Arial"/>
        </w:rPr>
      </w:pPr>
      <w:r w:rsidRPr="00571FE2">
        <w:rPr>
          <w:rFonts w:cs="Arial"/>
        </w:rPr>
        <w:t>Students</w:t>
      </w:r>
      <w:r w:rsidR="009048EA" w:rsidRPr="00571FE2">
        <w:rPr>
          <w:rFonts w:cs="Arial"/>
        </w:rPr>
        <w:t xml:space="preserve"> with SEN and disabilities can be disproportionally impacted by things like bullying - without </w:t>
      </w:r>
      <w:r w:rsidRPr="00571FE2">
        <w:rPr>
          <w:rFonts w:cs="Arial"/>
        </w:rPr>
        <w:t>outwardly showing any signs</w:t>
      </w:r>
    </w:p>
    <w:p w14:paraId="7618AEE4" w14:textId="478C2060" w:rsidR="00420B91" w:rsidRPr="00571FE2" w:rsidRDefault="006E57BE" w:rsidP="00212DB1">
      <w:pPr>
        <w:pStyle w:val="ListParagraph"/>
        <w:numPr>
          <w:ilvl w:val="0"/>
          <w:numId w:val="61"/>
        </w:numPr>
        <w:rPr>
          <w:rFonts w:cs="Arial"/>
        </w:rPr>
      </w:pPr>
      <w:r w:rsidRPr="00571FE2">
        <w:rPr>
          <w:rFonts w:cs="Arial"/>
        </w:rPr>
        <w:t>C</w:t>
      </w:r>
      <w:r w:rsidR="009048EA" w:rsidRPr="00571FE2">
        <w:rPr>
          <w:rFonts w:cs="Arial"/>
        </w:rPr>
        <w:t>ommunication barriers and difficultie</w:t>
      </w:r>
      <w:r w:rsidRPr="00571FE2">
        <w:rPr>
          <w:rFonts w:cs="Arial"/>
        </w:rPr>
        <w:t>s in overcoming these barriers</w:t>
      </w:r>
    </w:p>
    <w:p w14:paraId="2BFA5245" w14:textId="77777777" w:rsidR="00696B45" w:rsidRPr="008F7C54" w:rsidRDefault="00696B45" w:rsidP="00F80DD6">
      <w:pPr>
        <w:ind w:left="720" w:hanging="11"/>
        <w:rPr>
          <w:rFonts w:cs="Arial"/>
        </w:rPr>
      </w:pPr>
    </w:p>
    <w:p w14:paraId="3D32FB35" w14:textId="77777777" w:rsidR="00696B45" w:rsidRPr="00571FE2" w:rsidRDefault="00696B45" w:rsidP="00571FE2">
      <w:pPr>
        <w:ind w:left="709"/>
        <w:rPr>
          <w:rFonts w:eastAsia="Times New Roman" w:cs="Arial"/>
          <w:szCs w:val="20"/>
          <w:lang w:eastAsia="en-GB"/>
        </w:rPr>
      </w:pPr>
      <w:r w:rsidRPr="00571FE2">
        <w:rPr>
          <w:rFonts w:eastAsia="Times New Roman" w:cs="Arial"/>
          <w:szCs w:val="20"/>
          <w:lang w:eastAsia="en-GB"/>
        </w:rPr>
        <w:t>In the last version of Keeping Children Safe in Education (</w:t>
      </w:r>
      <w:proofErr w:type="gramStart"/>
      <w:r w:rsidRPr="00571FE2">
        <w:rPr>
          <w:rFonts w:eastAsia="Times New Roman" w:cs="Arial"/>
          <w:szCs w:val="20"/>
          <w:lang w:eastAsia="en-GB"/>
        </w:rPr>
        <w:t>2016)</w:t>
      </w:r>
      <w:proofErr w:type="gramEnd"/>
      <w:r w:rsidRPr="00571FE2">
        <w:rPr>
          <w:rFonts w:eastAsia="Times New Roman" w:cs="Arial"/>
          <w:szCs w:val="20"/>
          <w:lang w:eastAsia="en-GB"/>
        </w:rPr>
        <w:t xml:space="preserve"> schools were told that they should take into account the safeguarding needs of children with SEN and Disabilities. The guidance for 2018 goes a little bit further and underlines what that means. There is a concern sometimes that, for children with SEN and disabilities, that their SEN or disability needs </w:t>
      </w:r>
      <w:proofErr w:type="gramStart"/>
      <w:r w:rsidRPr="00571FE2">
        <w:rPr>
          <w:rFonts w:eastAsia="Times New Roman" w:cs="Arial"/>
          <w:szCs w:val="20"/>
          <w:lang w:eastAsia="en-GB"/>
        </w:rPr>
        <w:t>are seen</w:t>
      </w:r>
      <w:proofErr w:type="gramEnd"/>
      <w:r w:rsidRPr="00571FE2">
        <w:rPr>
          <w:rFonts w:eastAsia="Times New Roman" w:cs="Arial"/>
          <w:szCs w:val="20"/>
          <w:lang w:eastAsia="en-GB"/>
        </w:rPr>
        <w:t xml:space="preserve"> first, and the potential for abuse second. If children are behaving in particular ways or they’re looking distressed or their behaviour or demeanour is different from in the past, maybe staff should think about that being a sign of the potential for abuse, and not simply see it as part of their disability or their special educational needs.</w:t>
      </w:r>
    </w:p>
    <w:p w14:paraId="67DBE76F" w14:textId="77777777" w:rsidR="00696B45" w:rsidRPr="00571FE2" w:rsidRDefault="00696B45" w:rsidP="00571FE2">
      <w:pPr>
        <w:ind w:left="709"/>
        <w:rPr>
          <w:rFonts w:eastAsia="Times New Roman" w:cs="Arial"/>
          <w:color w:val="FF0000"/>
          <w:szCs w:val="20"/>
          <w:lang w:eastAsia="en-GB"/>
        </w:rPr>
      </w:pPr>
      <w:r w:rsidRPr="00571FE2">
        <w:rPr>
          <w:rFonts w:eastAsia="Times New Roman" w:cs="Arial"/>
          <w:szCs w:val="20"/>
          <w:lang w:eastAsia="en-GB"/>
        </w:rPr>
        <w:lastRenderedPageBreak/>
        <w:t xml:space="preserve">Children with SEND have a higher risk of </w:t>
      </w:r>
      <w:proofErr w:type="gramStart"/>
      <w:r w:rsidRPr="00571FE2">
        <w:rPr>
          <w:rFonts w:eastAsia="Times New Roman" w:cs="Arial"/>
          <w:szCs w:val="20"/>
          <w:lang w:eastAsia="en-GB"/>
        </w:rPr>
        <w:t>being left out,</w:t>
      </w:r>
      <w:proofErr w:type="gramEnd"/>
      <w:r w:rsidRPr="00571FE2">
        <w:rPr>
          <w:rFonts w:eastAsia="Times New Roman" w:cs="Arial"/>
          <w:szCs w:val="20"/>
          <w:lang w:eastAsia="en-GB"/>
        </w:rPr>
        <w:t xml:space="preserve"> of being isolated from their peers, and they are disproportionately affected by bullying.</w:t>
      </w:r>
      <w:r w:rsidR="003669B3" w:rsidRPr="00571FE2">
        <w:rPr>
          <w:rFonts w:eastAsia="Times New Roman" w:cs="Arial"/>
          <w:szCs w:val="20"/>
          <w:lang w:eastAsia="en-GB"/>
        </w:rPr>
        <w:t xml:space="preserve"> Following the theme of looking after children with SEN and Disabilities, the use of reasonable force is emphasised in Keeping Children Safe in Education 2018, as something that we really need to be cautious </w:t>
      </w:r>
      <w:proofErr w:type="gramStart"/>
      <w:r w:rsidR="003669B3" w:rsidRPr="00571FE2">
        <w:rPr>
          <w:rFonts w:eastAsia="Times New Roman" w:cs="Arial"/>
          <w:szCs w:val="20"/>
          <w:lang w:eastAsia="en-GB"/>
        </w:rPr>
        <w:t>about</w:t>
      </w:r>
      <w:proofErr w:type="gramEnd"/>
      <w:r w:rsidR="003669B3" w:rsidRPr="00571FE2">
        <w:rPr>
          <w:rFonts w:eastAsia="Times New Roman" w:cs="Arial"/>
          <w:szCs w:val="20"/>
          <w:lang w:eastAsia="en-GB"/>
        </w:rPr>
        <w:t xml:space="preserve">. </w:t>
      </w:r>
      <w:proofErr w:type="gramStart"/>
      <w:r w:rsidR="003669B3" w:rsidRPr="00571FE2">
        <w:rPr>
          <w:rFonts w:eastAsia="Times New Roman" w:cs="Arial"/>
          <w:szCs w:val="20"/>
          <w:lang w:eastAsia="en-GB"/>
        </w:rPr>
        <w:t>There are some circumstances when reasonable force might be a possibility, or it might be part of a strategy to deal with an incident of very challenging behaviour, but this guidance, along with previous comments from Ofsted, is very much about creating individual plans in order to minimise the likelihood of challenging behaviour, and when it does occur, that there is less use of physical restraint and other restrictive methods</w:t>
      </w:r>
      <w:r w:rsidRPr="00571FE2">
        <w:rPr>
          <w:rFonts w:eastAsia="Times New Roman" w:cs="Arial"/>
          <w:szCs w:val="20"/>
          <w:lang w:eastAsia="en-GB"/>
        </w:rPr>
        <w:t xml:space="preserve"> </w:t>
      </w:r>
      <w:r w:rsidRPr="00571FE2">
        <w:rPr>
          <w:rFonts w:eastAsia="Times New Roman" w:cs="Arial"/>
          <w:color w:val="FF0000"/>
          <w:szCs w:val="20"/>
          <w:lang w:eastAsia="en-GB"/>
        </w:rPr>
        <w:t>Schools are encouraged to make sure that children with SEN and disabilities have got a greater availability of mentoring and support.</w:t>
      </w:r>
      <w:proofErr w:type="gramEnd"/>
      <w:r w:rsidRPr="00571FE2">
        <w:rPr>
          <w:rFonts w:eastAsia="Times New Roman" w:cs="Arial"/>
          <w:color w:val="FF0000"/>
          <w:szCs w:val="20"/>
          <w:lang w:eastAsia="en-GB"/>
        </w:rPr>
        <w:t xml:space="preserve"> </w:t>
      </w:r>
    </w:p>
    <w:p w14:paraId="7A4A7C97" w14:textId="77777777" w:rsidR="00696B45" w:rsidRPr="00571FE2" w:rsidRDefault="00855C8F" w:rsidP="00571FE2">
      <w:pPr>
        <w:ind w:left="709"/>
        <w:rPr>
          <w:rFonts w:eastAsia="Times New Roman" w:cs="Arial"/>
          <w:color w:val="FF0000"/>
          <w:szCs w:val="20"/>
          <w:lang w:eastAsia="en-GB"/>
        </w:rPr>
      </w:pPr>
      <w:r w:rsidRPr="00571FE2">
        <w:rPr>
          <w:rFonts w:eastAsia="Times New Roman" w:cs="Arial"/>
          <w:color w:val="FF0000"/>
          <w:szCs w:val="20"/>
          <w:lang w:eastAsia="en-GB"/>
        </w:rPr>
        <w:t xml:space="preserve">Each academy must identify </w:t>
      </w:r>
      <w:proofErr w:type="gramStart"/>
      <w:r w:rsidRPr="00571FE2">
        <w:rPr>
          <w:rFonts w:eastAsia="Times New Roman" w:cs="Arial"/>
          <w:color w:val="FF0000"/>
          <w:szCs w:val="20"/>
          <w:lang w:eastAsia="en-GB"/>
        </w:rPr>
        <w:t>it’s</w:t>
      </w:r>
      <w:proofErr w:type="gramEnd"/>
      <w:r w:rsidRPr="00571FE2">
        <w:rPr>
          <w:rFonts w:eastAsia="Times New Roman" w:cs="Arial"/>
          <w:color w:val="FF0000"/>
          <w:szCs w:val="20"/>
          <w:lang w:eastAsia="en-GB"/>
        </w:rPr>
        <w:t xml:space="preserve"> approaches to SEND and safeguarding in their teaching and learning policy.</w:t>
      </w:r>
      <w:r w:rsidR="00696B45" w:rsidRPr="00571FE2">
        <w:rPr>
          <w:rFonts w:eastAsia="Times New Roman" w:cs="Arial"/>
          <w:color w:val="FF0000"/>
          <w:szCs w:val="20"/>
          <w:lang w:eastAsia="en-GB"/>
        </w:rPr>
        <w:t xml:space="preserve"> </w:t>
      </w:r>
    </w:p>
    <w:p w14:paraId="169AA2F2" w14:textId="77777777" w:rsidR="006C67CB" w:rsidRPr="008F7C54" w:rsidRDefault="006C67CB" w:rsidP="00571FE2">
      <w:pPr>
        <w:ind w:left="709"/>
        <w:rPr>
          <w:rFonts w:cs="Arial"/>
        </w:rPr>
      </w:pPr>
    </w:p>
    <w:p w14:paraId="6419F212" w14:textId="77777777" w:rsidR="00571FE2" w:rsidRDefault="006C67CB" w:rsidP="00571FE2">
      <w:pPr>
        <w:ind w:left="709"/>
        <w:jc w:val="left"/>
      </w:pPr>
      <w:r w:rsidRPr="008F7C54">
        <w:t xml:space="preserve">Safeguarding children and young people with SEN, requires understanding, foresight and reflection. Keeping children safe from harm in schools relies on all staff being able to recognise the raised risk factors, identify young people with the greatest levels of risk and create focussed action plans and profiles that sufficiently respond to their needs.  </w:t>
      </w:r>
      <w:r w:rsidR="00404B19" w:rsidRPr="008F7C54">
        <w:t xml:space="preserve">     </w:t>
      </w:r>
    </w:p>
    <w:p w14:paraId="09E0F2C4" w14:textId="77777777" w:rsidR="00571FE2" w:rsidRDefault="00571FE2" w:rsidP="00571FE2">
      <w:pPr>
        <w:ind w:left="709"/>
        <w:jc w:val="left"/>
      </w:pPr>
    </w:p>
    <w:p w14:paraId="4569DB94" w14:textId="610E8A07" w:rsidR="006C67CB" w:rsidRDefault="006C67CB" w:rsidP="00571FE2">
      <w:pPr>
        <w:ind w:left="709"/>
        <w:jc w:val="left"/>
      </w:pPr>
      <w:r w:rsidRPr="008F7C54">
        <w:t xml:space="preserve">All aspects of the school day should be scrutinised and a plan and or risk assessment </w:t>
      </w:r>
      <w:proofErr w:type="gramStart"/>
      <w:r w:rsidRPr="008F7C54">
        <w:t>should be undertaken</w:t>
      </w:r>
      <w:proofErr w:type="gramEnd"/>
      <w:r w:rsidR="00404B19" w:rsidRPr="008F7C54">
        <w:t xml:space="preserve"> for that child</w:t>
      </w:r>
      <w:r w:rsidRPr="008F7C54">
        <w:t xml:space="preserve">. These plans and assessments </w:t>
      </w:r>
      <w:proofErr w:type="gramStart"/>
      <w:r w:rsidRPr="008F7C54">
        <w:t>should be discussed</w:t>
      </w:r>
      <w:proofErr w:type="gramEnd"/>
      <w:r w:rsidRPr="008F7C54">
        <w:t xml:space="preserve"> with both the pupil and their parent(s), in advance of their first day at school. It is essential to build up an early and sustainable relationship with families in order to get to know the child’s </w:t>
      </w:r>
      <w:proofErr w:type="gramStart"/>
      <w:r w:rsidRPr="008F7C54">
        <w:t>want’s</w:t>
      </w:r>
      <w:proofErr w:type="gramEnd"/>
      <w:r w:rsidRPr="008F7C54">
        <w:t>, likes and dislikes</w:t>
      </w:r>
      <w:r w:rsidR="00404B19" w:rsidRPr="008F7C54">
        <w:t xml:space="preserve">. It will then be easier to identify behaviours that are extraordinary to that which </w:t>
      </w:r>
      <w:proofErr w:type="gramStart"/>
      <w:r w:rsidR="00404B19" w:rsidRPr="008F7C54">
        <w:t>is known</w:t>
      </w:r>
      <w:proofErr w:type="gramEnd"/>
      <w:r w:rsidR="00404B19" w:rsidRPr="008F7C54">
        <w:t xml:space="preserve"> as the norm.  A </w:t>
      </w:r>
      <w:proofErr w:type="gramStart"/>
      <w:r w:rsidR="00404B19" w:rsidRPr="008F7C54">
        <w:t>one page</w:t>
      </w:r>
      <w:proofErr w:type="gramEnd"/>
      <w:r w:rsidR="00404B19" w:rsidRPr="008F7C54">
        <w:t xml:space="preserve"> profile incorporating wishes and feelings should be considered as standard.</w:t>
      </w:r>
      <w:r w:rsidRPr="008F7C54">
        <w:t xml:space="preserve"> Open dialogue between staff, pupils and families - and raising the importance of safeguarding across the school is essential.</w:t>
      </w:r>
    </w:p>
    <w:p w14:paraId="05D21CC4" w14:textId="77777777" w:rsidR="00571FE2" w:rsidRPr="008F7C54" w:rsidRDefault="00571FE2" w:rsidP="00571FE2">
      <w:pPr>
        <w:ind w:left="709"/>
        <w:jc w:val="left"/>
      </w:pPr>
    </w:p>
    <w:p w14:paraId="0919A96A" w14:textId="77777777" w:rsidR="006C67CB" w:rsidRPr="008F7C54" w:rsidRDefault="00404B19" w:rsidP="00571FE2">
      <w:pPr>
        <w:ind w:left="709"/>
        <w:jc w:val="left"/>
        <w:rPr>
          <w:rFonts w:cs="Arial"/>
        </w:rPr>
      </w:pPr>
      <w:r w:rsidRPr="008F7C54">
        <w:t xml:space="preserve">Consideration </w:t>
      </w:r>
      <w:proofErr w:type="gramStart"/>
      <w:r w:rsidRPr="008F7C54">
        <w:t>should be given</w:t>
      </w:r>
      <w:proofErr w:type="gramEnd"/>
      <w:r w:rsidRPr="008F7C54">
        <w:t xml:space="preserve"> to the </w:t>
      </w:r>
      <w:proofErr w:type="spellStart"/>
      <w:r w:rsidRPr="008F7C54">
        <w:t>SENDco</w:t>
      </w:r>
      <w:proofErr w:type="spellEnd"/>
      <w:r w:rsidR="006C67CB" w:rsidRPr="008F7C54">
        <w:t xml:space="preserve"> undertaking advanced safeguarding training to enable and support understanding, as well as ensuring candid and transparent conversations are had if safeguarding concerns are raised about a pupil with SEND</w:t>
      </w:r>
      <w:r w:rsidRPr="008F7C54">
        <w:t>.</w:t>
      </w:r>
    </w:p>
    <w:p w14:paraId="38850985" w14:textId="77777777" w:rsidR="007B5115" w:rsidRPr="008F7C54" w:rsidRDefault="007B5115" w:rsidP="007B5115">
      <w:pPr>
        <w:rPr>
          <w:rFonts w:cs="Arial"/>
        </w:rPr>
      </w:pPr>
    </w:p>
    <w:p w14:paraId="62CB0E21" w14:textId="77777777" w:rsidR="007B5115" w:rsidRPr="008F7C54" w:rsidRDefault="007B5115" w:rsidP="007B5115">
      <w:pPr>
        <w:pStyle w:val="Heading2"/>
      </w:pPr>
      <w:bookmarkStart w:id="21" w:name="_Toc521655260"/>
      <w:r w:rsidRPr="008F7C54">
        <w:t>Children who harm other children (Peer on peer abuse)</w:t>
      </w:r>
      <w:bookmarkEnd w:id="21"/>
    </w:p>
    <w:p w14:paraId="22E9E786" w14:textId="77777777" w:rsidR="007B5115" w:rsidRPr="008F7C54" w:rsidRDefault="007B5115" w:rsidP="007A1D27">
      <w:pPr>
        <w:ind w:left="720"/>
        <w:rPr>
          <w:rFonts w:cs="Arial"/>
        </w:rPr>
      </w:pPr>
      <w:r w:rsidRPr="008F7C54">
        <w:rPr>
          <w:rFonts w:cs="Arial"/>
        </w:rPr>
        <w:t xml:space="preserve">The </w:t>
      </w:r>
      <w:r w:rsidR="007C2906" w:rsidRPr="008F7C54">
        <w:rPr>
          <w:rFonts w:cs="Arial"/>
        </w:rPr>
        <w:t xml:space="preserve">Academy may </w:t>
      </w:r>
      <w:r w:rsidR="007A1D27" w:rsidRPr="008F7C54">
        <w:rPr>
          <w:rFonts w:cs="Arial"/>
        </w:rPr>
        <w:t xml:space="preserve">work </w:t>
      </w:r>
      <w:r w:rsidRPr="008F7C54">
        <w:rPr>
          <w:rFonts w:cs="Arial"/>
        </w:rPr>
        <w:t xml:space="preserve">with children whose behaviour cause significant harm to other children. Examples </w:t>
      </w:r>
      <w:r w:rsidR="007A1D27" w:rsidRPr="008F7C54">
        <w:rPr>
          <w:rFonts w:cs="Arial"/>
        </w:rPr>
        <w:t xml:space="preserve">of this may include </w:t>
      </w:r>
      <w:r w:rsidRPr="008F7C54">
        <w:rPr>
          <w:rFonts w:cs="Arial"/>
        </w:rPr>
        <w:t xml:space="preserve">when </w:t>
      </w:r>
      <w:r w:rsidR="007A1D27" w:rsidRPr="008F7C54">
        <w:rPr>
          <w:rFonts w:cs="Arial"/>
        </w:rPr>
        <w:t xml:space="preserve">children are violent or cause danger towards other children. It can also be when </w:t>
      </w:r>
      <w:r w:rsidRPr="008F7C54">
        <w:rPr>
          <w:rFonts w:cs="Arial"/>
        </w:rPr>
        <w:t>children sexually</w:t>
      </w:r>
      <w:r w:rsidR="007A1D27" w:rsidRPr="008F7C54">
        <w:rPr>
          <w:rFonts w:cs="Arial"/>
        </w:rPr>
        <w:t xml:space="preserve"> abuse other children – please refer to </w:t>
      </w:r>
      <w:hyperlink w:anchor="_Appendix_2" w:history="1">
        <w:r w:rsidR="007A1D27" w:rsidRPr="008F7C54">
          <w:rPr>
            <w:rStyle w:val="Hyperlink"/>
            <w:rFonts w:cs="Arial"/>
          </w:rPr>
          <w:t>APPENDIX 2.</w:t>
        </w:r>
      </w:hyperlink>
    </w:p>
    <w:p w14:paraId="0263C9DD" w14:textId="77777777" w:rsidR="007B5115" w:rsidRPr="008F7C54" w:rsidRDefault="007B5115" w:rsidP="007A1D27">
      <w:pPr>
        <w:ind w:left="720"/>
        <w:rPr>
          <w:rFonts w:cs="Arial"/>
        </w:rPr>
      </w:pPr>
      <w:r w:rsidRPr="008F7C54">
        <w:rPr>
          <w:rFonts w:cs="Arial"/>
        </w:rPr>
        <w:t xml:space="preserve">Where a pupil’s behaviour causes significant harm to other pupils, </w:t>
      </w:r>
      <w:r w:rsidR="007A1D27" w:rsidRPr="008F7C54">
        <w:rPr>
          <w:rFonts w:cs="Arial"/>
        </w:rPr>
        <w:t>staff should follow the child protection procedures for the Academy. T</w:t>
      </w:r>
      <w:r w:rsidRPr="008F7C54">
        <w:rPr>
          <w:rFonts w:cs="Arial"/>
        </w:rPr>
        <w:t>he DSL will refer the child in line with</w:t>
      </w:r>
      <w:r w:rsidR="007A1D27" w:rsidRPr="008F7C54">
        <w:rPr>
          <w:rFonts w:cs="Arial"/>
        </w:rPr>
        <w:t xml:space="preserve"> the local area</w:t>
      </w:r>
      <w:r w:rsidRPr="008F7C54">
        <w:rPr>
          <w:rFonts w:cs="Arial"/>
        </w:rPr>
        <w:t xml:space="preserve"> safeguarding protocol for these children. </w:t>
      </w:r>
      <w:r w:rsidR="0049490D" w:rsidRPr="008F7C54">
        <w:rPr>
          <w:rFonts w:cs="Arial"/>
        </w:rPr>
        <w:t>See page 2 for contact details.</w:t>
      </w:r>
    </w:p>
    <w:p w14:paraId="4943D004" w14:textId="77777777" w:rsidR="00443FE2" w:rsidRPr="008F7C54" w:rsidRDefault="00443FE2" w:rsidP="00571FE2">
      <w:pPr>
        <w:ind w:left="1440"/>
        <w:rPr>
          <w:rFonts w:cs="Arial"/>
        </w:rPr>
      </w:pPr>
    </w:p>
    <w:p w14:paraId="49901427" w14:textId="77777777" w:rsidR="00443FE2" w:rsidRPr="00571FE2" w:rsidRDefault="00443FE2" w:rsidP="00571FE2">
      <w:pPr>
        <w:ind w:left="720"/>
        <w:rPr>
          <w:rFonts w:eastAsia="Times New Roman" w:cs="Arial"/>
          <w:lang w:eastAsia="en-GB"/>
        </w:rPr>
      </w:pPr>
      <w:r w:rsidRPr="00571FE2">
        <w:rPr>
          <w:rFonts w:eastAsia="Times New Roman" w:cs="Arial"/>
          <w:lang w:eastAsia="en-GB"/>
        </w:rPr>
        <w:t xml:space="preserve">The 2018 guidance is very clear that the schools approach to these issues must be in their policy. It state how the school deals with these particular issues, how the risk of peer-on-peer abuse is going to be minimised, how these incidents are recorded, investigated and dealt with, how the victims, and perpetrators, are to be supported. It is very clear that this abuse should always be treated seriously, and never just as banter or part of growing up. Staff need to understand </w:t>
      </w:r>
      <w:r w:rsidR="00F60C50" w:rsidRPr="00571FE2">
        <w:rPr>
          <w:rFonts w:eastAsia="Times New Roman" w:cs="Arial"/>
          <w:lang w:eastAsia="en-GB"/>
        </w:rPr>
        <w:t xml:space="preserve">what </w:t>
      </w:r>
      <w:proofErr w:type="gramStart"/>
      <w:r w:rsidR="00F60C50" w:rsidRPr="00571FE2">
        <w:rPr>
          <w:rFonts w:eastAsia="Times New Roman" w:cs="Arial"/>
          <w:lang w:eastAsia="en-GB"/>
        </w:rPr>
        <w:t>is</w:t>
      </w:r>
      <w:r w:rsidRPr="00571FE2">
        <w:rPr>
          <w:rFonts w:eastAsia="Times New Roman" w:cs="Arial"/>
          <w:lang w:eastAsia="en-GB"/>
        </w:rPr>
        <w:t xml:space="preserve"> meant</w:t>
      </w:r>
      <w:proofErr w:type="gramEnd"/>
      <w:r w:rsidRPr="00571FE2">
        <w:rPr>
          <w:rFonts w:eastAsia="Times New Roman" w:cs="Arial"/>
          <w:lang w:eastAsia="en-GB"/>
        </w:rPr>
        <w:t xml:space="preserve"> by peer-on-peer abuse, and how the school is dealing with it. The Principal and DSL should ensure training in this area </w:t>
      </w:r>
      <w:proofErr w:type="gramStart"/>
      <w:r w:rsidRPr="00571FE2">
        <w:rPr>
          <w:rFonts w:eastAsia="Times New Roman" w:cs="Arial"/>
          <w:lang w:eastAsia="en-GB"/>
        </w:rPr>
        <w:t>is clearly delivered</w:t>
      </w:r>
      <w:proofErr w:type="gramEnd"/>
      <w:r w:rsidRPr="00571FE2">
        <w:rPr>
          <w:rFonts w:eastAsia="Times New Roman" w:cs="Arial"/>
          <w:lang w:eastAsia="en-GB"/>
        </w:rPr>
        <w:t xml:space="preserve"> regularly for all staff.</w:t>
      </w:r>
    </w:p>
    <w:p w14:paraId="3761FFD3" w14:textId="77777777" w:rsidR="00443FE2" w:rsidRPr="008F7C54" w:rsidRDefault="00443FE2" w:rsidP="007A1D27">
      <w:pPr>
        <w:ind w:left="720"/>
        <w:rPr>
          <w:rFonts w:cs="Arial"/>
        </w:rPr>
      </w:pPr>
    </w:p>
    <w:p w14:paraId="45A00B75" w14:textId="77777777" w:rsidR="006E57BE" w:rsidRPr="008F7C54" w:rsidRDefault="006E57BE" w:rsidP="006E57BE">
      <w:pPr>
        <w:rPr>
          <w:rFonts w:cs="Arial"/>
        </w:rPr>
      </w:pPr>
    </w:p>
    <w:p w14:paraId="27E45E1F" w14:textId="77777777" w:rsidR="0060096F" w:rsidRPr="008F7C54" w:rsidRDefault="000625B8" w:rsidP="001841D4">
      <w:pPr>
        <w:pStyle w:val="Heading2"/>
      </w:pPr>
      <w:r w:rsidRPr="008F7C54">
        <w:lastRenderedPageBreak/>
        <w:t xml:space="preserve">  </w:t>
      </w:r>
      <w:bookmarkStart w:id="22" w:name="_Toc521655261"/>
      <w:r w:rsidR="0060096F" w:rsidRPr="008F7C54">
        <w:t>Confidentiality and Record Keeping</w:t>
      </w:r>
      <w:bookmarkEnd w:id="22"/>
    </w:p>
    <w:p w14:paraId="7EFBA433" w14:textId="77777777" w:rsidR="0060096F" w:rsidRPr="008F7C54" w:rsidRDefault="0060096F" w:rsidP="00212DB1">
      <w:pPr>
        <w:pStyle w:val="ListParagraph"/>
        <w:widowControl w:val="0"/>
        <w:numPr>
          <w:ilvl w:val="1"/>
          <w:numId w:val="40"/>
        </w:numPr>
        <w:autoSpaceDE w:val="0"/>
        <w:autoSpaceDN w:val="0"/>
        <w:adjustRightInd w:val="0"/>
        <w:spacing w:after="0" w:line="264" w:lineRule="exact"/>
        <w:ind w:right="-142"/>
        <w:rPr>
          <w:rFonts w:cs="Arial"/>
        </w:rPr>
      </w:pPr>
      <w:r w:rsidRPr="008F7C54">
        <w:rPr>
          <w:rFonts w:cs="Arial"/>
        </w:rPr>
        <w:t xml:space="preserve">Staff have the professional responsibility to share relevant information about the protection of children with the </w:t>
      </w:r>
      <w:r w:rsidR="00767EEE" w:rsidRPr="008F7C54">
        <w:rPr>
          <w:rFonts w:cs="Arial"/>
        </w:rPr>
        <w:t>DSL</w:t>
      </w:r>
      <w:r w:rsidRPr="008F7C54">
        <w:rPr>
          <w:rFonts w:cs="Arial"/>
        </w:rPr>
        <w:t xml:space="preserve"> and Principal and potentially external investigating agencies under the guidance of the </w:t>
      </w:r>
      <w:r w:rsidR="00767EEE" w:rsidRPr="008F7C54">
        <w:rPr>
          <w:rFonts w:cs="Arial"/>
        </w:rPr>
        <w:t>Designated Safeguarding Lead</w:t>
      </w:r>
      <w:r w:rsidRPr="008F7C54">
        <w:rPr>
          <w:rFonts w:cs="Arial"/>
        </w:rPr>
        <w:t xml:space="preserve"> (</w:t>
      </w:r>
      <w:r w:rsidR="00767EEE" w:rsidRPr="008F7C54">
        <w:rPr>
          <w:rFonts w:cs="Arial"/>
        </w:rPr>
        <w:t>DSL</w:t>
      </w:r>
      <w:r w:rsidRPr="008F7C54">
        <w:rPr>
          <w:rFonts w:cs="Arial"/>
        </w:rPr>
        <w:t xml:space="preserve">). </w:t>
      </w:r>
    </w:p>
    <w:p w14:paraId="16D729AC" w14:textId="77777777" w:rsidR="0060096F" w:rsidRPr="008F7C54" w:rsidRDefault="0060096F" w:rsidP="0060096F">
      <w:pPr>
        <w:widowControl w:val="0"/>
        <w:tabs>
          <w:tab w:val="left" w:pos="709"/>
        </w:tabs>
        <w:autoSpaceDE w:val="0"/>
        <w:autoSpaceDN w:val="0"/>
        <w:adjustRightInd w:val="0"/>
        <w:spacing w:line="264" w:lineRule="exact"/>
        <w:ind w:left="567" w:right="-142" w:hanging="283"/>
        <w:rPr>
          <w:rFonts w:cs="Arial"/>
        </w:rPr>
      </w:pPr>
    </w:p>
    <w:p w14:paraId="576669C0" w14:textId="77777777" w:rsidR="0060096F" w:rsidRPr="008F7C54" w:rsidRDefault="0060096F" w:rsidP="00212DB1">
      <w:pPr>
        <w:pStyle w:val="ListParagraph"/>
        <w:widowControl w:val="0"/>
        <w:numPr>
          <w:ilvl w:val="1"/>
          <w:numId w:val="40"/>
        </w:numPr>
        <w:autoSpaceDE w:val="0"/>
        <w:autoSpaceDN w:val="0"/>
        <w:adjustRightInd w:val="0"/>
        <w:spacing w:after="0" w:line="264" w:lineRule="exact"/>
        <w:ind w:right="-142"/>
        <w:rPr>
          <w:rFonts w:cs="Arial"/>
        </w:rPr>
      </w:pPr>
      <w:r w:rsidRPr="008F7C54">
        <w:rPr>
          <w:rFonts w:cs="Arial"/>
        </w:rPr>
        <w:t xml:space="preserve">If a student confides in a member of staff and requests that the information </w:t>
      </w:r>
      <w:proofErr w:type="gramStart"/>
      <w:r w:rsidRPr="008F7C54">
        <w:rPr>
          <w:rFonts w:cs="Arial"/>
        </w:rPr>
        <w:t>is kept</w:t>
      </w:r>
      <w:proofErr w:type="gramEnd"/>
      <w:r w:rsidRPr="008F7C54">
        <w:rPr>
          <w:rFonts w:cs="Arial"/>
        </w:rPr>
        <w:t xml:space="preserve"> secret, it is important that the member of staff </w:t>
      </w:r>
      <w:r w:rsidR="00F60C50" w:rsidRPr="008F7C54">
        <w:rPr>
          <w:rFonts w:cs="Arial"/>
        </w:rPr>
        <w:t>tell</w:t>
      </w:r>
      <w:r w:rsidRPr="008F7C54">
        <w:rPr>
          <w:rFonts w:cs="Arial"/>
        </w:rPr>
        <w:t xml:space="preserve"> the student sensitively that he/she has a responsibility to refer the matter to the </w:t>
      </w:r>
      <w:r w:rsidR="00767EEE" w:rsidRPr="008F7C54">
        <w:rPr>
          <w:rFonts w:cs="Arial"/>
        </w:rPr>
        <w:t>Designated Safeguarding Lead (DSL)</w:t>
      </w:r>
      <w:r w:rsidRPr="008F7C54">
        <w:rPr>
          <w:rFonts w:cs="Arial"/>
        </w:rPr>
        <w:t xml:space="preserve"> for the student's own sake. At the same time, the student should be reassured that the matter will be only be disclosed to the </w:t>
      </w:r>
      <w:r w:rsidR="00767EEE" w:rsidRPr="008F7C54">
        <w:rPr>
          <w:rFonts w:cs="Arial"/>
        </w:rPr>
        <w:t>Designated Safeguarding Lead (DSL)</w:t>
      </w:r>
      <w:r w:rsidRPr="008F7C54">
        <w:rPr>
          <w:rFonts w:cs="Arial"/>
        </w:rPr>
        <w:t>, who will then decide on appropriate action.</w:t>
      </w:r>
    </w:p>
    <w:p w14:paraId="0EF3C26B" w14:textId="77777777" w:rsidR="0060096F" w:rsidRPr="008F7C54" w:rsidRDefault="0060096F" w:rsidP="0060096F">
      <w:pPr>
        <w:widowControl w:val="0"/>
        <w:tabs>
          <w:tab w:val="left" w:pos="709"/>
        </w:tabs>
        <w:autoSpaceDE w:val="0"/>
        <w:autoSpaceDN w:val="0"/>
        <w:adjustRightInd w:val="0"/>
        <w:spacing w:line="264" w:lineRule="exact"/>
        <w:ind w:left="567" w:right="-142" w:hanging="283"/>
        <w:rPr>
          <w:rFonts w:cs="Arial"/>
        </w:rPr>
      </w:pPr>
    </w:p>
    <w:p w14:paraId="38764A47" w14:textId="77777777" w:rsidR="0060096F" w:rsidRPr="008F7C54" w:rsidRDefault="0060096F" w:rsidP="00212DB1">
      <w:pPr>
        <w:pStyle w:val="ListParagraph"/>
        <w:widowControl w:val="0"/>
        <w:numPr>
          <w:ilvl w:val="1"/>
          <w:numId w:val="40"/>
        </w:numPr>
        <w:autoSpaceDE w:val="0"/>
        <w:autoSpaceDN w:val="0"/>
        <w:adjustRightInd w:val="0"/>
        <w:spacing w:after="0" w:line="264" w:lineRule="exact"/>
        <w:ind w:right="-142"/>
        <w:rPr>
          <w:rFonts w:cs="Arial"/>
        </w:rPr>
      </w:pPr>
      <w:r w:rsidRPr="008F7C54">
        <w:rPr>
          <w:rFonts w:cs="Arial"/>
        </w:rPr>
        <w:t xml:space="preserve">Accurate written notes </w:t>
      </w:r>
      <w:proofErr w:type="gramStart"/>
      <w:r w:rsidRPr="008F7C54">
        <w:rPr>
          <w:rFonts w:cs="Arial"/>
        </w:rPr>
        <w:t>will be kept</w:t>
      </w:r>
      <w:proofErr w:type="gramEnd"/>
      <w:r w:rsidRPr="008F7C54">
        <w:rPr>
          <w:rFonts w:cs="Arial"/>
        </w:rPr>
        <w:t xml:space="preserve"> of all incidents or Child Protection concerns relating to individual pupils. If a teacher or </w:t>
      </w:r>
      <w:r w:rsidR="00964726" w:rsidRPr="008F7C54">
        <w:rPr>
          <w:rFonts w:cs="Arial"/>
        </w:rPr>
        <w:t xml:space="preserve">any </w:t>
      </w:r>
      <w:r w:rsidRPr="008F7C54">
        <w:rPr>
          <w:rFonts w:cs="Arial"/>
        </w:rPr>
        <w:t>other staff ha</w:t>
      </w:r>
      <w:r w:rsidR="00964726" w:rsidRPr="008F7C54">
        <w:rPr>
          <w:rFonts w:cs="Arial"/>
        </w:rPr>
        <w:t>ve</w:t>
      </w:r>
      <w:r w:rsidRPr="008F7C54">
        <w:rPr>
          <w:rFonts w:cs="Arial"/>
        </w:rPr>
        <w:t xml:space="preserve"> a child protection </w:t>
      </w:r>
      <w:r w:rsidR="00F60C50" w:rsidRPr="008F7C54">
        <w:rPr>
          <w:rFonts w:cs="Arial"/>
        </w:rPr>
        <w:t>concern,</w:t>
      </w:r>
      <w:r w:rsidRPr="008F7C54">
        <w:rPr>
          <w:rFonts w:cs="Arial"/>
        </w:rPr>
        <w:t xml:space="preserve"> they should inform the Principal or </w:t>
      </w:r>
      <w:r w:rsidR="00767EEE" w:rsidRPr="008F7C54">
        <w:rPr>
          <w:rFonts w:cs="Arial"/>
        </w:rPr>
        <w:t>DSL</w:t>
      </w:r>
      <w:r w:rsidRPr="008F7C54">
        <w:rPr>
          <w:rFonts w:cs="Arial"/>
        </w:rPr>
        <w:t xml:space="preserve"> as soon as possible. These </w:t>
      </w:r>
      <w:proofErr w:type="gramStart"/>
      <w:r w:rsidRPr="008F7C54">
        <w:rPr>
          <w:rFonts w:cs="Arial"/>
        </w:rPr>
        <w:t>will be kept</w:t>
      </w:r>
      <w:proofErr w:type="gramEnd"/>
      <w:r w:rsidRPr="008F7C54">
        <w:rPr>
          <w:rFonts w:cs="Arial"/>
        </w:rPr>
        <w:t xml:space="preserve"> on the student</w:t>
      </w:r>
      <w:r w:rsidR="00291C80" w:rsidRPr="008F7C54">
        <w:rPr>
          <w:rFonts w:cs="Arial"/>
        </w:rPr>
        <w:t>’</w:t>
      </w:r>
      <w:r w:rsidRPr="008F7C54">
        <w:rPr>
          <w:rFonts w:cs="Arial"/>
        </w:rPr>
        <w:t xml:space="preserve">s Child Protection file. </w:t>
      </w:r>
    </w:p>
    <w:p w14:paraId="2D0C639B" w14:textId="77777777" w:rsidR="0060096F" w:rsidRPr="008F7C54" w:rsidRDefault="0060096F" w:rsidP="0060096F">
      <w:pPr>
        <w:widowControl w:val="0"/>
        <w:autoSpaceDE w:val="0"/>
        <w:autoSpaceDN w:val="0"/>
        <w:adjustRightInd w:val="0"/>
        <w:spacing w:line="264" w:lineRule="exact"/>
        <w:ind w:left="709" w:right="-142" w:hanging="425"/>
        <w:rPr>
          <w:rFonts w:cs="Arial"/>
        </w:rPr>
      </w:pPr>
    </w:p>
    <w:p w14:paraId="4F55F4AB" w14:textId="659300C2" w:rsidR="0060096F" w:rsidRPr="008F7C54" w:rsidRDefault="0060096F" w:rsidP="00212DB1">
      <w:pPr>
        <w:pStyle w:val="ListParagraph"/>
        <w:widowControl w:val="0"/>
        <w:numPr>
          <w:ilvl w:val="1"/>
          <w:numId w:val="40"/>
        </w:numPr>
        <w:autoSpaceDE w:val="0"/>
        <w:autoSpaceDN w:val="0"/>
        <w:adjustRightInd w:val="0"/>
        <w:spacing w:after="0" w:line="264" w:lineRule="exact"/>
        <w:ind w:right="-142"/>
        <w:rPr>
          <w:rFonts w:cs="Arial"/>
        </w:rPr>
      </w:pPr>
      <w:r w:rsidRPr="008F7C54">
        <w:rPr>
          <w:rFonts w:cs="Arial"/>
        </w:rPr>
        <w:t xml:space="preserve">Child </w:t>
      </w:r>
      <w:r w:rsidR="00964726" w:rsidRPr="008F7C54">
        <w:rPr>
          <w:rFonts w:cs="Arial"/>
        </w:rPr>
        <w:t>P</w:t>
      </w:r>
      <w:r w:rsidRPr="008F7C54">
        <w:rPr>
          <w:rFonts w:cs="Arial"/>
        </w:rPr>
        <w:t xml:space="preserve">rotection records </w:t>
      </w:r>
      <w:proofErr w:type="gramStart"/>
      <w:r w:rsidRPr="008F7C54">
        <w:rPr>
          <w:rFonts w:cs="Arial"/>
        </w:rPr>
        <w:t>must be kept</w:t>
      </w:r>
      <w:proofErr w:type="gramEnd"/>
      <w:r w:rsidRPr="008F7C54">
        <w:rPr>
          <w:rFonts w:cs="Arial"/>
        </w:rPr>
        <w:t xml:space="preserve"> secure and arrangements in the </w:t>
      </w:r>
      <w:r w:rsidR="00571FE2">
        <w:rPr>
          <w:rFonts w:cs="Arial"/>
        </w:rPr>
        <w:t>a</w:t>
      </w:r>
      <w:r w:rsidR="00432CB4" w:rsidRPr="008F7C54">
        <w:rPr>
          <w:rFonts w:cs="Arial"/>
        </w:rPr>
        <w:t>cademy</w:t>
      </w:r>
      <w:r w:rsidRPr="008F7C54">
        <w:rPr>
          <w:rFonts w:cs="Arial"/>
        </w:rPr>
        <w:t xml:space="preserve"> must comply with the Data Protection Policy. The </w:t>
      </w:r>
      <w:r w:rsidR="00767EEE" w:rsidRPr="008F7C54">
        <w:rPr>
          <w:rFonts w:cs="Arial"/>
        </w:rPr>
        <w:t>DSL</w:t>
      </w:r>
      <w:r w:rsidRPr="008F7C54">
        <w:rPr>
          <w:rFonts w:cs="Arial"/>
        </w:rPr>
        <w:t xml:space="preserve"> will ensure that all </w:t>
      </w:r>
      <w:r w:rsidR="00964726" w:rsidRPr="008F7C54">
        <w:rPr>
          <w:rFonts w:cs="Arial"/>
        </w:rPr>
        <w:t>C</w:t>
      </w:r>
      <w:r w:rsidRPr="008F7C54">
        <w:rPr>
          <w:rFonts w:cs="Arial"/>
        </w:rPr>
        <w:t xml:space="preserve">hild </w:t>
      </w:r>
      <w:r w:rsidR="00964726" w:rsidRPr="008F7C54">
        <w:rPr>
          <w:rFonts w:cs="Arial"/>
        </w:rPr>
        <w:t>P</w:t>
      </w:r>
      <w:r w:rsidRPr="008F7C54">
        <w:rPr>
          <w:rFonts w:cs="Arial"/>
        </w:rPr>
        <w:t xml:space="preserve">rotection records </w:t>
      </w:r>
      <w:proofErr w:type="gramStart"/>
      <w:r w:rsidRPr="008F7C54">
        <w:rPr>
          <w:rFonts w:cs="Arial"/>
        </w:rPr>
        <w:t>are kept separately from pupil records and stored securely, by encryption and/or password protecting electronic files or ensuring that paper records are in a locked cabinet with restricted access</w:t>
      </w:r>
      <w:proofErr w:type="gramEnd"/>
      <w:r w:rsidRPr="008F7C54">
        <w:rPr>
          <w:rFonts w:cs="Arial"/>
        </w:rPr>
        <w:t xml:space="preserve">.  Information from </w:t>
      </w:r>
      <w:r w:rsidR="006D5CED" w:rsidRPr="008F7C54">
        <w:rPr>
          <w:rFonts w:cs="Arial"/>
        </w:rPr>
        <w:t>c</w:t>
      </w:r>
      <w:r w:rsidRPr="008F7C54">
        <w:rPr>
          <w:rFonts w:cs="Arial"/>
        </w:rPr>
        <w:t xml:space="preserve"> protection files </w:t>
      </w:r>
      <w:proofErr w:type="gramStart"/>
      <w:r w:rsidRPr="008F7C54">
        <w:rPr>
          <w:rFonts w:cs="Arial"/>
        </w:rPr>
        <w:t>will only be shared</w:t>
      </w:r>
      <w:proofErr w:type="gramEnd"/>
      <w:r w:rsidRPr="008F7C54">
        <w:rPr>
          <w:rFonts w:cs="Arial"/>
        </w:rPr>
        <w:t xml:space="preserve"> with relevant staff when it is necessary to do so and in a manner consistent with data protection legislation.</w:t>
      </w:r>
    </w:p>
    <w:p w14:paraId="2F982947" w14:textId="77777777" w:rsidR="0060096F" w:rsidRPr="008F7C54" w:rsidRDefault="0060096F" w:rsidP="0060096F">
      <w:pPr>
        <w:widowControl w:val="0"/>
        <w:autoSpaceDE w:val="0"/>
        <w:autoSpaceDN w:val="0"/>
        <w:adjustRightInd w:val="0"/>
        <w:spacing w:line="264" w:lineRule="exact"/>
        <w:ind w:left="709" w:right="-142" w:hanging="425"/>
        <w:rPr>
          <w:rFonts w:cs="Arial"/>
        </w:rPr>
      </w:pPr>
    </w:p>
    <w:p w14:paraId="7B744482" w14:textId="3B7941AD" w:rsidR="0060096F" w:rsidRPr="008F7C54" w:rsidRDefault="0060096F" w:rsidP="00212DB1">
      <w:pPr>
        <w:pStyle w:val="ListParagraph"/>
        <w:widowControl w:val="0"/>
        <w:numPr>
          <w:ilvl w:val="1"/>
          <w:numId w:val="40"/>
        </w:numPr>
        <w:autoSpaceDE w:val="0"/>
        <w:autoSpaceDN w:val="0"/>
        <w:adjustRightInd w:val="0"/>
        <w:spacing w:after="0" w:line="264" w:lineRule="exact"/>
        <w:ind w:right="-142"/>
        <w:rPr>
          <w:rFonts w:cs="Arial"/>
        </w:rPr>
      </w:pPr>
      <w:r w:rsidRPr="008F7C54">
        <w:rPr>
          <w:rFonts w:cs="Arial"/>
        </w:rPr>
        <w:t xml:space="preserve">Upon receipt of any request regarding direct access to </w:t>
      </w:r>
      <w:r w:rsidR="00571FE2">
        <w:rPr>
          <w:rFonts w:cs="Arial"/>
        </w:rPr>
        <w:t>a</w:t>
      </w:r>
      <w:r w:rsidR="00432CB4" w:rsidRPr="008F7C54">
        <w:rPr>
          <w:rFonts w:cs="Arial"/>
        </w:rPr>
        <w:t>cademy</w:t>
      </w:r>
      <w:r w:rsidRPr="008F7C54">
        <w:rPr>
          <w:rFonts w:cs="Arial"/>
        </w:rPr>
        <w:t xml:space="preserve"> documentation on a Child Protection file, the Principal and </w:t>
      </w:r>
      <w:r w:rsidR="00767EEE" w:rsidRPr="008F7C54">
        <w:rPr>
          <w:rFonts w:cs="Arial"/>
        </w:rPr>
        <w:t>DSL</w:t>
      </w:r>
      <w:r w:rsidRPr="008F7C54">
        <w:rPr>
          <w:rFonts w:cs="Arial"/>
        </w:rPr>
        <w:t xml:space="preserve"> </w:t>
      </w:r>
      <w:proofErr w:type="gramStart"/>
      <w:r w:rsidRPr="008F7C54">
        <w:rPr>
          <w:rFonts w:cs="Arial"/>
        </w:rPr>
        <w:t>will be informed</w:t>
      </w:r>
      <w:proofErr w:type="gramEnd"/>
      <w:r w:rsidRPr="008F7C54">
        <w:rPr>
          <w:rFonts w:cs="Arial"/>
        </w:rPr>
        <w:t xml:space="preserve"> and a decision taken on the appropriate way forward in accordance with the Data Protection Policy. </w:t>
      </w:r>
    </w:p>
    <w:p w14:paraId="36752683" w14:textId="77777777" w:rsidR="0060096F" w:rsidRPr="008F7C54" w:rsidRDefault="0060096F" w:rsidP="0060096F">
      <w:pPr>
        <w:widowControl w:val="0"/>
        <w:tabs>
          <w:tab w:val="left" w:pos="567"/>
        </w:tabs>
        <w:autoSpaceDE w:val="0"/>
        <w:autoSpaceDN w:val="0"/>
        <w:adjustRightInd w:val="0"/>
        <w:spacing w:line="264" w:lineRule="exact"/>
        <w:ind w:left="709" w:right="-142" w:hanging="425"/>
        <w:rPr>
          <w:rFonts w:cs="Arial"/>
        </w:rPr>
      </w:pPr>
    </w:p>
    <w:p w14:paraId="47535006" w14:textId="40C24065" w:rsidR="0060096F" w:rsidRPr="008F7C54" w:rsidRDefault="0060096F" w:rsidP="0060096F">
      <w:pPr>
        <w:widowControl w:val="0"/>
        <w:autoSpaceDE w:val="0"/>
        <w:autoSpaceDN w:val="0"/>
        <w:adjustRightInd w:val="0"/>
        <w:spacing w:line="264" w:lineRule="exact"/>
        <w:ind w:left="709" w:right="-142" w:hanging="425"/>
        <w:rPr>
          <w:rFonts w:cs="Arial"/>
        </w:rPr>
      </w:pPr>
      <w:r w:rsidRPr="008F7C54">
        <w:rPr>
          <w:rFonts w:cs="Arial"/>
        </w:rPr>
        <w:tab/>
        <w:t xml:space="preserve">In the event of a student who </w:t>
      </w:r>
      <w:proofErr w:type="gramStart"/>
      <w:r w:rsidRPr="008F7C54">
        <w:rPr>
          <w:rFonts w:cs="Arial"/>
        </w:rPr>
        <w:t>is being dealt with</w:t>
      </w:r>
      <w:proofErr w:type="gramEnd"/>
      <w:r w:rsidRPr="008F7C54">
        <w:rPr>
          <w:rFonts w:cs="Arial"/>
        </w:rPr>
        <w:t xml:space="preserve"> under the </w:t>
      </w:r>
      <w:r w:rsidR="00571FE2">
        <w:rPr>
          <w:rFonts w:cs="Arial"/>
        </w:rPr>
        <w:t>a</w:t>
      </w:r>
      <w:r w:rsidR="00432CB4" w:rsidRPr="008F7C54">
        <w:rPr>
          <w:rFonts w:cs="Arial"/>
        </w:rPr>
        <w:t>cademy</w:t>
      </w:r>
      <w:r w:rsidRPr="008F7C54">
        <w:rPr>
          <w:rFonts w:cs="Arial"/>
        </w:rPr>
        <w:t xml:space="preserve">'s </w:t>
      </w:r>
      <w:r w:rsidR="00F93381" w:rsidRPr="008F7C54">
        <w:rPr>
          <w:rFonts w:cs="Arial"/>
        </w:rPr>
        <w:t>c</w:t>
      </w:r>
      <w:r w:rsidRPr="008F7C54">
        <w:rPr>
          <w:rFonts w:cs="Arial"/>
        </w:rPr>
        <w:t xml:space="preserve">hild protection procedures transferring to another school, the </w:t>
      </w:r>
      <w:r w:rsidR="00571FE2">
        <w:rPr>
          <w:rFonts w:cs="Arial"/>
        </w:rPr>
        <w:t>a</w:t>
      </w:r>
      <w:r w:rsidR="00432CB4" w:rsidRPr="008F7C54">
        <w:rPr>
          <w:rFonts w:cs="Arial"/>
        </w:rPr>
        <w:t>cademy</w:t>
      </w:r>
      <w:r w:rsidRPr="008F7C54">
        <w:rPr>
          <w:rFonts w:cs="Arial"/>
        </w:rPr>
        <w:t xml:space="preserve"> will: </w:t>
      </w:r>
    </w:p>
    <w:p w14:paraId="6231C740" w14:textId="77777777" w:rsidR="0060096F" w:rsidRPr="008F7C54" w:rsidRDefault="0060096F" w:rsidP="0060096F">
      <w:pPr>
        <w:widowControl w:val="0"/>
        <w:autoSpaceDE w:val="0"/>
        <w:autoSpaceDN w:val="0"/>
        <w:adjustRightInd w:val="0"/>
        <w:spacing w:line="263" w:lineRule="exact"/>
        <w:ind w:left="142" w:right="-142"/>
        <w:rPr>
          <w:rFonts w:cs="Arial"/>
        </w:rPr>
      </w:pPr>
    </w:p>
    <w:p w14:paraId="2AB5D09F" w14:textId="77777777" w:rsidR="0060096F" w:rsidRPr="008F7C54" w:rsidRDefault="0060096F" w:rsidP="00E851E4">
      <w:pPr>
        <w:pStyle w:val="ListParagraph"/>
        <w:widowControl w:val="0"/>
        <w:numPr>
          <w:ilvl w:val="0"/>
          <w:numId w:val="9"/>
        </w:numPr>
        <w:autoSpaceDE w:val="0"/>
        <w:autoSpaceDN w:val="0"/>
        <w:adjustRightInd w:val="0"/>
        <w:spacing w:after="0" w:line="264" w:lineRule="exact"/>
        <w:ind w:left="1560" w:right="-142" w:hanging="425"/>
        <w:rPr>
          <w:rFonts w:cs="Arial"/>
        </w:rPr>
      </w:pPr>
      <w:r w:rsidRPr="008F7C54">
        <w:rPr>
          <w:rFonts w:cs="Arial"/>
        </w:rPr>
        <w:t xml:space="preserve">Find out the name of the receiving school (and, where appropriate the Local Authority) </w:t>
      </w:r>
    </w:p>
    <w:p w14:paraId="1C112C98" w14:textId="77777777" w:rsidR="0060096F" w:rsidRPr="008F7C54" w:rsidRDefault="0060096F" w:rsidP="00E851E4">
      <w:pPr>
        <w:pStyle w:val="ListParagraph"/>
        <w:widowControl w:val="0"/>
        <w:numPr>
          <w:ilvl w:val="0"/>
          <w:numId w:val="9"/>
        </w:numPr>
        <w:autoSpaceDE w:val="0"/>
        <w:autoSpaceDN w:val="0"/>
        <w:adjustRightInd w:val="0"/>
        <w:spacing w:after="0" w:line="264" w:lineRule="exact"/>
        <w:ind w:left="1560" w:right="-142" w:hanging="425"/>
        <w:rPr>
          <w:rFonts w:cs="Arial"/>
        </w:rPr>
      </w:pPr>
      <w:r w:rsidRPr="008F7C54">
        <w:rPr>
          <w:rFonts w:cs="Arial"/>
        </w:rPr>
        <w:t xml:space="preserve">Contact the relevant member of staff at that school to discuss the transfer </w:t>
      </w:r>
    </w:p>
    <w:p w14:paraId="59E88BF9" w14:textId="77777777" w:rsidR="0060096F" w:rsidRPr="008F7C54" w:rsidRDefault="00C25048" w:rsidP="00E851E4">
      <w:pPr>
        <w:pStyle w:val="ListParagraph"/>
        <w:widowControl w:val="0"/>
        <w:numPr>
          <w:ilvl w:val="0"/>
          <w:numId w:val="9"/>
        </w:numPr>
        <w:autoSpaceDE w:val="0"/>
        <w:autoSpaceDN w:val="0"/>
        <w:adjustRightInd w:val="0"/>
        <w:spacing w:after="0" w:line="264" w:lineRule="exact"/>
        <w:ind w:left="1560" w:right="-142" w:hanging="425"/>
        <w:rPr>
          <w:rFonts w:cs="Arial"/>
        </w:rPr>
      </w:pPr>
      <w:r w:rsidRPr="008F7C54">
        <w:rPr>
          <w:rFonts w:cs="Arial"/>
        </w:rPr>
        <w:t>Securely s</w:t>
      </w:r>
      <w:r w:rsidR="0060096F" w:rsidRPr="008F7C54">
        <w:rPr>
          <w:rFonts w:cs="Arial"/>
        </w:rPr>
        <w:t>end all information</w:t>
      </w:r>
      <w:r w:rsidRPr="008F7C54">
        <w:rPr>
          <w:rFonts w:cs="Arial"/>
        </w:rPr>
        <w:t xml:space="preserve"> </w:t>
      </w:r>
      <w:r w:rsidR="0060096F" w:rsidRPr="008F7C54">
        <w:rPr>
          <w:rFonts w:cs="Arial"/>
        </w:rPr>
        <w:t xml:space="preserve">relating to the student to the receiving school (and where relevant the Local Authority) </w:t>
      </w:r>
    </w:p>
    <w:p w14:paraId="494EB79B" w14:textId="7810FFF1" w:rsidR="0060096F" w:rsidRPr="008F7C54" w:rsidRDefault="0060096F" w:rsidP="00E851E4">
      <w:pPr>
        <w:pStyle w:val="ListParagraph"/>
        <w:widowControl w:val="0"/>
        <w:numPr>
          <w:ilvl w:val="0"/>
          <w:numId w:val="9"/>
        </w:numPr>
        <w:autoSpaceDE w:val="0"/>
        <w:autoSpaceDN w:val="0"/>
        <w:adjustRightInd w:val="0"/>
        <w:spacing w:after="0" w:line="264" w:lineRule="exact"/>
        <w:ind w:left="1560" w:right="-142" w:hanging="425"/>
        <w:rPr>
          <w:rFonts w:cs="Arial"/>
        </w:rPr>
      </w:pPr>
      <w:r w:rsidRPr="008F7C54">
        <w:rPr>
          <w:rFonts w:cs="Arial"/>
        </w:rPr>
        <w:t>Check with the receiving school that the student has actually arrived there on the expected day; and inform all rel</w:t>
      </w:r>
      <w:r w:rsidR="00571FE2">
        <w:rPr>
          <w:rFonts w:cs="Arial"/>
        </w:rPr>
        <w:t>evant agencies of the transfer</w:t>
      </w:r>
    </w:p>
    <w:p w14:paraId="6BE6A194" w14:textId="77777777" w:rsidR="0060096F" w:rsidRPr="008F7C54" w:rsidRDefault="0060096F" w:rsidP="0060096F">
      <w:pPr>
        <w:widowControl w:val="0"/>
        <w:autoSpaceDE w:val="0"/>
        <w:autoSpaceDN w:val="0"/>
        <w:adjustRightInd w:val="0"/>
        <w:spacing w:line="264" w:lineRule="exact"/>
        <w:ind w:left="142" w:right="-142"/>
        <w:rPr>
          <w:rFonts w:cs="Arial"/>
        </w:rPr>
      </w:pPr>
    </w:p>
    <w:p w14:paraId="09D196AA" w14:textId="011570F8" w:rsidR="0060096F" w:rsidRPr="008F7C54" w:rsidRDefault="0060096F" w:rsidP="00212DB1">
      <w:pPr>
        <w:pStyle w:val="ListParagraph"/>
        <w:widowControl w:val="0"/>
        <w:numPr>
          <w:ilvl w:val="1"/>
          <w:numId w:val="40"/>
        </w:numPr>
        <w:autoSpaceDE w:val="0"/>
        <w:autoSpaceDN w:val="0"/>
        <w:adjustRightInd w:val="0"/>
        <w:spacing w:after="0" w:line="264" w:lineRule="exact"/>
        <w:ind w:right="-142"/>
        <w:rPr>
          <w:rFonts w:cs="Arial"/>
        </w:rPr>
      </w:pPr>
      <w:r w:rsidRPr="008F7C54">
        <w:rPr>
          <w:rFonts w:cs="Arial"/>
        </w:rPr>
        <w:t xml:space="preserve">Any external individual or organisation contracted by the </w:t>
      </w:r>
      <w:r w:rsidR="00571FE2">
        <w:rPr>
          <w:rFonts w:cs="Arial"/>
        </w:rPr>
        <w:t>a</w:t>
      </w:r>
      <w:r w:rsidR="00432CB4" w:rsidRPr="008F7C54">
        <w:rPr>
          <w:rFonts w:cs="Arial"/>
        </w:rPr>
        <w:t>cademy</w:t>
      </w:r>
      <w:r w:rsidRPr="008F7C54">
        <w:rPr>
          <w:rFonts w:cs="Arial"/>
        </w:rPr>
        <w:t xml:space="preserve"> to work with </w:t>
      </w:r>
      <w:r w:rsidR="00571FE2">
        <w:rPr>
          <w:rFonts w:cs="Arial"/>
        </w:rPr>
        <w:t>a</w:t>
      </w:r>
      <w:r w:rsidR="00432CB4" w:rsidRPr="008F7C54">
        <w:rPr>
          <w:rFonts w:cs="Arial"/>
        </w:rPr>
        <w:t>cademy</w:t>
      </w:r>
      <w:r w:rsidRPr="008F7C54">
        <w:rPr>
          <w:rFonts w:cs="Arial"/>
        </w:rPr>
        <w:t xml:space="preserve"> students must report any child protection incidents or disclosures from students to the Principal or </w:t>
      </w:r>
      <w:r w:rsidR="00767EEE" w:rsidRPr="008F7C54">
        <w:rPr>
          <w:rFonts w:cs="Arial"/>
        </w:rPr>
        <w:t>DSL</w:t>
      </w:r>
      <w:r w:rsidRPr="008F7C54">
        <w:rPr>
          <w:rFonts w:cs="Arial"/>
        </w:rPr>
        <w:t xml:space="preserve"> at the earliest opportunity.  Such bodies </w:t>
      </w:r>
      <w:proofErr w:type="gramStart"/>
      <w:r w:rsidRPr="008F7C54">
        <w:rPr>
          <w:rFonts w:cs="Arial"/>
        </w:rPr>
        <w:t xml:space="preserve">will, as part of their contractual arrangements with the </w:t>
      </w:r>
      <w:r w:rsidR="00571FE2">
        <w:rPr>
          <w:rFonts w:cs="Arial"/>
        </w:rPr>
        <w:t>a</w:t>
      </w:r>
      <w:r w:rsidR="00432CB4" w:rsidRPr="008F7C54">
        <w:rPr>
          <w:rFonts w:cs="Arial"/>
        </w:rPr>
        <w:t>cademy</w:t>
      </w:r>
      <w:r w:rsidRPr="008F7C54">
        <w:rPr>
          <w:rFonts w:cs="Arial"/>
        </w:rPr>
        <w:t>, be required</w:t>
      </w:r>
      <w:proofErr w:type="gramEnd"/>
      <w:r w:rsidRPr="008F7C54">
        <w:rPr>
          <w:rFonts w:cs="Arial"/>
        </w:rPr>
        <w:t xml:space="preserve"> to work in accordance with the Academies child protection and safeguarding policy.</w:t>
      </w:r>
    </w:p>
    <w:p w14:paraId="488DC0D0" w14:textId="77777777" w:rsidR="0060096F" w:rsidRPr="008F7C54" w:rsidRDefault="0060096F" w:rsidP="0060096F">
      <w:pPr>
        <w:widowControl w:val="0"/>
        <w:autoSpaceDE w:val="0"/>
        <w:autoSpaceDN w:val="0"/>
        <w:adjustRightInd w:val="0"/>
        <w:spacing w:line="264" w:lineRule="exact"/>
        <w:ind w:left="502" w:right="-142"/>
        <w:rPr>
          <w:rFonts w:cs="Arial"/>
          <w:sz w:val="24"/>
          <w:szCs w:val="24"/>
        </w:rPr>
      </w:pPr>
    </w:p>
    <w:p w14:paraId="012AC93A" w14:textId="7AF6E615" w:rsidR="0060096F" w:rsidRPr="008F7C54" w:rsidRDefault="00571FE2" w:rsidP="001841D4">
      <w:pPr>
        <w:pStyle w:val="Heading2"/>
      </w:pPr>
      <w:bookmarkStart w:id="23" w:name="_Toc521655262"/>
      <w:r>
        <w:t xml:space="preserve"> </w:t>
      </w:r>
      <w:r w:rsidR="0060096F" w:rsidRPr="008F7C54">
        <w:t>Working with Parents</w:t>
      </w:r>
      <w:bookmarkEnd w:id="23"/>
    </w:p>
    <w:p w14:paraId="61766B7E" w14:textId="475CF320" w:rsidR="006D5CED" w:rsidRPr="008F7C54" w:rsidRDefault="006D5CED" w:rsidP="00351DF9">
      <w:pPr>
        <w:widowControl w:val="0"/>
        <w:autoSpaceDE w:val="0"/>
        <w:autoSpaceDN w:val="0"/>
        <w:adjustRightInd w:val="0"/>
        <w:spacing w:line="264" w:lineRule="exact"/>
        <w:ind w:left="851" w:right="-142" w:firstLine="11"/>
        <w:rPr>
          <w:rFonts w:cs="Arial"/>
        </w:rPr>
      </w:pPr>
      <w:r w:rsidRPr="008F7C54">
        <w:rPr>
          <w:rFonts w:cs="Arial"/>
        </w:rPr>
        <w:t>The academy recognises the importance of working in partnership with parents and carers to ensure the welfare a</w:t>
      </w:r>
      <w:r w:rsidR="00571FE2">
        <w:rPr>
          <w:rFonts w:cs="Arial"/>
        </w:rPr>
        <w:t>nd safety of our students. The a</w:t>
      </w:r>
      <w:r w:rsidRPr="008F7C54">
        <w:rPr>
          <w:rFonts w:cs="Arial"/>
        </w:rPr>
        <w:t>cademy will:</w:t>
      </w:r>
    </w:p>
    <w:p w14:paraId="1706AE2C" w14:textId="77777777" w:rsidR="006D5CED" w:rsidRPr="008F7C54" w:rsidRDefault="006D5CED" w:rsidP="006D5CED">
      <w:pPr>
        <w:widowControl w:val="0"/>
        <w:autoSpaceDE w:val="0"/>
        <w:autoSpaceDN w:val="0"/>
        <w:adjustRightInd w:val="0"/>
        <w:spacing w:line="264" w:lineRule="exact"/>
        <w:ind w:right="-142"/>
        <w:rPr>
          <w:rFonts w:cs="Arial"/>
        </w:rPr>
      </w:pPr>
    </w:p>
    <w:p w14:paraId="7654946A" w14:textId="318E6A54" w:rsidR="006D5CED" w:rsidRPr="008F7C54" w:rsidRDefault="006D5CED" w:rsidP="00E851E4">
      <w:pPr>
        <w:pStyle w:val="ListParagraph"/>
        <w:widowControl w:val="0"/>
        <w:numPr>
          <w:ilvl w:val="0"/>
          <w:numId w:val="2"/>
        </w:numPr>
        <w:autoSpaceDE w:val="0"/>
        <w:autoSpaceDN w:val="0"/>
        <w:adjustRightInd w:val="0"/>
        <w:spacing w:after="0" w:line="264" w:lineRule="exact"/>
        <w:ind w:left="1560" w:right="-142" w:hanging="283"/>
        <w:rPr>
          <w:rFonts w:cs="Arial"/>
        </w:rPr>
      </w:pPr>
      <w:r w:rsidRPr="008F7C54">
        <w:rPr>
          <w:rFonts w:cs="Arial"/>
        </w:rPr>
        <w:lastRenderedPageBreak/>
        <w:t>Make parents aware of the Academy’s statutory role in safeguarding and promoting the welfare of pupils, including the duty to refer pupils on, where necessary, by making all policies availabl</w:t>
      </w:r>
      <w:r w:rsidR="00571FE2">
        <w:rPr>
          <w:rFonts w:cs="Arial"/>
        </w:rPr>
        <w:t>e on the website and on request</w:t>
      </w:r>
    </w:p>
    <w:p w14:paraId="25CE9CD2" w14:textId="43874468" w:rsidR="0060096F" w:rsidRPr="008F7C54" w:rsidRDefault="006D5CED" w:rsidP="00E851E4">
      <w:pPr>
        <w:pStyle w:val="ListParagraph"/>
        <w:widowControl w:val="0"/>
        <w:numPr>
          <w:ilvl w:val="0"/>
          <w:numId w:val="2"/>
        </w:numPr>
        <w:autoSpaceDE w:val="0"/>
        <w:autoSpaceDN w:val="0"/>
        <w:adjustRightInd w:val="0"/>
        <w:spacing w:after="0" w:line="264" w:lineRule="exact"/>
        <w:ind w:left="1560" w:right="-142" w:hanging="283"/>
        <w:rPr>
          <w:rFonts w:cs="Arial"/>
        </w:rPr>
      </w:pPr>
      <w:r w:rsidRPr="008F7C54">
        <w:rPr>
          <w:rFonts w:cs="Arial"/>
        </w:rPr>
        <w:t>C</w:t>
      </w:r>
      <w:r w:rsidR="0060096F" w:rsidRPr="008F7C54">
        <w:rPr>
          <w:rFonts w:cs="Arial"/>
        </w:rPr>
        <w:t>onsider the safety of the student and</w:t>
      </w:r>
      <w:r w:rsidR="00946B2E" w:rsidRPr="008F7C54">
        <w:rPr>
          <w:rFonts w:cs="Arial"/>
        </w:rPr>
        <w:t>,</w:t>
      </w:r>
      <w:r w:rsidR="0060096F" w:rsidRPr="008F7C54">
        <w:rPr>
          <w:rFonts w:cs="Arial"/>
        </w:rPr>
        <w:t xml:space="preserve"> should a concern arise</w:t>
      </w:r>
      <w:r w:rsidR="00946B2E" w:rsidRPr="008F7C54">
        <w:rPr>
          <w:rFonts w:cs="Arial"/>
        </w:rPr>
        <w:t>,</w:t>
      </w:r>
      <w:r w:rsidR="0060096F" w:rsidRPr="008F7C54">
        <w:rPr>
          <w:rFonts w:cs="Arial"/>
        </w:rPr>
        <w:t xml:space="preserve"> the </w:t>
      </w:r>
      <w:r w:rsidR="00767EEE" w:rsidRPr="008F7C54">
        <w:rPr>
          <w:rFonts w:cs="Arial"/>
        </w:rPr>
        <w:t>Designated Safeguarding Lead (DSL)</w:t>
      </w:r>
      <w:r w:rsidR="0060096F" w:rsidRPr="008F7C54">
        <w:rPr>
          <w:rFonts w:cs="Arial"/>
        </w:rPr>
        <w:t xml:space="preserve"> has the responsibility to seek advice prior to contactin</w:t>
      </w:r>
      <w:r w:rsidR="00571FE2">
        <w:rPr>
          <w:rFonts w:cs="Arial"/>
        </w:rPr>
        <w:t>g parents</w:t>
      </w:r>
    </w:p>
    <w:p w14:paraId="0262F6F0" w14:textId="15213A09" w:rsidR="0060096F" w:rsidRPr="008F7C54" w:rsidRDefault="00946B2E" w:rsidP="00E851E4">
      <w:pPr>
        <w:pStyle w:val="ListParagraph"/>
        <w:widowControl w:val="0"/>
        <w:numPr>
          <w:ilvl w:val="0"/>
          <w:numId w:val="2"/>
        </w:numPr>
        <w:autoSpaceDE w:val="0"/>
        <w:autoSpaceDN w:val="0"/>
        <w:adjustRightInd w:val="0"/>
        <w:spacing w:after="0" w:line="263" w:lineRule="exact"/>
        <w:ind w:left="1560" w:right="-142" w:hanging="283"/>
        <w:rPr>
          <w:rFonts w:cs="Arial"/>
        </w:rPr>
      </w:pPr>
      <w:r w:rsidRPr="008F7C54">
        <w:rPr>
          <w:rFonts w:cs="Arial"/>
        </w:rPr>
        <w:t>W</w:t>
      </w:r>
      <w:r w:rsidR="0060096F" w:rsidRPr="008F7C54">
        <w:rPr>
          <w:rFonts w:cs="Arial"/>
        </w:rPr>
        <w:t>ork with parents to su</w:t>
      </w:r>
      <w:r w:rsidR="00571FE2">
        <w:rPr>
          <w:rFonts w:cs="Arial"/>
        </w:rPr>
        <w:t>pport the needs of their child</w:t>
      </w:r>
    </w:p>
    <w:p w14:paraId="29A81614" w14:textId="7251C528" w:rsidR="0060096F" w:rsidRPr="008F7C54" w:rsidRDefault="00946B2E" w:rsidP="00E851E4">
      <w:pPr>
        <w:pStyle w:val="ListParagraph"/>
        <w:widowControl w:val="0"/>
        <w:numPr>
          <w:ilvl w:val="0"/>
          <w:numId w:val="2"/>
        </w:numPr>
        <w:autoSpaceDE w:val="0"/>
        <w:autoSpaceDN w:val="0"/>
        <w:adjustRightInd w:val="0"/>
        <w:spacing w:after="0" w:line="271" w:lineRule="exact"/>
        <w:ind w:left="1560" w:right="-142" w:hanging="283"/>
        <w:rPr>
          <w:rFonts w:cs="Arial"/>
        </w:rPr>
      </w:pPr>
      <w:r w:rsidRPr="008F7C54">
        <w:rPr>
          <w:rFonts w:cs="Arial"/>
        </w:rPr>
        <w:t>Aim</w:t>
      </w:r>
      <w:r w:rsidR="0060096F" w:rsidRPr="008F7C54">
        <w:rPr>
          <w:rFonts w:cs="Arial"/>
        </w:rPr>
        <w:t xml:space="preserve"> to help parents understand that the </w:t>
      </w:r>
      <w:r w:rsidR="00571FE2">
        <w:rPr>
          <w:rFonts w:cs="Arial"/>
        </w:rPr>
        <w:t>a</w:t>
      </w:r>
      <w:r w:rsidR="00432CB4" w:rsidRPr="008F7C54">
        <w:rPr>
          <w:rFonts w:cs="Arial"/>
        </w:rPr>
        <w:t>cademy</w:t>
      </w:r>
      <w:r w:rsidR="0060096F" w:rsidRPr="008F7C54">
        <w:rPr>
          <w:rFonts w:cs="Arial"/>
        </w:rPr>
        <w:t xml:space="preserve"> has a responsibility for the welfare of all students and has a duty to refer cases to the Local Authority in the interests of the</w:t>
      </w:r>
      <w:r w:rsidR="000F3511" w:rsidRPr="008F7C54">
        <w:rPr>
          <w:rFonts w:cs="Arial"/>
        </w:rPr>
        <w:t xml:space="preserve"> </w:t>
      </w:r>
      <w:r w:rsidR="006D5CED" w:rsidRPr="008F7C54">
        <w:rPr>
          <w:rFonts w:cs="Arial"/>
        </w:rPr>
        <w:t>student as appropriate</w:t>
      </w:r>
    </w:p>
    <w:p w14:paraId="3063BC49" w14:textId="77777777" w:rsidR="006D5CED" w:rsidRPr="008F7C54" w:rsidRDefault="006D5CED" w:rsidP="00E851E4">
      <w:pPr>
        <w:pStyle w:val="ListParagraph"/>
        <w:widowControl w:val="0"/>
        <w:numPr>
          <w:ilvl w:val="0"/>
          <w:numId w:val="2"/>
        </w:numPr>
        <w:autoSpaceDE w:val="0"/>
        <w:autoSpaceDN w:val="0"/>
        <w:adjustRightInd w:val="0"/>
        <w:spacing w:after="0" w:line="271" w:lineRule="exact"/>
        <w:ind w:left="1560" w:right="-142" w:hanging="283"/>
        <w:rPr>
          <w:rFonts w:cs="Arial"/>
        </w:rPr>
      </w:pPr>
      <w:r w:rsidRPr="008F7C54">
        <w:rPr>
          <w:rFonts w:cs="Arial"/>
        </w:rPr>
        <w:t>Ensure a robust complaints system is in place to deal with issues raised by parents and carers</w:t>
      </w:r>
    </w:p>
    <w:p w14:paraId="7D3AFDC7" w14:textId="77777777" w:rsidR="006D5CED" w:rsidRPr="008F7C54" w:rsidRDefault="006D5CED" w:rsidP="00E851E4">
      <w:pPr>
        <w:pStyle w:val="ListParagraph"/>
        <w:widowControl w:val="0"/>
        <w:numPr>
          <w:ilvl w:val="0"/>
          <w:numId w:val="2"/>
        </w:numPr>
        <w:autoSpaceDE w:val="0"/>
        <w:autoSpaceDN w:val="0"/>
        <w:adjustRightInd w:val="0"/>
        <w:spacing w:after="0" w:line="271" w:lineRule="exact"/>
        <w:ind w:left="1560" w:right="-142" w:hanging="283"/>
        <w:rPr>
          <w:rFonts w:cs="Arial"/>
        </w:rPr>
      </w:pPr>
      <w:r w:rsidRPr="008F7C54">
        <w:rPr>
          <w:rFonts w:cs="Arial"/>
        </w:rPr>
        <w:t>Provide advice and signpost parents and carers to other services where pupils need extra support.</w:t>
      </w:r>
    </w:p>
    <w:p w14:paraId="5B26C383" w14:textId="77777777" w:rsidR="00351DF9" w:rsidRPr="008F7C54" w:rsidRDefault="00351DF9" w:rsidP="004462BA">
      <w:pPr>
        <w:widowControl w:val="0"/>
        <w:autoSpaceDE w:val="0"/>
        <w:autoSpaceDN w:val="0"/>
        <w:adjustRightInd w:val="0"/>
        <w:spacing w:line="271" w:lineRule="exact"/>
        <w:ind w:right="-142"/>
        <w:rPr>
          <w:rFonts w:cs="Arial"/>
          <w:sz w:val="24"/>
          <w:szCs w:val="24"/>
        </w:rPr>
      </w:pPr>
    </w:p>
    <w:p w14:paraId="79275B1E" w14:textId="545961B0" w:rsidR="004462BA" w:rsidRPr="008F7C54" w:rsidRDefault="00571FE2" w:rsidP="001841D4">
      <w:pPr>
        <w:pStyle w:val="Heading2"/>
      </w:pPr>
      <w:bookmarkStart w:id="24" w:name="_Toc521655263"/>
      <w:r>
        <w:t xml:space="preserve"> </w:t>
      </w:r>
      <w:r w:rsidR="004462BA" w:rsidRPr="008F7C54">
        <w:t>Early Years Settings within Academies</w:t>
      </w:r>
      <w:bookmarkEnd w:id="24"/>
    </w:p>
    <w:p w14:paraId="75DF88A1" w14:textId="77777777" w:rsidR="003A10ED" w:rsidRPr="008F7C54" w:rsidRDefault="004462BA" w:rsidP="00212DB1">
      <w:pPr>
        <w:pStyle w:val="ListParagraph"/>
        <w:numPr>
          <w:ilvl w:val="1"/>
          <w:numId w:val="40"/>
        </w:numPr>
        <w:rPr>
          <w:rFonts w:cs="Arial"/>
        </w:rPr>
      </w:pPr>
      <w:r w:rsidRPr="008F7C54">
        <w:rPr>
          <w:rFonts w:cs="Arial"/>
        </w:rPr>
        <w:t xml:space="preserve">As an early </w:t>
      </w:r>
      <w:r w:rsidR="00D86B0A" w:rsidRPr="008F7C54">
        <w:rPr>
          <w:rFonts w:cs="Arial"/>
        </w:rPr>
        <w:t>year’s</w:t>
      </w:r>
      <w:r w:rsidRPr="008F7C54">
        <w:rPr>
          <w:rFonts w:cs="Arial"/>
        </w:rPr>
        <w:t xml:space="preserve"> provider delivering the Early Years Foundation Stage (EYFS), the Academy aims to meet the specific safeguarding and child protection duties set out in the Childcare Act 2006 and related statutory guidance. </w:t>
      </w:r>
    </w:p>
    <w:p w14:paraId="1B8976B6" w14:textId="77777777" w:rsidR="003A10ED" w:rsidRPr="008F7C54" w:rsidRDefault="003A10ED" w:rsidP="003A10ED">
      <w:pPr>
        <w:pStyle w:val="ListParagraph"/>
        <w:rPr>
          <w:rFonts w:cs="Arial"/>
        </w:rPr>
      </w:pPr>
    </w:p>
    <w:p w14:paraId="039BDF17" w14:textId="77777777" w:rsidR="004462BA" w:rsidRPr="008F7C54" w:rsidRDefault="004462BA" w:rsidP="00212DB1">
      <w:pPr>
        <w:pStyle w:val="ListParagraph"/>
        <w:numPr>
          <w:ilvl w:val="1"/>
          <w:numId w:val="40"/>
        </w:numPr>
        <w:rPr>
          <w:rFonts w:cs="Arial"/>
        </w:rPr>
      </w:pPr>
      <w:r w:rsidRPr="008F7C54">
        <w:rPr>
          <w:rFonts w:cs="Arial"/>
        </w:rPr>
        <w:t xml:space="preserve">The academy will ensure that </w:t>
      </w:r>
      <w:r w:rsidR="00351DF9" w:rsidRPr="008F7C54">
        <w:rPr>
          <w:rFonts w:cs="Arial"/>
        </w:rPr>
        <w:t xml:space="preserve">all </w:t>
      </w:r>
      <w:r w:rsidRPr="008F7C54">
        <w:rPr>
          <w:rFonts w:cs="Arial"/>
        </w:rPr>
        <w:t>children in the nursery and reception classes, a</w:t>
      </w:r>
      <w:r w:rsidR="006564EF" w:rsidRPr="008F7C54">
        <w:rPr>
          <w:rFonts w:cs="Arial"/>
        </w:rPr>
        <w:t xml:space="preserve">nd/or </w:t>
      </w:r>
      <w:r w:rsidRPr="008F7C54">
        <w:rPr>
          <w:rFonts w:cs="Arial"/>
        </w:rPr>
        <w:t xml:space="preserve">two-year old provision, </w:t>
      </w:r>
      <w:r w:rsidR="006564EF" w:rsidRPr="008F7C54">
        <w:rPr>
          <w:rFonts w:cs="Arial"/>
        </w:rPr>
        <w:t xml:space="preserve">are able to learn, develop, </w:t>
      </w:r>
      <w:r w:rsidR="002B742F" w:rsidRPr="008F7C54">
        <w:rPr>
          <w:rFonts w:cs="Arial"/>
        </w:rPr>
        <w:t>be</w:t>
      </w:r>
      <w:r w:rsidR="003A10ED" w:rsidRPr="008F7C54">
        <w:rPr>
          <w:rFonts w:cs="Arial"/>
        </w:rPr>
        <w:t xml:space="preserve"> safe and healthy b</w:t>
      </w:r>
      <w:r w:rsidR="00A072D0" w:rsidRPr="008F7C54">
        <w:rPr>
          <w:rFonts w:cs="Arial"/>
        </w:rPr>
        <w:t>y providing;</w:t>
      </w:r>
    </w:p>
    <w:p w14:paraId="0DCA26F6" w14:textId="77777777" w:rsidR="004462BA" w:rsidRPr="008F7C54" w:rsidRDefault="004462BA" w:rsidP="00212DB1">
      <w:pPr>
        <w:pStyle w:val="ListParagraph"/>
        <w:widowControl w:val="0"/>
        <w:numPr>
          <w:ilvl w:val="0"/>
          <w:numId w:val="26"/>
        </w:numPr>
        <w:autoSpaceDE w:val="0"/>
        <w:autoSpaceDN w:val="0"/>
        <w:adjustRightInd w:val="0"/>
        <w:spacing w:after="0" w:line="271" w:lineRule="exact"/>
        <w:ind w:left="1560" w:right="-142"/>
        <w:rPr>
          <w:rFonts w:cs="Arial"/>
        </w:rPr>
      </w:pPr>
      <w:r w:rsidRPr="008F7C54">
        <w:rPr>
          <w:rFonts w:cs="Arial"/>
        </w:rPr>
        <w:t>A safe secure learning environment</w:t>
      </w:r>
    </w:p>
    <w:p w14:paraId="1F456849" w14:textId="77777777" w:rsidR="006564EF" w:rsidRPr="008F7C54" w:rsidRDefault="006564EF" w:rsidP="00212DB1">
      <w:pPr>
        <w:pStyle w:val="ListParagraph"/>
        <w:widowControl w:val="0"/>
        <w:numPr>
          <w:ilvl w:val="0"/>
          <w:numId w:val="26"/>
        </w:numPr>
        <w:autoSpaceDE w:val="0"/>
        <w:autoSpaceDN w:val="0"/>
        <w:adjustRightInd w:val="0"/>
        <w:spacing w:after="0" w:line="271" w:lineRule="exact"/>
        <w:ind w:left="1560" w:right="-142"/>
        <w:rPr>
          <w:rFonts w:cs="Arial"/>
        </w:rPr>
      </w:pPr>
      <w:r w:rsidRPr="008F7C54">
        <w:rPr>
          <w:rFonts w:cs="Arial"/>
        </w:rPr>
        <w:t>A member of staff who holds a current, paediatric first aid certificate is available on the premises at all times, and accompanies children on school trips</w:t>
      </w:r>
    </w:p>
    <w:p w14:paraId="44BE85D8" w14:textId="77777777" w:rsidR="006564EF" w:rsidRPr="008F7C54" w:rsidRDefault="00373A1A" w:rsidP="00212DB1">
      <w:pPr>
        <w:pStyle w:val="ListParagraph"/>
        <w:widowControl w:val="0"/>
        <w:numPr>
          <w:ilvl w:val="0"/>
          <w:numId w:val="26"/>
        </w:numPr>
        <w:autoSpaceDE w:val="0"/>
        <w:autoSpaceDN w:val="0"/>
        <w:adjustRightInd w:val="0"/>
        <w:spacing w:after="0" w:line="271" w:lineRule="exact"/>
        <w:ind w:left="1560" w:right="-142"/>
        <w:rPr>
          <w:rFonts w:cs="Arial"/>
        </w:rPr>
      </w:pPr>
      <w:r w:rsidRPr="008F7C54">
        <w:rPr>
          <w:rFonts w:cs="Arial"/>
        </w:rPr>
        <w:t>A</w:t>
      </w:r>
      <w:r w:rsidR="006564EF" w:rsidRPr="008F7C54">
        <w:rPr>
          <w:rFonts w:cs="Arial"/>
        </w:rPr>
        <w:t xml:space="preserve"> designated key worker who liaises with parents and carers</w:t>
      </w:r>
    </w:p>
    <w:p w14:paraId="5C219AB1" w14:textId="77777777" w:rsidR="004462BA" w:rsidRPr="008F7C54" w:rsidRDefault="00A072D0" w:rsidP="00212DB1">
      <w:pPr>
        <w:pStyle w:val="ListParagraph"/>
        <w:widowControl w:val="0"/>
        <w:numPr>
          <w:ilvl w:val="0"/>
          <w:numId w:val="26"/>
        </w:numPr>
        <w:autoSpaceDE w:val="0"/>
        <w:autoSpaceDN w:val="0"/>
        <w:adjustRightInd w:val="0"/>
        <w:spacing w:after="0" w:line="271" w:lineRule="exact"/>
        <w:ind w:left="1560" w:right="-142"/>
        <w:rPr>
          <w:rFonts w:cs="Arial"/>
        </w:rPr>
      </w:pPr>
      <w:r w:rsidRPr="008F7C54">
        <w:rPr>
          <w:rFonts w:cs="Arial"/>
        </w:rPr>
        <w:t>Routine monitoring of health and safety practices,</w:t>
      </w:r>
      <w:r w:rsidR="00E4369F" w:rsidRPr="008F7C54">
        <w:rPr>
          <w:rFonts w:cs="Arial"/>
        </w:rPr>
        <w:t xml:space="preserve"> to promote</w:t>
      </w:r>
      <w:r w:rsidR="004462BA" w:rsidRPr="008F7C54">
        <w:rPr>
          <w:rFonts w:cs="Arial"/>
        </w:rPr>
        <w:t xml:space="preserve"> children’s safety and welfare</w:t>
      </w:r>
    </w:p>
    <w:p w14:paraId="10384F5F" w14:textId="77777777" w:rsidR="00562218" w:rsidRPr="008F7C54" w:rsidRDefault="006564EF" w:rsidP="00212DB1">
      <w:pPr>
        <w:pStyle w:val="ListParagraph"/>
        <w:widowControl w:val="0"/>
        <w:numPr>
          <w:ilvl w:val="0"/>
          <w:numId w:val="26"/>
        </w:numPr>
        <w:autoSpaceDE w:val="0"/>
        <w:autoSpaceDN w:val="0"/>
        <w:adjustRightInd w:val="0"/>
        <w:spacing w:after="0" w:line="271" w:lineRule="exact"/>
        <w:ind w:left="1560" w:right="-142"/>
        <w:rPr>
          <w:rFonts w:cs="Arial"/>
        </w:rPr>
      </w:pPr>
      <w:r w:rsidRPr="008F7C54">
        <w:rPr>
          <w:rFonts w:cs="Arial"/>
        </w:rPr>
        <w:t xml:space="preserve">Appropriate staffing, </w:t>
      </w:r>
      <w:r w:rsidR="004462BA" w:rsidRPr="008F7C54">
        <w:rPr>
          <w:rFonts w:cs="Arial"/>
        </w:rPr>
        <w:t>ratios and qual</w:t>
      </w:r>
      <w:r w:rsidRPr="008F7C54">
        <w:rPr>
          <w:rFonts w:cs="Arial"/>
        </w:rPr>
        <w:t xml:space="preserve">ifications comply with statutory </w:t>
      </w:r>
      <w:r w:rsidR="004462BA" w:rsidRPr="008F7C54">
        <w:rPr>
          <w:rFonts w:cs="Arial"/>
        </w:rPr>
        <w:t>guidance</w:t>
      </w:r>
      <w:r w:rsidRPr="008F7C54">
        <w:rPr>
          <w:rFonts w:cs="Arial"/>
        </w:rPr>
        <w:t xml:space="preserve"> and can meet the needs of all children</w:t>
      </w:r>
    </w:p>
    <w:p w14:paraId="5B49A589" w14:textId="77777777" w:rsidR="006564EF" w:rsidRPr="008F7C54" w:rsidRDefault="006564EF" w:rsidP="00562218">
      <w:pPr>
        <w:pStyle w:val="ListParagraph"/>
        <w:widowControl w:val="0"/>
        <w:autoSpaceDE w:val="0"/>
        <w:autoSpaceDN w:val="0"/>
        <w:adjustRightInd w:val="0"/>
        <w:spacing w:after="0" w:line="271" w:lineRule="exact"/>
        <w:ind w:right="-142"/>
        <w:rPr>
          <w:rFonts w:cs="Arial"/>
        </w:rPr>
      </w:pPr>
      <w:r w:rsidRPr="008F7C54">
        <w:rPr>
          <w:rFonts w:cs="Arial"/>
        </w:rPr>
        <w:t xml:space="preserve"> </w:t>
      </w:r>
    </w:p>
    <w:p w14:paraId="33605130" w14:textId="77777777" w:rsidR="006564EF" w:rsidRPr="008F7C54" w:rsidRDefault="006564EF" w:rsidP="00212DB1">
      <w:pPr>
        <w:pStyle w:val="ListParagraph"/>
        <w:widowControl w:val="0"/>
        <w:numPr>
          <w:ilvl w:val="0"/>
          <w:numId w:val="49"/>
        </w:numPr>
        <w:autoSpaceDE w:val="0"/>
        <w:autoSpaceDN w:val="0"/>
        <w:adjustRightInd w:val="0"/>
        <w:spacing w:after="0" w:line="271" w:lineRule="exact"/>
        <w:ind w:left="1920" w:right="-142"/>
        <w:rPr>
          <w:rFonts w:cs="Arial"/>
          <w:i/>
        </w:rPr>
      </w:pPr>
      <w:r w:rsidRPr="008F7C54">
        <w:rPr>
          <w:rFonts w:cs="Arial"/>
          <w:b/>
          <w:i/>
        </w:rPr>
        <w:t xml:space="preserve">Nursery </w:t>
      </w:r>
      <w:r w:rsidRPr="008F7C54">
        <w:rPr>
          <w:rFonts w:cs="Arial"/>
          <w:i/>
        </w:rPr>
        <w:t>1/13 children with one member of staff a qualified teacher and at least one member of staff to hold full level 3 qualification</w:t>
      </w:r>
    </w:p>
    <w:p w14:paraId="11175ECE" w14:textId="77777777" w:rsidR="006564EF" w:rsidRPr="008F7C54" w:rsidRDefault="006564EF" w:rsidP="00212DB1">
      <w:pPr>
        <w:pStyle w:val="ListParagraph"/>
        <w:widowControl w:val="0"/>
        <w:numPr>
          <w:ilvl w:val="0"/>
          <w:numId w:val="49"/>
        </w:numPr>
        <w:autoSpaceDE w:val="0"/>
        <w:autoSpaceDN w:val="0"/>
        <w:adjustRightInd w:val="0"/>
        <w:spacing w:after="0" w:line="271" w:lineRule="exact"/>
        <w:ind w:left="1920" w:right="-142"/>
        <w:rPr>
          <w:rFonts w:cs="Arial"/>
          <w:i/>
        </w:rPr>
      </w:pPr>
      <w:r w:rsidRPr="008F7C54">
        <w:rPr>
          <w:rFonts w:cs="Arial"/>
          <w:b/>
          <w:i/>
        </w:rPr>
        <w:t xml:space="preserve">Reception </w:t>
      </w:r>
      <w:r w:rsidRPr="008F7C54">
        <w:rPr>
          <w:rFonts w:cs="Arial"/>
          <w:i/>
        </w:rPr>
        <w:t>class size limited to 30, led by a qualified teacher, with suitably qualified support staff)</w:t>
      </w:r>
    </w:p>
    <w:p w14:paraId="489CB96F" w14:textId="77777777" w:rsidR="00562218" w:rsidRPr="008F7C54" w:rsidRDefault="00562218" w:rsidP="00562218">
      <w:pPr>
        <w:widowControl w:val="0"/>
        <w:autoSpaceDE w:val="0"/>
        <w:autoSpaceDN w:val="0"/>
        <w:adjustRightInd w:val="0"/>
        <w:spacing w:line="271" w:lineRule="exact"/>
        <w:ind w:right="-142"/>
        <w:rPr>
          <w:rFonts w:cs="Arial"/>
        </w:rPr>
      </w:pPr>
    </w:p>
    <w:p w14:paraId="3F82C4CB" w14:textId="77777777" w:rsidR="006564EF" w:rsidRPr="008F7C54" w:rsidRDefault="002D79CB" w:rsidP="00212DB1">
      <w:pPr>
        <w:pStyle w:val="ListParagraph"/>
        <w:widowControl w:val="0"/>
        <w:numPr>
          <w:ilvl w:val="0"/>
          <w:numId w:val="26"/>
        </w:numPr>
        <w:autoSpaceDE w:val="0"/>
        <w:autoSpaceDN w:val="0"/>
        <w:adjustRightInd w:val="0"/>
        <w:spacing w:after="0" w:line="271" w:lineRule="exact"/>
        <w:ind w:left="1560" w:right="-142"/>
        <w:rPr>
          <w:rFonts w:cs="Arial"/>
        </w:rPr>
      </w:pPr>
      <w:r w:rsidRPr="008F7C54">
        <w:rPr>
          <w:rFonts w:cs="Arial"/>
        </w:rPr>
        <w:t>An environment where c</w:t>
      </w:r>
      <w:r w:rsidR="00C144E6" w:rsidRPr="008F7C54">
        <w:rPr>
          <w:rFonts w:cs="Arial"/>
        </w:rPr>
        <w:t>hildren can be seen and heard</w:t>
      </w:r>
      <w:r w:rsidR="006564EF" w:rsidRPr="008F7C54">
        <w:rPr>
          <w:rFonts w:cs="Arial"/>
        </w:rPr>
        <w:t xml:space="preserve"> at all times</w:t>
      </w:r>
    </w:p>
    <w:p w14:paraId="16C4880D" w14:textId="77777777" w:rsidR="004462BA" w:rsidRPr="008F7C54" w:rsidRDefault="006564EF" w:rsidP="00212DB1">
      <w:pPr>
        <w:pStyle w:val="ListParagraph"/>
        <w:widowControl w:val="0"/>
        <w:numPr>
          <w:ilvl w:val="0"/>
          <w:numId w:val="26"/>
        </w:numPr>
        <w:autoSpaceDE w:val="0"/>
        <w:autoSpaceDN w:val="0"/>
        <w:adjustRightInd w:val="0"/>
        <w:spacing w:after="0" w:line="271" w:lineRule="exact"/>
        <w:ind w:left="1560" w:right="-142"/>
        <w:rPr>
          <w:rFonts w:cs="Arial"/>
        </w:rPr>
      </w:pPr>
      <w:r w:rsidRPr="008F7C54">
        <w:rPr>
          <w:rFonts w:cs="Arial"/>
        </w:rPr>
        <w:t>A member of staff responsible for leading on safeguarding within the early years</w:t>
      </w:r>
    </w:p>
    <w:p w14:paraId="0CA40835" w14:textId="77777777" w:rsidR="006564EF" w:rsidRPr="008F7C54" w:rsidRDefault="006564EF" w:rsidP="00212DB1">
      <w:pPr>
        <w:pStyle w:val="ListParagraph"/>
        <w:widowControl w:val="0"/>
        <w:numPr>
          <w:ilvl w:val="0"/>
          <w:numId w:val="26"/>
        </w:numPr>
        <w:autoSpaceDE w:val="0"/>
        <w:autoSpaceDN w:val="0"/>
        <w:adjustRightInd w:val="0"/>
        <w:spacing w:after="0" w:line="271" w:lineRule="exact"/>
        <w:ind w:left="1560" w:right="-142"/>
        <w:rPr>
          <w:rFonts w:cs="Arial"/>
        </w:rPr>
      </w:pPr>
      <w:r w:rsidRPr="008F7C54">
        <w:rPr>
          <w:rFonts w:cs="Arial"/>
        </w:rPr>
        <w:t>Training and development for all staff so they are able to take appropriate action where there are safeguarding or child protection concerns</w:t>
      </w:r>
    </w:p>
    <w:p w14:paraId="0BDB968C" w14:textId="77777777" w:rsidR="004462BA" w:rsidRPr="008F7C54" w:rsidRDefault="004462BA" w:rsidP="006564EF">
      <w:pPr>
        <w:widowControl w:val="0"/>
        <w:autoSpaceDE w:val="0"/>
        <w:autoSpaceDN w:val="0"/>
        <w:adjustRightInd w:val="0"/>
        <w:spacing w:line="271" w:lineRule="exact"/>
        <w:ind w:right="-142"/>
        <w:rPr>
          <w:rFonts w:cs="Arial"/>
        </w:rPr>
      </w:pPr>
    </w:p>
    <w:p w14:paraId="022B42AB" w14:textId="77777777" w:rsidR="004462BA" w:rsidRPr="008F7C54" w:rsidRDefault="004462BA" w:rsidP="004462BA">
      <w:pPr>
        <w:pStyle w:val="ListParagraph"/>
        <w:widowControl w:val="0"/>
        <w:autoSpaceDE w:val="0"/>
        <w:autoSpaceDN w:val="0"/>
        <w:adjustRightInd w:val="0"/>
        <w:spacing w:after="0" w:line="271" w:lineRule="exact"/>
        <w:ind w:left="851" w:right="-142"/>
        <w:rPr>
          <w:rFonts w:cs="Arial"/>
        </w:rPr>
      </w:pPr>
    </w:p>
    <w:p w14:paraId="50A94A60" w14:textId="77777777" w:rsidR="00683730" w:rsidRPr="008F7C54" w:rsidRDefault="00683730" w:rsidP="001841D4">
      <w:pPr>
        <w:pStyle w:val="Heading2"/>
      </w:pPr>
      <w:bookmarkStart w:id="25" w:name="_Toc521655264"/>
      <w:r w:rsidRPr="008F7C54">
        <w:t xml:space="preserve">Health and </w:t>
      </w:r>
      <w:r w:rsidR="00AD3806" w:rsidRPr="008F7C54">
        <w:t>Safety</w:t>
      </w:r>
      <w:bookmarkEnd w:id="25"/>
      <w:r w:rsidR="00AD3806" w:rsidRPr="008F7C54">
        <w:t xml:space="preserve"> </w:t>
      </w:r>
    </w:p>
    <w:p w14:paraId="09971DD2" w14:textId="66408215" w:rsidR="007924DC" w:rsidRPr="008F7C54" w:rsidRDefault="00FC34DF" w:rsidP="00212DB1">
      <w:pPr>
        <w:pStyle w:val="ListParagraph"/>
        <w:widowControl w:val="0"/>
        <w:numPr>
          <w:ilvl w:val="1"/>
          <w:numId w:val="40"/>
        </w:numPr>
        <w:autoSpaceDE w:val="0"/>
        <w:autoSpaceDN w:val="0"/>
        <w:adjustRightInd w:val="0"/>
        <w:spacing w:after="0" w:line="271" w:lineRule="exact"/>
        <w:ind w:right="-142"/>
        <w:rPr>
          <w:rFonts w:cs="Arial"/>
        </w:rPr>
      </w:pPr>
      <w:r w:rsidRPr="008F7C54">
        <w:rPr>
          <w:rFonts w:cs="Arial"/>
        </w:rPr>
        <w:t>The principal</w:t>
      </w:r>
      <w:r w:rsidR="007924DC" w:rsidRPr="008F7C54">
        <w:rPr>
          <w:rFonts w:cs="Arial"/>
        </w:rPr>
        <w:t xml:space="preserve"> will ensure that t</w:t>
      </w:r>
      <w:r w:rsidRPr="008F7C54">
        <w:rPr>
          <w:rFonts w:cs="Arial"/>
        </w:rPr>
        <w:t xml:space="preserve">here is a robust health and safety policy to meet </w:t>
      </w:r>
      <w:r w:rsidR="007924DC" w:rsidRPr="008F7C54">
        <w:rPr>
          <w:rFonts w:cs="Arial"/>
        </w:rPr>
        <w:t xml:space="preserve">the </w:t>
      </w:r>
      <w:r w:rsidRPr="008F7C54">
        <w:rPr>
          <w:rFonts w:cs="Arial"/>
        </w:rPr>
        <w:t>statutory responsibility for the safety of students</w:t>
      </w:r>
      <w:r w:rsidR="00571FE2">
        <w:rPr>
          <w:rFonts w:cs="Arial"/>
        </w:rPr>
        <w:t xml:space="preserve"> and staff at the a</w:t>
      </w:r>
      <w:r w:rsidRPr="008F7C54">
        <w:rPr>
          <w:rFonts w:cs="Arial"/>
        </w:rPr>
        <w:t>cademy</w:t>
      </w:r>
      <w:r w:rsidR="007924DC" w:rsidRPr="008F7C54">
        <w:rPr>
          <w:rFonts w:cs="Arial"/>
        </w:rPr>
        <w:t>. The Principal will i</w:t>
      </w:r>
      <w:r w:rsidR="00562218" w:rsidRPr="008F7C54">
        <w:rPr>
          <w:rFonts w:cs="Arial"/>
        </w:rPr>
        <w:t xml:space="preserve">dentify and manage risk through the use of risk assessment carried </w:t>
      </w:r>
      <w:r w:rsidR="007924DC" w:rsidRPr="008F7C54">
        <w:rPr>
          <w:rFonts w:cs="Arial"/>
        </w:rPr>
        <w:t>out:</w:t>
      </w:r>
    </w:p>
    <w:p w14:paraId="055FBCB6" w14:textId="77777777" w:rsidR="007924DC" w:rsidRPr="008F7C54" w:rsidRDefault="007924DC" w:rsidP="007924DC">
      <w:pPr>
        <w:widowControl w:val="0"/>
        <w:autoSpaceDE w:val="0"/>
        <w:autoSpaceDN w:val="0"/>
        <w:adjustRightInd w:val="0"/>
        <w:spacing w:line="271" w:lineRule="exact"/>
        <w:ind w:right="-142"/>
        <w:rPr>
          <w:rFonts w:cs="Arial"/>
        </w:rPr>
      </w:pPr>
    </w:p>
    <w:p w14:paraId="44D7472B" w14:textId="34B5A525" w:rsidR="00562218" w:rsidRPr="008F7C54" w:rsidRDefault="007924DC" w:rsidP="00212DB1">
      <w:pPr>
        <w:pStyle w:val="ListParagraph"/>
        <w:widowControl w:val="0"/>
        <w:numPr>
          <w:ilvl w:val="0"/>
          <w:numId w:val="29"/>
        </w:numPr>
        <w:autoSpaceDE w:val="0"/>
        <w:autoSpaceDN w:val="0"/>
        <w:adjustRightInd w:val="0"/>
        <w:spacing w:after="0" w:line="271" w:lineRule="exact"/>
        <w:ind w:left="1560" w:right="-142"/>
        <w:rPr>
          <w:rFonts w:cs="Arial"/>
        </w:rPr>
      </w:pPr>
      <w:r w:rsidRPr="008F7C54">
        <w:rPr>
          <w:rFonts w:cs="Arial"/>
        </w:rPr>
        <w:t>O</w:t>
      </w:r>
      <w:r w:rsidR="00571FE2">
        <w:rPr>
          <w:rFonts w:cs="Arial"/>
        </w:rPr>
        <w:t>n an annual basis for the a</w:t>
      </w:r>
      <w:r w:rsidR="00562218" w:rsidRPr="008F7C54">
        <w:rPr>
          <w:rFonts w:cs="Arial"/>
        </w:rPr>
        <w:t xml:space="preserve">cademy learning spaces and environment in and </w:t>
      </w:r>
      <w:r w:rsidR="00562218" w:rsidRPr="008F7C54">
        <w:rPr>
          <w:rFonts w:cs="Arial"/>
        </w:rPr>
        <w:lastRenderedPageBreak/>
        <w:t>outdoors</w:t>
      </w:r>
    </w:p>
    <w:p w14:paraId="11D2072E" w14:textId="77777777" w:rsidR="00562218" w:rsidRPr="008F7C54" w:rsidRDefault="007924DC" w:rsidP="00212DB1">
      <w:pPr>
        <w:pStyle w:val="ListParagraph"/>
        <w:widowControl w:val="0"/>
        <w:numPr>
          <w:ilvl w:val="0"/>
          <w:numId w:val="28"/>
        </w:numPr>
        <w:autoSpaceDE w:val="0"/>
        <w:autoSpaceDN w:val="0"/>
        <w:adjustRightInd w:val="0"/>
        <w:spacing w:after="0" w:line="271" w:lineRule="exact"/>
        <w:ind w:left="1560" w:right="-142"/>
        <w:rPr>
          <w:rFonts w:cs="Arial"/>
        </w:rPr>
      </w:pPr>
      <w:r w:rsidRPr="008F7C54">
        <w:rPr>
          <w:rFonts w:cs="Arial"/>
        </w:rPr>
        <w:t>For all school trips and educational visits</w:t>
      </w:r>
    </w:p>
    <w:p w14:paraId="416A18EC" w14:textId="77777777" w:rsidR="007924DC" w:rsidRPr="008F7C54" w:rsidRDefault="007924DC" w:rsidP="00212DB1">
      <w:pPr>
        <w:pStyle w:val="ListParagraph"/>
        <w:widowControl w:val="0"/>
        <w:numPr>
          <w:ilvl w:val="0"/>
          <w:numId w:val="28"/>
        </w:numPr>
        <w:autoSpaceDE w:val="0"/>
        <w:autoSpaceDN w:val="0"/>
        <w:adjustRightInd w:val="0"/>
        <w:spacing w:after="0" w:line="271" w:lineRule="exact"/>
        <w:ind w:left="1560" w:right="-142"/>
        <w:rPr>
          <w:rFonts w:cs="Arial"/>
        </w:rPr>
      </w:pPr>
      <w:r w:rsidRPr="008F7C54">
        <w:rPr>
          <w:rFonts w:cs="Arial"/>
        </w:rPr>
        <w:t>For pupils travelling between locations during the school day</w:t>
      </w:r>
    </w:p>
    <w:p w14:paraId="1E4AEBD4" w14:textId="77777777" w:rsidR="007924DC" w:rsidRPr="008F7C54" w:rsidRDefault="007924DC" w:rsidP="00212DB1">
      <w:pPr>
        <w:pStyle w:val="ListParagraph"/>
        <w:widowControl w:val="0"/>
        <w:numPr>
          <w:ilvl w:val="0"/>
          <w:numId w:val="28"/>
        </w:numPr>
        <w:autoSpaceDE w:val="0"/>
        <w:autoSpaceDN w:val="0"/>
        <w:adjustRightInd w:val="0"/>
        <w:spacing w:after="0" w:line="271" w:lineRule="exact"/>
        <w:ind w:left="1560" w:right="-142"/>
        <w:rPr>
          <w:rFonts w:cs="Arial"/>
        </w:rPr>
      </w:pPr>
      <w:r w:rsidRPr="008F7C54">
        <w:rPr>
          <w:rFonts w:cs="Arial"/>
        </w:rPr>
        <w:t>For all work-based learning on work experience placements</w:t>
      </w:r>
    </w:p>
    <w:p w14:paraId="3B45F28B" w14:textId="77777777" w:rsidR="007924DC" w:rsidRPr="008F7C54" w:rsidRDefault="007924DC" w:rsidP="00212DB1">
      <w:pPr>
        <w:pStyle w:val="ListParagraph"/>
        <w:widowControl w:val="0"/>
        <w:numPr>
          <w:ilvl w:val="0"/>
          <w:numId w:val="28"/>
        </w:numPr>
        <w:autoSpaceDE w:val="0"/>
        <w:autoSpaceDN w:val="0"/>
        <w:adjustRightInd w:val="0"/>
        <w:spacing w:after="0" w:line="271" w:lineRule="exact"/>
        <w:ind w:left="1560" w:right="-142"/>
        <w:rPr>
          <w:rFonts w:cs="Arial"/>
        </w:rPr>
      </w:pPr>
      <w:r w:rsidRPr="008F7C54">
        <w:rPr>
          <w:rFonts w:cs="Arial"/>
        </w:rPr>
        <w:t>When a pupil returns following an exclusion due to risky or violent behaviour</w:t>
      </w:r>
    </w:p>
    <w:p w14:paraId="05767FC3" w14:textId="77777777" w:rsidR="007924DC" w:rsidRPr="008F7C54" w:rsidRDefault="007924DC" w:rsidP="00212DB1">
      <w:pPr>
        <w:pStyle w:val="ListParagraph"/>
        <w:widowControl w:val="0"/>
        <w:numPr>
          <w:ilvl w:val="0"/>
          <w:numId w:val="28"/>
        </w:numPr>
        <w:autoSpaceDE w:val="0"/>
        <w:autoSpaceDN w:val="0"/>
        <w:adjustRightInd w:val="0"/>
        <w:spacing w:after="0" w:line="271" w:lineRule="exact"/>
        <w:ind w:left="1560" w:right="-142"/>
        <w:rPr>
          <w:rFonts w:cs="Arial"/>
        </w:rPr>
      </w:pPr>
      <w:r w:rsidRPr="008F7C54">
        <w:rPr>
          <w:rFonts w:cs="Arial"/>
        </w:rPr>
        <w:t xml:space="preserve">When there are any changes to the premises or practices </w:t>
      </w:r>
    </w:p>
    <w:p w14:paraId="2E101756" w14:textId="77777777" w:rsidR="007924DC" w:rsidRPr="008F7C54" w:rsidRDefault="007924DC" w:rsidP="00212DB1">
      <w:pPr>
        <w:pStyle w:val="ListParagraph"/>
        <w:widowControl w:val="0"/>
        <w:numPr>
          <w:ilvl w:val="0"/>
          <w:numId w:val="28"/>
        </w:numPr>
        <w:autoSpaceDE w:val="0"/>
        <w:autoSpaceDN w:val="0"/>
        <w:adjustRightInd w:val="0"/>
        <w:spacing w:after="0" w:line="271" w:lineRule="exact"/>
        <w:ind w:left="1560" w:right="-142"/>
        <w:rPr>
          <w:rFonts w:cs="Arial"/>
        </w:rPr>
      </w:pPr>
      <w:r w:rsidRPr="008F7C54">
        <w:rPr>
          <w:rFonts w:cs="Arial"/>
        </w:rPr>
        <w:t>Following a serious accident in relation to staff and/or students</w:t>
      </w:r>
    </w:p>
    <w:p w14:paraId="3A5BFA43" w14:textId="77777777" w:rsidR="007924DC" w:rsidRPr="008F7C54" w:rsidRDefault="007924DC" w:rsidP="00212DB1">
      <w:pPr>
        <w:pStyle w:val="ListParagraph"/>
        <w:widowControl w:val="0"/>
        <w:numPr>
          <w:ilvl w:val="0"/>
          <w:numId w:val="28"/>
        </w:numPr>
        <w:autoSpaceDE w:val="0"/>
        <w:autoSpaceDN w:val="0"/>
        <w:adjustRightInd w:val="0"/>
        <w:spacing w:after="0" w:line="271" w:lineRule="exact"/>
        <w:ind w:left="1560" w:right="-142"/>
        <w:rPr>
          <w:rFonts w:cs="Arial"/>
        </w:rPr>
      </w:pPr>
      <w:r w:rsidRPr="008F7C54">
        <w:rPr>
          <w:rFonts w:cs="Arial"/>
        </w:rPr>
        <w:t>High level risk associated with contact with parents</w:t>
      </w:r>
    </w:p>
    <w:p w14:paraId="759CA2C5" w14:textId="25BE2E2C" w:rsidR="00CE2B7E" w:rsidRPr="008F7C54" w:rsidRDefault="007924DC" w:rsidP="00212DB1">
      <w:pPr>
        <w:pStyle w:val="ListParagraph"/>
        <w:widowControl w:val="0"/>
        <w:numPr>
          <w:ilvl w:val="0"/>
          <w:numId w:val="28"/>
        </w:numPr>
        <w:autoSpaceDE w:val="0"/>
        <w:autoSpaceDN w:val="0"/>
        <w:adjustRightInd w:val="0"/>
        <w:spacing w:after="0" w:line="271" w:lineRule="exact"/>
        <w:ind w:left="1560" w:right="-142"/>
        <w:rPr>
          <w:rFonts w:cs="Arial"/>
        </w:rPr>
      </w:pPr>
      <w:r w:rsidRPr="008F7C54">
        <w:rPr>
          <w:rFonts w:cs="Arial"/>
        </w:rPr>
        <w:t>To maintain effective security of the premises including protection from intruders, tres</w:t>
      </w:r>
      <w:r w:rsidR="00571FE2">
        <w:rPr>
          <w:rFonts w:cs="Arial"/>
        </w:rPr>
        <w:t>passers and /or criminal damage</w:t>
      </w:r>
    </w:p>
    <w:p w14:paraId="151D55E2" w14:textId="77777777" w:rsidR="00523268" w:rsidRPr="008F7C54" w:rsidRDefault="00523268" w:rsidP="00523268">
      <w:pPr>
        <w:widowControl w:val="0"/>
        <w:autoSpaceDE w:val="0"/>
        <w:autoSpaceDN w:val="0"/>
        <w:adjustRightInd w:val="0"/>
        <w:spacing w:line="271" w:lineRule="exact"/>
        <w:ind w:right="-142"/>
        <w:rPr>
          <w:rFonts w:cs="Arial"/>
        </w:rPr>
      </w:pPr>
    </w:p>
    <w:p w14:paraId="21746B63" w14:textId="77777777" w:rsidR="00523268" w:rsidRPr="008F7C54" w:rsidRDefault="00523268" w:rsidP="00212DB1">
      <w:pPr>
        <w:pStyle w:val="ListParagraph"/>
        <w:widowControl w:val="0"/>
        <w:numPr>
          <w:ilvl w:val="1"/>
          <w:numId w:val="40"/>
        </w:numPr>
        <w:autoSpaceDE w:val="0"/>
        <w:autoSpaceDN w:val="0"/>
        <w:adjustRightInd w:val="0"/>
        <w:spacing w:after="0" w:line="271" w:lineRule="exact"/>
        <w:ind w:right="-142"/>
        <w:rPr>
          <w:rFonts w:cs="Arial"/>
        </w:rPr>
      </w:pPr>
      <w:r w:rsidRPr="008F7C54">
        <w:rPr>
          <w:rFonts w:cs="Arial"/>
        </w:rPr>
        <w:t>Visitors and contractors will be expected to:</w:t>
      </w:r>
    </w:p>
    <w:p w14:paraId="0A4875DB" w14:textId="77777777" w:rsidR="00523268" w:rsidRPr="008F7C54" w:rsidRDefault="00523268" w:rsidP="00523268">
      <w:pPr>
        <w:widowControl w:val="0"/>
        <w:autoSpaceDE w:val="0"/>
        <w:autoSpaceDN w:val="0"/>
        <w:adjustRightInd w:val="0"/>
        <w:spacing w:line="271" w:lineRule="exact"/>
        <w:ind w:right="-142"/>
        <w:rPr>
          <w:rFonts w:cs="Arial"/>
        </w:rPr>
      </w:pPr>
    </w:p>
    <w:p w14:paraId="18DE1193" w14:textId="77777777" w:rsidR="00523268" w:rsidRPr="008F7C54" w:rsidRDefault="00523268" w:rsidP="00212DB1">
      <w:pPr>
        <w:pStyle w:val="ListParagraph"/>
        <w:widowControl w:val="0"/>
        <w:numPr>
          <w:ilvl w:val="0"/>
          <w:numId w:val="30"/>
        </w:numPr>
        <w:autoSpaceDE w:val="0"/>
        <w:autoSpaceDN w:val="0"/>
        <w:adjustRightInd w:val="0"/>
        <w:spacing w:after="0" w:line="271" w:lineRule="exact"/>
        <w:ind w:left="1560" w:right="-142"/>
        <w:rPr>
          <w:rFonts w:cs="Arial"/>
        </w:rPr>
      </w:pPr>
      <w:r w:rsidRPr="008F7C54">
        <w:rPr>
          <w:rFonts w:cs="Arial"/>
        </w:rPr>
        <w:t>Report to the academy reception on arrival</w:t>
      </w:r>
    </w:p>
    <w:p w14:paraId="1A550507" w14:textId="77777777" w:rsidR="00523268" w:rsidRPr="008F7C54" w:rsidRDefault="00523268" w:rsidP="00212DB1">
      <w:pPr>
        <w:pStyle w:val="ListParagraph"/>
        <w:widowControl w:val="0"/>
        <w:numPr>
          <w:ilvl w:val="0"/>
          <w:numId w:val="30"/>
        </w:numPr>
        <w:autoSpaceDE w:val="0"/>
        <w:autoSpaceDN w:val="0"/>
        <w:adjustRightInd w:val="0"/>
        <w:spacing w:after="0" w:line="271" w:lineRule="exact"/>
        <w:ind w:left="1560" w:right="-142"/>
        <w:rPr>
          <w:rFonts w:cs="Arial"/>
        </w:rPr>
      </w:pPr>
      <w:r w:rsidRPr="008F7C54">
        <w:rPr>
          <w:rFonts w:cs="Arial"/>
        </w:rPr>
        <w:t>Provide proof of identity</w:t>
      </w:r>
    </w:p>
    <w:p w14:paraId="4AAEA21A" w14:textId="77777777" w:rsidR="00523268" w:rsidRPr="008F7C54" w:rsidRDefault="00B526F2" w:rsidP="00212DB1">
      <w:pPr>
        <w:pStyle w:val="ListParagraph"/>
        <w:widowControl w:val="0"/>
        <w:numPr>
          <w:ilvl w:val="0"/>
          <w:numId w:val="30"/>
        </w:numPr>
        <w:autoSpaceDE w:val="0"/>
        <w:autoSpaceDN w:val="0"/>
        <w:adjustRightInd w:val="0"/>
        <w:spacing w:after="0" w:line="271" w:lineRule="exact"/>
        <w:ind w:left="1560" w:right="-142"/>
        <w:rPr>
          <w:rFonts w:cs="Arial"/>
        </w:rPr>
      </w:pPr>
      <w:r w:rsidRPr="008F7C54">
        <w:rPr>
          <w:rFonts w:cs="Arial"/>
        </w:rPr>
        <w:t>W</w:t>
      </w:r>
      <w:r w:rsidR="00523268" w:rsidRPr="008F7C54">
        <w:rPr>
          <w:rFonts w:cs="Arial"/>
        </w:rPr>
        <w:t>ear a name badge at all times</w:t>
      </w:r>
    </w:p>
    <w:p w14:paraId="288DA101" w14:textId="77777777" w:rsidR="00523268" w:rsidRPr="008F7C54" w:rsidRDefault="00523268" w:rsidP="00212DB1">
      <w:pPr>
        <w:pStyle w:val="ListParagraph"/>
        <w:widowControl w:val="0"/>
        <w:numPr>
          <w:ilvl w:val="0"/>
          <w:numId w:val="30"/>
        </w:numPr>
        <w:autoSpaceDE w:val="0"/>
        <w:autoSpaceDN w:val="0"/>
        <w:adjustRightInd w:val="0"/>
        <w:spacing w:after="0" w:line="271" w:lineRule="exact"/>
        <w:ind w:left="1560" w:right="-142"/>
        <w:rPr>
          <w:rFonts w:cs="Arial"/>
        </w:rPr>
      </w:pPr>
      <w:r w:rsidRPr="008F7C54">
        <w:rPr>
          <w:rFonts w:cs="Arial"/>
        </w:rPr>
        <w:t>Receive suitable supervision by school staff when on site</w:t>
      </w:r>
    </w:p>
    <w:p w14:paraId="5C6669DF" w14:textId="77777777" w:rsidR="00384939" w:rsidRPr="008F7C54" w:rsidRDefault="001377B8" w:rsidP="00212DB1">
      <w:pPr>
        <w:pStyle w:val="ListParagraph"/>
        <w:widowControl w:val="0"/>
        <w:numPr>
          <w:ilvl w:val="0"/>
          <w:numId w:val="30"/>
        </w:numPr>
        <w:autoSpaceDE w:val="0"/>
        <w:autoSpaceDN w:val="0"/>
        <w:adjustRightInd w:val="0"/>
        <w:spacing w:after="0" w:line="271" w:lineRule="exact"/>
        <w:ind w:left="1560" w:right="-142"/>
        <w:rPr>
          <w:rFonts w:cs="Arial"/>
        </w:rPr>
      </w:pPr>
      <w:r w:rsidRPr="008F7C54">
        <w:rPr>
          <w:rFonts w:cs="Arial"/>
        </w:rPr>
        <w:t>Be m</w:t>
      </w:r>
      <w:r w:rsidR="00523268" w:rsidRPr="008F7C54">
        <w:rPr>
          <w:rFonts w:cs="Arial"/>
        </w:rPr>
        <w:t xml:space="preserve">ade aware of the </w:t>
      </w:r>
      <w:r w:rsidRPr="008F7C54">
        <w:rPr>
          <w:rFonts w:cs="Arial"/>
        </w:rPr>
        <w:t>a</w:t>
      </w:r>
      <w:r w:rsidR="00523268" w:rsidRPr="008F7C54">
        <w:rPr>
          <w:rFonts w:cs="Arial"/>
        </w:rPr>
        <w:t>rrangements for safeguarding, health and safety</w:t>
      </w:r>
    </w:p>
    <w:p w14:paraId="5FF866ED" w14:textId="77777777" w:rsidR="00384939" w:rsidRPr="008F7C54" w:rsidRDefault="00523268" w:rsidP="00212DB1">
      <w:pPr>
        <w:pStyle w:val="ListParagraph"/>
        <w:widowControl w:val="0"/>
        <w:numPr>
          <w:ilvl w:val="0"/>
          <w:numId w:val="30"/>
        </w:numPr>
        <w:autoSpaceDE w:val="0"/>
        <w:autoSpaceDN w:val="0"/>
        <w:adjustRightInd w:val="0"/>
        <w:spacing w:after="0" w:line="271" w:lineRule="exact"/>
        <w:ind w:left="1560" w:right="-142"/>
        <w:rPr>
          <w:rFonts w:cs="Arial"/>
        </w:rPr>
      </w:pPr>
      <w:r w:rsidRPr="008F7C54">
        <w:rPr>
          <w:rFonts w:cs="Arial"/>
        </w:rPr>
        <w:t>Comply with the relevant vettin</w:t>
      </w:r>
      <w:r w:rsidR="00384939" w:rsidRPr="008F7C54">
        <w:rPr>
          <w:rFonts w:cs="Arial"/>
        </w:rPr>
        <w:t xml:space="preserve">g checks specified in the Oasis Community Learning </w:t>
      </w:r>
    </w:p>
    <w:p w14:paraId="579186E9" w14:textId="77777777" w:rsidR="00523268" w:rsidRPr="008F7C54" w:rsidRDefault="00384939" w:rsidP="003A10ED">
      <w:pPr>
        <w:pStyle w:val="ListParagraph"/>
        <w:widowControl w:val="0"/>
        <w:autoSpaceDE w:val="0"/>
        <w:autoSpaceDN w:val="0"/>
        <w:adjustRightInd w:val="0"/>
        <w:spacing w:after="0" w:line="271" w:lineRule="exact"/>
        <w:ind w:left="1560" w:right="-142"/>
        <w:rPr>
          <w:rFonts w:cs="Arial"/>
        </w:rPr>
      </w:pPr>
      <w:r w:rsidRPr="008F7C54">
        <w:rPr>
          <w:rFonts w:cs="Arial"/>
        </w:rPr>
        <w:t xml:space="preserve">Recruitment &amp; Selection </w:t>
      </w:r>
      <w:r w:rsidR="001377B8" w:rsidRPr="008F7C54">
        <w:rPr>
          <w:rFonts w:cs="Arial"/>
        </w:rPr>
        <w:t>Policy</w:t>
      </w:r>
    </w:p>
    <w:p w14:paraId="04F1794E" w14:textId="77777777" w:rsidR="00CE2B7E" w:rsidRPr="008F7C54" w:rsidRDefault="00CE2B7E" w:rsidP="00CE2B7E">
      <w:pPr>
        <w:widowControl w:val="0"/>
        <w:autoSpaceDE w:val="0"/>
        <w:autoSpaceDN w:val="0"/>
        <w:adjustRightInd w:val="0"/>
        <w:spacing w:line="271" w:lineRule="exact"/>
        <w:ind w:right="-142"/>
        <w:rPr>
          <w:rFonts w:cs="Arial"/>
        </w:rPr>
      </w:pPr>
    </w:p>
    <w:p w14:paraId="3EC764F3" w14:textId="77777777" w:rsidR="00683730" w:rsidRPr="008F7C54" w:rsidRDefault="00683730" w:rsidP="00FC34DF">
      <w:pPr>
        <w:widowControl w:val="0"/>
        <w:autoSpaceDE w:val="0"/>
        <w:autoSpaceDN w:val="0"/>
        <w:adjustRightInd w:val="0"/>
        <w:spacing w:line="271" w:lineRule="exact"/>
        <w:ind w:right="-142"/>
        <w:rPr>
          <w:rFonts w:cs="Arial"/>
          <w:b/>
        </w:rPr>
      </w:pPr>
    </w:p>
    <w:p w14:paraId="0278A04A" w14:textId="77777777" w:rsidR="00523268" w:rsidRPr="008F7C54" w:rsidRDefault="006564EF" w:rsidP="00212DB1">
      <w:pPr>
        <w:pStyle w:val="ListParagraph"/>
        <w:widowControl w:val="0"/>
        <w:numPr>
          <w:ilvl w:val="1"/>
          <w:numId w:val="40"/>
        </w:numPr>
        <w:autoSpaceDE w:val="0"/>
        <w:autoSpaceDN w:val="0"/>
        <w:adjustRightInd w:val="0"/>
        <w:spacing w:after="0" w:line="271" w:lineRule="exact"/>
        <w:ind w:right="-142"/>
        <w:rPr>
          <w:rFonts w:cs="Arial"/>
        </w:rPr>
      </w:pPr>
      <w:r w:rsidRPr="008F7C54">
        <w:rPr>
          <w:rFonts w:cs="Arial"/>
        </w:rPr>
        <w:t xml:space="preserve">The Academy will promote the health of all students, including children in the Early </w:t>
      </w:r>
    </w:p>
    <w:p w14:paraId="68A9DA79" w14:textId="68515053" w:rsidR="006564EF" w:rsidRPr="008F7C54" w:rsidRDefault="006564EF" w:rsidP="00523268">
      <w:pPr>
        <w:widowControl w:val="0"/>
        <w:autoSpaceDE w:val="0"/>
        <w:autoSpaceDN w:val="0"/>
        <w:adjustRightInd w:val="0"/>
        <w:spacing w:line="271" w:lineRule="exact"/>
        <w:ind w:right="-142" w:firstLine="710"/>
        <w:rPr>
          <w:rFonts w:cs="Arial"/>
          <w:b/>
        </w:rPr>
      </w:pPr>
      <w:r w:rsidRPr="008F7C54">
        <w:rPr>
          <w:rFonts w:cs="Arial"/>
        </w:rPr>
        <w:t xml:space="preserve">Years </w:t>
      </w:r>
      <w:r w:rsidR="00571FE2">
        <w:rPr>
          <w:rFonts w:cs="Arial"/>
        </w:rPr>
        <w:t>by:</w:t>
      </w:r>
    </w:p>
    <w:p w14:paraId="572F3883" w14:textId="77777777" w:rsidR="005A53C4" w:rsidRPr="008F7C54" w:rsidRDefault="005A53C4" w:rsidP="005A53C4">
      <w:pPr>
        <w:widowControl w:val="0"/>
        <w:autoSpaceDE w:val="0"/>
        <w:autoSpaceDN w:val="0"/>
        <w:adjustRightInd w:val="0"/>
        <w:spacing w:line="271" w:lineRule="exact"/>
        <w:ind w:left="360" w:right="-142"/>
        <w:rPr>
          <w:rFonts w:cs="Arial"/>
        </w:rPr>
      </w:pPr>
    </w:p>
    <w:p w14:paraId="4997E14A" w14:textId="77777777" w:rsidR="005A53C4" w:rsidRPr="008F7C54" w:rsidRDefault="005A53C4" w:rsidP="00212DB1">
      <w:pPr>
        <w:pStyle w:val="ListParagraph"/>
        <w:widowControl w:val="0"/>
        <w:numPr>
          <w:ilvl w:val="0"/>
          <w:numId w:val="27"/>
        </w:numPr>
        <w:autoSpaceDE w:val="0"/>
        <w:autoSpaceDN w:val="0"/>
        <w:adjustRightInd w:val="0"/>
        <w:spacing w:after="0" w:line="271" w:lineRule="exact"/>
        <w:ind w:left="1560" w:right="-142"/>
        <w:rPr>
          <w:rFonts w:cs="Arial"/>
        </w:rPr>
      </w:pPr>
      <w:r w:rsidRPr="008F7C54">
        <w:rPr>
          <w:rFonts w:cs="Arial"/>
        </w:rPr>
        <w:t>Taking necessary steps to stop the spread of infection</w:t>
      </w:r>
    </w:p>
    <w:p w14:paraId="62AABCB5" w14:textId="26EB348E" w:rsidR="005A53C4" w:rsidRPr="008F7C54" w:rsidRDefault="005A53C4" w:rsidP="00212DB1">
      <w:pPr>
        <w:pStyle w:val="ListParagraph"/>
        <w:widowControl w:val="0"/>
        <w:numPr>
          <w:ilvl w:val="0"/>
          <w:numId w:val="27"/>
        </w:numPr>
        <w:autoSpaceDE w:val="0"/>
        <w:autoSpaceDN w:val="0"/>
        <w:adjustRightInd w:val="0"/>
        <w:spacing w:after="0" w:line="271" w:lineRule="exact"/>
        <w:ind w:left="1560" w:right="-142"/>
        <w:rPr>
          <w:rFonts w:cs="Arial"/>
        </w:rPr>
      </w:pPr>
      <w:r w:rsidRPr="008F7C54">
        <w:rPr>
          <w:rFonts w:cs="Arial"/>
        </w:rPr>
        <w:t>Administer</w:t>
      </w:r>
      <w:r w:rsidR="00631FA2" w:rsidRPr="008F7C54">
        <w:rPr>
          <w:rFonts w:cs="Arial"/>
        </w:rPr>
        <w:t>ing</w:t>
      </w:r>
      <w:r w:rsidRPr="008F7C54">
        <w:rPr>
          <w:rFonts w:cs="Arial"/>
        </w:rPr>
        <w:t xml:space="preserve"> medicines and/or intim</w:t>
      </w:r>
      <w:r w:rsidR="00571FE2">
        <w:rPr>
          <w:rFonts w:cs="Arial"/>
        </w:rPr>
        <w:t>ate care only in line with the a</w:t>
      </w:r>
      <w:r w:rsidRPr="008F7C54">
        <w:rPr>
          <w:rFonts w:cs="Arial"/>
        </w:rPr>
        <w:t>cademy policy</w:t>
      </w:r>
    </w:p>
    <w:p w14:paraId="4B164A03" w14:textId="77777777" w:rsidR="005A53C4" w:rsidRPr="008F7C54" w:rsidRDefault="005A53C4" w:rsidP="00212DB1">
      <w:pPr>
        <w:pStyle w:val="ListParagraph"/>
        <w:widowControl w:val="0"/>
        <w:numPr>
          <w:ilvl w:val="0"/>
          <w:numId w:val="27"/>
        </w:numPr>
        <w:autoSpaceDE w:val="0"/>
        <w:autoSpaceDN w:val="0"/>
        <w:adjustRightInd w:val="0"/>
        <w:spacing w:after="0" w:line="271" w:lineRule="exact"/>
        <w:ind w:left="1560" w:right="-142"/>
        <w:rPr>
          <w:rFonts w:cs="Arial"/>
        </w:rPr>
      </w:pPr>
      <w:r w:rsidRPr="008F7C54">
        <w:rPr>
          <w:rFonts w:cs="Arial"/>
        </w:rPr>
        <w:t>Tak</w:t>
      </w:r>
      <w:r w:rsidR="00631FA2" w:rsidRPr="008F7C54">
        <w:rPr>
          <w:rFonts w:cs="Arial"/>
        </w:rPr>
        <w:t>ing</w:t>
      </w:r>
      <w:r w:rsidRPr="008F7C54">
        <w:rPr>
          <w:rFonts w:cs="Arial"/>
        </w:rPr>
        <w:t xml:space="preserve"> appropriate action where students are unwell</w:t>
      </w:r>
    </w:p>
    <w:p w14:paraId="31224243" w14:textId="77777777" w:rsidR="00351DF9" w:rsidRPr="008F7C54" w:rsidRDefault="00351DF9" w:rsidP="00212DB1">
      <w:pPr>
        <w:pStyle w:val="ListParagraph"/>
        <w:widowControl w:val="0"/>
        <w:numPr>
          <w:ilvl w:val="0"/>
          <w:numId w:val="27"/>
        </w:numPr>
        <w:autoSpaceDE w:val="0"/>
        <w:autoSpaceDN w:val="0"/>
        <w:adjustRightInd w:val="0"/>
        <w:spacing w:after="0" w:line="271" w:lineRule="exact"/>
        <w:ind w:left="1560" w:right="-142"/>
        <w:rPr>
          <w:rFonts w:cs="Arial"/>
        </w:rPr>
      </w:pPr>
      <w:r w:rsidRPr="008F7C54">
        <w:rPr>
          <w:rFonts w:cs="Arial"/>
        </w:rPr>
        <w:t>Ensuring adequate number of staff, who hold a current, paediatric first aid certificates are available on the premises at all times, or accompanying students on school trips</w:t>
      </w:r>
    </w:p>
    <w:p w14:paraId="0A54D0C5" w14:textId="77777777" w:rsidR="005A53C4" w:rsidRPr="008F7C54" w:rsidRDefault="005A53C4" w:rsidP="00212DB1">
      <w:pPr>
        <w:pStyle w:val="ListParagraph"/>
        <w:widowControl w:val="0"/>
        <w:numPr>
          <w:ilvl w:val="0"/>
          <w:numId w:val="27"/>
        </w:numPr>
        <w:autoSpaceDE w:val="0"/>
        <w:autoSpaceDN w:val="0"/>
        <w:adjustRightInd w:val="0"/>
        <w:spacing w:after="0" w:line="271" w:lineRule="exact"/>
        <w:ind w:left="1560" w:right="-142"/>
        <w:rPr>
          <w:rFonts w:cs="Arial"/>
        </w:rPr>
      </w:pPr>
      <w:r w:rsidRPr="008F7C54">
        <w:rPr>
          <w:rFonts w:cs="Arial"/>
        </w:rPr>
        <w:t>Ensur</w:t>
      </w:r>
      <w:r w:rsidR="00631FA2" w:rsidRPr="008F7C54">
        <w:rPr>
          <w:rFonts w:cs="Arial"/>
        </w:rPr>
        <w:t>ing</w:t>
      </w:r>
      <w:r w:rsidRPr="008F7C54">
        <w:rPr>
          <w:rFonts w:cs="Arial"/>
        </w:rPr>
        <w:t xml:space="preserve"> meals provided are nutritious and prepared in a hygienic manner</w:t>
      </w:r>
    </w:p>
    <w:p w14:paraId="72D9D388" w14:textId="77777777" w:rsidR="005A53C4" w:rsidRPr="008F7C54" w:rsidRDefault="005A53C4" w:rsidP="00212DB1">
      <w:pPr>
        <w:pStyle w:val="ListParagraph"/>
        <w:widowControl w:val="0"/>
        <w:numPr>
          <w:ilvl w:val="0"/>
          <w:numId w:val="27"/>
        </w:numPr>
        <w:autoSpaceDE w:val="0"/>
        <w:autoSpaceDN w:val="0"/>
        <w:adjustRightInd w:val="0"/>
        <w:spacing w:after="0" w:line="271" w:lineRule="exact"/>
        <w:ind w:left="1560" w:right="-142"/>
        <w:rPr>
          <w:rFonts w:cs="Arial"/>
        </w:rPr>
      </w:pPr>
      <w:r w:rsidRPr="008F7C54">
        <w:rPr>
          <w:rFonts w:cs="Arial"/>
        </w:rPr>
        <w:t>Notify</w:t>
      </w:r>
      <w:r w:rsidR="00631FA2" w:rsidRPr="008F7C54">
        <w:rPr>
          <w:rFonts w:cs="Arial"/>
        </w:rPr>
        <w:t>ing</w:t>
      </w:r>
      <w:r w:rsidRPr="008F7C54">
        <w:rPr>
          <w:rFonts w:cs="Arial"/>
        </w:rPr>
        <w:t xml:space="preserve"> the HSE of any serious accident, </w:t>
      </w:r>
      <w:r w:rsidR="001377B8" w:rsidRPr="008F7C54">
        <w:rPr>
          <w:rFonts w:cs="Arial"/>
        </w:rPr>
        <w:t xml:space="preserve">illness or death of any child </w:t>
      </w:r>
      <w:r w:rsidRPr="008F7C54">
        <w:rPr>
          <w:rFonts w:cs="Arial"/>
        </w:rPr>
        <w:t>whilst at the Academy</w:t>
      </w:r>
      <w:r w:rsidR="001377B8" w:rsidRPr="008F7C54">
        <w:rPr>
          <w:rFonts w:cs="Arial"/>
        </w:rPr>
        <w:t>.</w:t>
      </w:r>
      <w:r w:rsidRPr="008F7C54">
        <w:rPr>
          <w:rFonts w:cs="Arial"/>
        </w:rPr>
        <w:t xml:space="preserve"> Notify</w:t>
      </w:r>
      <w:r w:rsidR="00631FA2" w:rsidRPr="008F7C54">
        <w:rPr>
          <w:rFonts w:cs="Arial"/>
        </w:rPr>
        <w:t>ing</w:t>
      </w:r>
      <w:r w:rsidRPr="008F7C54">
        <w:rPr>
          <w:rFonts w:cs="Arial"/>
        </w:rPr>
        <w:t xml:space="preserve"> Ofsted, in the case of chil</w:t>
      </w:r>
      <w:r w:rsidR="001377B8" w:rsidRPr="008F7C54">
        <w:rPr>
          <w:rFonts w:cs="Arial"/>
        </w:rPr>
        <w:t xml:space="preserve">dren </w:t>
      </w:r>
      <w:r w:rsidRPr="008F7C54">
        <w:rPr>
          <w:rFonts w:cs="Arial"/>
        </w:rPr>
        <w:t>a</w:t>
      </w:r>
      <w:r w:rsidR="001377B8" w:rsidRPr="008F7C54">
        <w:rPr>
          <w:rFonts w:cs="Arial"/>
        </w:rPr>
        <w:t>ttending the early years,</w:t>
      </w:r>
      <w:r w:rsidRPr="008F7C54">
        <w:rPr>
          <w:rFonts w:cs="Arial"/>
        </w:rPr>
        <w:t xml:space="preserve"> </w:t>
      </w:r>
      <w:r w:rsidRPr="008F7C54">
        <w:rPr>
          <w:rFonts w:cs="Arial"/>
          <w:i/>
        </w:rPr>
        <w:t>within 14 days</w:t>
      </w:r>
      <w:r w:rsidR="001377B8" w:rsidRPr="008F7C54">
        <w:rPr>
          <w:rFonts w:cs="Arial"/>
          <w:i/>
        </w:rPr>
        <w:t>.</w:t>
      </w:r>
    </w:p>
    <w:p w14:paraId="2994EA90" w14:textId="77777777" w:rsidR="00DB2642" w:rsidRPr="008F7C54" w:rsidRDefault="00DB2642" w:rsidP="00DB2642">
      <w:pPr>
        <w:widowControl w:val="0"/>
        <w:autoSpaceDE w:val="0"/>
        <w:autoSpaceDN w:val="0"/>
        <w:adjustRightInd w:val="0"/>
        <w:spacing w:line="271" w:lineRule="exact"/>
        <w:ind w:right="-142"/>
        <w:rPr>
          <w:rFonts w:cs="Arial"/>
          <w:b/>
        </w:rPr>
      </w:pPr>
    </w:p>
    <w:p w14:paraId="50F76E5A" w14:textId="19618A9C" w:rsidR="00DB2642" w:rsidRPr="008F7C54" w:rsidRDefault="00571FE2" w:rsidP="00212DB1">
      <w:pPr>
        <w:pStyle w:val="ListParagraph"/>
        <w:widowControl w:val="0"/>
        <w:numPr>
          <w:ilvl w:val="1"/>
          <w:numId w:val="40"/>
        </w:numPr>
        <w:autoSpaceDE w:val="0"/>
        <w:autoSpaceDN w:val="0"/>
        <w:adjustRightInd w:val="0"/>
        <w:spacing w:after="0" w:line="271" w:lineRule="exact"/>
        <w:ind w:right="-142"/>
        <w:rPr>
          <w:rFonts w:cs="Arial"/>
        </w:rPr>
      </w:pPr>
      <w:r>
        <w:rPr>
          <w:rFonts w:cs="Arial"/>
        </w:rPr>
        <w:t>The a</w:t>
      </w:r>
      <w:r w:rsidR="00DB2642" w:rsidRPr="008F7C54">
        <w:rPr>
          <w:rFonts w:cs="Arial"/>
        </w:rPr>
        <w:t>cademy will only allow use of the premises by other organisations and/or supplementary schools if the organisation provides</w:t>
      </w:r>
      <w:r w:rsidR="00FE5AF0" w:rsidRPr="008F7C54">
        <w:rPr>
          <w:rFonts w:cs="Arial"/>
        </w:rPr>
        <w:t>:</w:t>
      </w:r>
    </w:p>
    <w:p w14:paraId="3F515CF2" w14:textId="77777777" w:rsidR="000C440B" w:rsidRPr="008F7C54" w:rsidRDefault="000C440B" w:rsidP="000C440B">
      <w:pPr>
        <w:widowControl w:val="0"/>
        <w:autoSpaceDE w:val="0"/>
        <w:autoSpaceDN w:val="0"/>
        <w:adjustRightInd w:val="0"/>
        <w:spacing w:line="271" w:lineRule="exact"/>
        <w:ind w:right="-142"/>
        <w:rPr>
          <w:rFonts w:cs="Arial"/>
        </w:rPr>
      </w:pPr>
    </w:p>
    <w:p w14:paraId="2F67791F" w14:textId="77777777" w:rsidR="000C440B" w:rsidRPr="008F7C54" w:rsidRDefault="000C440B" w:rsidP="00212DB1">
      <w:pPr>
        <w:pStyle w:val="ListParagraph"/>
        <w:widowControl w:val="0"/>
        <w:numPr>
          <w:ilvl w:val="0"/>
          <w:numId w:val="31"/>
        </w:numPr>
        <w:autoSpaceDE w:val="0"/>
        <w:autoSpaceDN w:val="0"/>
        <w:adjustRightInd w:val="0"/>
        <w:spacing w:after="0" w:line="271" w:lineRule="exact"/>
        <w:ind w:left="1560" w:right="-142"/>
        <w:rPr>
          <w:rFonts w:cs="Arial"/>
        </w:rPr>
      </w:pPr>
      <w:r w:rsidRPr="008F7C54">
        <w:rPr>
          <w:rFonts w:cs="Arial"/>
        </w:rPr>
        <w:t>An overview of what it intends to teach or provide (so regional and local governance are able to make a judgement on whether this is in line with the promotion of British Values)</w:t>
      </w:r>
    </w:p>
    <w:p w14:paraId="2F9E5F7F" w14:textId="163DFE95" w:rsidR="000C440B" w:rsidRPr="008F7C54" w:rsidRDefault="000C440B" w:rsidP="00212DB1">
      <w:pPr>
        <w:pStyle w:val="ListParagraph"/>
        <w:widowControl w:val="0"/>
        <w:numPr>
          <w:ilvl w:val="0"/>
          <w:numId w:val="31"/>
        </w:numPr>
        <w:autoSpaceDE w:val="0"/>
        <w:autoSpaceDN w:val="0"/>
        <w:adjustRightInd w:val="0"/>
        <w:spacing w:after="0" w:line="271" w:lineRule="exact"/>
        <w:ind w:left="1560" w:right="-142"/>
        <w:rPr>
          <w:rFonts w:cs="Arial"/>
        </w:rPr>
      </w:pPr>
      <w:r w:rsidRPr="008F7C54">
        <w:rPr>
          <w:rFonts w:cs="Arial"/>
        </w:rPr>
        <w:t>Evidence that they have practi</w:t>
      </w:r>
      <w:r w:rsidR="00521B34" w:rsidRPr="008F7C54">
        <w:rPr>
          <w:rFonts w:cs="Arial"/>
        </w:rPr>
        <w:t>s</w:t>
      </w:r>
      <w:r w:rsidRPr="008F7C54">
        <w:rPr>
          <w:rFonts w:cs="Arial"/>
        </w:rPr>
        <w:t>ed safe recruitment and their staf</w:t>
      </w:r>
      <w:r w:rsidR="00571FE2">
        <w:rPr>
          <w:rFonts w:cs="Arial"/>
        </w:rPr>
        <w:t>f have the requisite DBS checks</w:t>
      </w:r>
    </w:p>
    <w:p w14:paraId="60B7275B" w14:textId="517C9194" w:rsidR="009F1C37" w:rsidRPr="008F7C54" w:rsidRDefault="009F1C37" w:rsidP="00571FE2">
      <w:pPr>
        <w:widowControl w:val="0"/>
        <w:autoSpaceDE w:val="0"/>
        <w:autoSpaceDN w:val="0"/>
        <w:adjustRightInd w:val="0"/>
        <w:spacing w:line="271" w:lineRule="exact"/>
        <w:ind w:right="-142"/>
        <w:rPr>
          <w:rFonts w:cs="Arial"/>
        </w:rPr>
      </w:pPr>
    </w:p>
    <w:p w14:paraId="6D6DA858" w14:textId="243D9EE9" w:rsidR="00DB2642" w:rsidRPr="008F7C54" w:rsidRDefault="00DB2642" w:rsidP="00DB2642">
      <w:pPr>
        <w:widowControl w:val="0"/>
        <w:autoSpaceDE w:val="0"/>
        <w:autoSpaceDN w:val="0"/>
        <w:adjustRightInd w:val="0"/>
        <w:spacing w:line="271" w:lineRule="exact"/>
        <w:ind w:left="720" w:right="-142"/>
        <w:rPr>
          <w:rFonts w:cs="Arial"/>
        </w:rPr>
      </w:pPr>
      <w:r w:rsidRPr="008F7C54">
        <w:rPr>
          <w:rFonts w:cs="Arial"/>
        </w:rPr>
        <w:t xml:space="preserve">Due diligence checks </w:t>
      </w:r>
      <w:proofErr w:type="gramStart"/>
      <w:r w:rsidRPr="008F7C54">
        <w:rPr>
          <w:rFonts w:cs="Arial"/>
        </w:rPr>
        <w:t>are undertaken</w:t>
      </w:r>
      <w:proofErr w:type="gramEnd"/>
      <w:r w:rsidRPr="008F7C54">
        <w:rPr>
          <w:rFonts w:cs="Arial"/>
        </w:rPr>
        <w:t xml:space="preserve"> by the </w:t>
      </w:r>
      <w:r w:rsidR="00571FE2">
        <w:rPr>
          <w:rFonts w:cs="Arial"/>
        </w:rPr>
        <w:t>a</w:t>
      </w:r>
      <w:r w:rsidRPr="008F7C54">
        <w:rPr>
          <w:rFonts w:cs="Arial"/>
        </w:rPr>
        <w:t xml:space="preserve">cademy </w:t>
      </w:r>
      <w:r w:rsidR="00FE5AF0" w:rsidRPr="008F7C54">
        <w:rPr>
          <w:rFonts w:cs="Arial"/>
        </w:rPr>
        <w:t>on the organisation as follows:</w:t>
      </w:r>
    </w:p>
    <w:p w14:paraId="22E03374" w14:textId="77777777" w:rsidR="00FE5AF0" w:rsidRPr="008F7C54" w:rsidRDefault="00FE5AF0" w:rsidP="00FE5AF0">
      <w:pPr>
        <w:widowControl w:val="0"/>
        <w:autoSpaceDE w:val="0"/>
        <w:autoSpaceDN w:val="0"/>
        <w:adjustRightInd w:val="0"/>
        <w:spacing w:line="271" w:lineRule="exact"/>
        <w:ind w:right="-142"/>
        <w:rPr>
          <w:rFonts w:cs="Arial"/>
        </w:rPr>
      </w:pPr>
    </w:p>
    <w:p w14:paraId="0E22A9CF" w14:textId="77777777" w:rsidR="00FE5AF0" w:rsidRPr="008F7C54" w:rsidRDefault="00FE5AF0" w:rsidP="00212DB1">
      <w:pPr>
        <w:pStyle w:val="ListParagraph"/>
        <w:widowControl w:val="0"/>
        <w:numPr>
          <w:ilvl w:val="0"/>
          <w:numId w:val="32"/>
        </w:numPr>
        <w:autoSpaceDE w:val="0"/>
        <w:autoSpaceDN w:val="0"/>
        <w:adjustRightInd w:val="0"/>
        <w:spacing w:after="0" w:line="271" w:lineRule="exact"/>
        <w:ind w:left="1560" w:right="-142"/>
        <w:rPr>
          <w:rFonts w:cs="Arial"/>
        </w:rPr>
      </w:pPr>
      <w:r w:rsidRPr="008F7C54">
        <w:rPr>
          <w:rFonts w:cs="Arial"/>
        </w:rPr>
        <w:t>An internet search on the organisation</w:t>
      </w:r>
    </w:p>
    <w:p w14:paraId="62D9144F" w14:textId="77777777" w:rsidR="00FE5AF0" w:rsidRPr="008F7C54" w:rsidRDefault="00FE5AF0" w:rsidP="00212DB1">
      <w:pPr>
        <w:pStyle w:val="ListParagraph"/>
        <w:widowControl w:val="0"/>
        <w:numPr>
          <w:ilvl w:val="0"/>
          <w:numId w:val="32"/>
        </w:numPr>
        <w:autoSpaceDE w:val="0"/>
        <w:autoSpaceDN w:val="0"/>
        <w:adjustRightInd w:val="0"/>
        <w:spacing w:after="0" w:line="271" w:lineRule="exact"/>
        <w:ind w:left="1560" w:right="-142"/>
        <w:rPr>
          <w:rFonts w:cs="Arial"/>
        </w:rPr>
      </w:pPr>
      <w:r w:rsidRPr="008F7C54">
        <w:rPr>
          <w:rFonts w:cs="Arial"/>
        </w:rPr>
        <w:t xml:space="preserve">Checks with local groups, LASB, the local police and the local authority </w:t>
      </w:r>
    </w:p>
    <w:p w14:paraId="3CECF7B0" w14:textId="77777777" w:rsidR="00FE5AF0" w:rsidRPr="008F7C54" w:rsidRDefault="00FE5AF0" w:rsidP="00212DB1">
      <w:pPr>
        <w:pStyle w:val="ListParagraph"/>
        <w:widowControl w:val="0"/>
        <w:numPr>
          <w:ilvl w:val="0"/>
          <w:numId w:val="32"/>
        </w:numPr>
        <w:autoSpaceDE w:val="0"/>
        <w:autoSpaceDN w:val="0"/>
        <w:adjustRightInd w:val="0"/>
        <w:spacing w:after="0" w:line="271" w:lineRule="exact"/>
        <w:ind w:left="1560" w:right="-142"/>
        <w:rPr>
          <w:rFonts w:cs="Arial"/>
        </w:rPr>
      </w:pPr>
      <w:r w:rsidRPr="008F7C54">
        <w:rPr>
          <w:rFonts w:cs="Arial"/>
        </w:rPr>
        <w:t xml:space="preserve">Details of agreement/s are recorded </w:t>
      </w:r>
    </w:p>
    <w:p w14:paraId="69E6DE5F" w14:textId="77777777" w:rsidR="00FE5AF0" w:rsidRPr="008F7C54" w:rsidRDefault="00FE5AF0" w:rsidP="00FE5AF0">
      <w:pPr>
        <w:widowControl w:val="0"/>
        <w:autoSpaceDE w:val="0"/>
        <w:autoSpaceDN w:val="0"/>
        <w:adjustRightInd w:val="0"/>
        <w:spacing w:line="271" w:lineRule="exact"/>
        <w:ind w:right="-142"/>
        <w:rPr>
          <w:rFonts w:cs="Arial"/>
        </w:rPr>
      </w:pPr>
    </w:p>
    <w:p w14:paraId="58EDCEA2" w14:textId="68C0BD72" w:rsidR="00FE5AF0" w:rsidRPr="008F7C54" w:rsidRDefault="009D69BC" w:rsidP="00FE5AF0">
      <w:pPr>
        <w:widowControl w:val="0"/>
        <w:autoSpaceDE w:val="0"/>
        <w:autoSpaceDN w:val="0"/>
        <w:adjustRightInd w:val="0"/>
        <w:spacing w:line="271" w:lineRule="exact"/>
        <w:ind w:left="730" w:right="-142"/>
        <w:rPr>
          <w:rFonts w:cs="Arial"/>
        </w:rPr>
      </w:pPr>
      <w:r>
        <w:rPr>
          <w:rFonts w:cs="Arial"/>
        </w:rPr>
        <w:t>The a</w:t>
      </w:r>
      <w:r w:rsidR="00FE5AF0" w:rsidRPr="008F7C54">
        <w:rPr>
          <w:rFonts w:cs="Arial"/>
        </w:rPr>
        <w:t xml:space="preserve">cademy currently lets the following organisations use the premises outside academy hours: </w:t>
      </w:r>
    </w:p>
    <w:p w14:paraId="361CFAD0" w14:textId="77777777" w:rsidR="00FE5AF0" w:rsidRPr="009D69BC" w:rsidRDefault="00FE5AF0" w:rsidP="00F07014">
      <w:pPr>
        <w:widowControl w:val="0"/>
        <w:autoSpaceDE w:val="0"/>
        <w:autoSpaceDN w:val="0"/>
        <w:adjustRightInd w:val="0"/>
        <w:spacing w:line="271" w:lineRule="exact"/>
        <w:ind w:right="-142" w:firstLine="720"/>
        <w:rPr>
          <w:rFonts w:cs="Arial"/>
          <w:b/>
          <w:color w:val="FF0000"/>
        </w:rPr>
      </w:pPr>
      <w:r w:rsidRPr="009D69BC">
        <w:rPr>
          <w:rFonts w:cs="Arial"/>
          <w:b/>
          <w:color w:val="FF0000"/>
        </w:rPr>
        <w:t>XXXXX</w:t>
      </w:r>
    </w:p>
    <w:p w14:paraId="10CECEDD" w14:textId="77777777" w:rsidR="00FE5AF0" w:rsidRPr="008F7C54" w:rsidRDefault="00FE5AF0" w:rsidP="00FE5AF0">
      <w:pPr>
        <w:widowControl w:val="0"/>
        <w:autoSpaceDE w:val="0"/>
        <w:autoSpaceDN w:val="0"/>
        <w:adjustRightInd w:val="0"/>
        <w:spacing w:line="271" w:lineRule="exact"/>
        <w:ind w:right="-142"/>
        <w:rPr>
          <w:rFonts w:cs="Arial"/>
          <w:b/>
        </w:rPr>
      </w:pPr>
    </w:p>
    <w:p w14:paraId="68E2AAD5" w14:textId="77777777" w:rsidR="00FE5AF0" w:rsidRPr="008F7C54" w:rsidRDefault="00FE5AF0" w:rsidP="00212DB1">
      <w:pPr>
        <w:pStyle w:val="ListParagraph"/>
        <w:widowControl w:val="0"/>
        <w:numPr>
          <w:ilvl w:val="1"/>
          <w:numId w:val="40"/>
        </w:numPr>
        <w:autoSpaceDE w:val="0"/>
        <w:autoSpaceDN w:val="0"/>
        <w:adjustRightInd w:val="0"/>
        <w:spacing w:after="0" w:line="271" w:lineRule="exact"/>
        <w:ind w:right="-142"/>
        <w:rPr>
          <w:rFonts w:cs="Arial"/>
        </w:rPr>
      </w:pPr>
      <w:r w:rsidRPr="008F7C54">
        <w:rPr>
          <w:rFonts w:cs="Arial"/>
        </w:rPr>
        <w:t xml:space="preserve">Day-to-day responsibility for health and safety issues at the academy </w:t>
      </w:r>
      <w:proofErr w:type="gramStart"/>
      <w:r w:rsidRPr="008F7C54">
        <w:rPr>
          <w:rFonts w:cs="Arial"/>
        </w:rPr>
        <w:t>will be delegated</w:t>
      </w:r>
      <w:proofErr w:type="gramEnd"/>
      <w:r w:rsidRPr="008F7C54">
        <w:rPr>
          <w:rFonts w:cs="Arial"/>
        </w:rPr>
        <w:t xml:space="preserve"> to a member of staff who is suitably trained and competent to carry out duties. The is:</w:t>
      </w:r>
    </w:p>
    <w:p w14:paraId="5AC09035" w14:textId="77777777" w:rsidR="00FE5AF0" w:rsidRPr="008F7C54" w:rsidRDefault="00FE5AF0" w:rsidP="00FE5AF0">
      <w:pPr>
        <w:widowControl w:val="0"/>
        <w:autoSpaceDE w:val="0"/>
        <w:autoSpaceDN w:val="0"/>
        <w:adjustRightInd w:val="0"/>
        <w:spacing w:line="271" w:lineRule="exact"/>
        <w:ind w:right="-142"/>
        <w:rPr>
          <w:rFonts w:cs="Arial"/>
        </w:rPr>
      </w:pPr>
    </w:p>
    <w:p w14:paraId="28693180" w14:textId="77777777" w:rsidR="00FE5AF0" w:rsidRPr="008F7C54" w:rsidRDefault="00FE5AF0" w:rsidP="00FE5AF0">
      <w:pPr>
        <w:widowControl w:val="0"/>
        <w:autoSpaceDE w:val="0"/>
        <w:autoSpaceDN w:val="0"/>
        <w:adjustRightInd w:val="0"/>
        <w:spacing w:line="271" w:lineRule="exact"/>
        <w:ind w:right="-142"/>
        <w:rPr>
          <w:rFonts w:cs="Arial"/>
        </w:rPr>
      </w:pPr>
      <w:r w:rsidRPr="008F7C54">
        <w:rPr>
          <w:rFonts w:cs="Arial"/>
        </w:rPr>
        <w:tab/>
        <w:t xml:space="preserve">Name: </w:t>
      </w:r>
    </w:p>
    <w:p w14:paraId="669CB2B8" w14:textId="77777777" w:rsidR="00FE5AF0" w:rsidRPr="008F7C54" w:rsidRDefault="00FE5AF0" w:rsidP="00FE5AF0">
      <w:pPr>
        <w:widowControl w:val="0"/>
        <w:autoSpaceDE w:val="0"/>
        <w:autoSpaceDN w:val="0"/>
        <w:adjustRightInd w:val="0"/>
        <w:spacing w:line="271" w:lineRule="exact"/>
        <w:ind w:right="-142"/>
        <w:rPr>
          <w:rFonts w:cs="Arial"/>
        </w:rPr>
      </w:pPr>
      <w:r w:rsidRPr="008F7C54">
        <w:rPr>
          <w:rFonts w:cs="Arial"/>
        </w:rPr>
        <w:tab/>
        <w:t>Designation: e.g. Site manager</w:t>
      </w:r>
    </w:p>
    <w:p w14:paraId="24813807" w14:textId="77777777" w:rsidR="00FE5AF0" w:rsidRPr="008F7C54" w:rsidRDefault="00FE5AF0" w:rsidP="00FE5AF0">
      <w:pPr>
        <w:widowControl w:val="0"/>
        <w:autoSpaceDE w:val="0"/>
        <w:autoSpaceDN w:val="0"/>
        <w:adjustRightInd w:val="0"/>
        <w:spacing w:line="271" w:lineRule="exact"/>
        <w:ind w:right="-142"/>
        <w:rPr>
          <w:rFonts w:cs="Arial"/>
        </w:rPr>
      </w:pPr>
      <w:r w:rsidRPr="008F7C54">
        <w:rPr>
          <w:rFonts w:cs="Arial"/>
        </w:rPr>
        <w:tab/>
        <w:t>Contact email:</w:t>
      </w:r>
    </w:p>
    <w:p w14:paraId="0C4F2FB3" w14:textId="77777777" w:rsidR="00FE5AF0" w:rsidRPr="008F7C54" w:rsidRDefault="00FE5AF0" w:rsidP="00FE5AF0">
      <w:pPr>
        <w:widowControl w:val="0"/>
        <w:autoSpaceDE w:val="0"/>
        <w:autoSpaceDN w:val="0"/>
        <w:adjustRightInd w:val="0"/>
        <w:spacing w:line="271" w:lineRule="exact"/>
        <w:ind w:right="-142"/>
        <w:rPr>
          <w:rFonts w:cs="Arial"/>
        </w:rPr>
      </w:pPr>
      <w:r w:rsidRPr="008F7C54">
        <w:rPr>
          <w:rFonts w:cs="Arial"/>
        </w:rPr>
        <w:tab/>
        <w:t>Contact telephone:</w:t>
      </w:r>
    </w:p>
    <w:p w14:paraId="54E5A09F" w14:textId="77777777" w:rsidR="005A53C4" w:rsidRPr="008F7C54" w:rsidRDefault="005A53C4" w:rsidP="005A53C4">
      <w:pPr>
        <w:pStyle w:val="ListParagraph"/>
        <w:widowControl w:val="0"/>
        <w:autoSpaceDE w:val="0"/>
        <w:autoSpaceDN w:val="0"/>
        <w:adjustRightInd w:val="0"/>
        <w:spacing w:after="0" w:line="271" w:lineRule="exact"/>
        <w:ind w:right="-142"/>
        <w:rPr>
          <w:rFonts w:cs="Arial"/>
        </w:rPr>
      </w:pPr>
    </w:p>
    <w:p w14:paraId="084FCF41" w14:textId="77777777" w:rsidR="0060096F" w:rsidRPr="008F7C54" w:rsidRDefault="0060096F" w:rsidP="001841D4">
      <w:pPr>
        <w:pStyle w:val="Heading2"/>
      </w:pPr>
      <w:bookmarkStart w:id="26" w:name="_Toc521655265"/>
      <w:r w:rsidRPr="008F7C54">
        <w:t>Equal Opportunities</w:t>
      </w:r>
      <w:bookmarkEnd w:id="26"/>
    </w:p>
    <w:p w14:paraId="78CE9BC5" w14:textId="2A5D6527" w:rsidR="004462BA" w:rsidRPr="008F7C54" w:rsidRDefault="0060096F" w:rsidP="00CE2083">
      <w:pPr>
        <w:widowControl w:val="0"/>
        <w:autoSpaceDE w:val="0"/>
        <w:autoSpaceDN w:val="0"/>
        <w:adjustRightInd w:val="0"/>
        <w:spacing w:line="264" w:lineRule="exact"/>
        <w:ind w:left="709" w:right="-142"/>
        <w:rPr>
          <w:rFonts w:cs="Arial"/>
        </w:rPr>
      </w:pPr>
      <w:r w:rsidRPr="008F7C54">
        <w:rPr>
          <w:rFonts w:cs="Arial"/>
        </w:rPr>
        <w:t xml:space="preserve">The Oasis Community Learning </w:t>
      </w:r>
      <w:r w:rsidR="00F60C50" w:rsidRPr="008F7C54">
        <w:rPr>
          <w:rFonts w:cs="Arial"/>
        </w:rPr>
        <w:t>Board, Directors,</w:t>
      </w:r>
      <w:r w:rsidRPr="008F7C54">
        <w:rPr>
          <w:rFonts w:cs="Arial"/>
        </w:rPr>
        <w:t xml:space="preserve"> and staff, and the </w:t>
      </w:r>
      <w:r w:rsidR="00432CB4" w:rsidRPr="008F7C54">
        <w:rPr>
          <w:rFonts w:cs="Arial"/>
        </w:rPr>
        <w:t>Academy</w:t>
      </w:r>
      <w:r w:rsidRPr="008F7C54">
        <w:rPr>
          <w:rFonts w:cs="Arial"/>
        </w:rPr>
        <w:t xml:space="preserve"> Council and </w:t>
      </w:r>
      <w:r w:rsidR="009D69BC">
        <w:rPr>
          <w:rFonts w:cs="Arial"/>
        </w:rPr>
        <w:t>a</w:t>
      </w:r>
      <w:r w:rsidR="00432CB4" w:rsidRPr="008F7C54">
        <w:rPr>
          <w:rFonts w:cs="Arial"/>
        </w:rPr>
        <w:t>cademy</w:t>
      </w:r>
      <w:r w:rsidRPr="008F7C54">
        <w:rPr>
          <w:rFonts w:cs="Arial"/>
        </w:rPr>
        <w:t xml:space="preserve"> staff must take into account the Oasis Community Learning equal opportunities policies when discharging t</w:t>
      </w:r>
      <w:r w:rsidR="00351DF9" w:rsidRPr="008F7C54">
        <w:rPr>
          <w:rFonts w:cs="Arial"/>
        </w:rPr>
        <w:t xml:space="preserve">heir duties under this policy. </w:t>
      </w:r>
    </w:p>
    <w:p w14:paraId="293AC662" w14:textId="77777777" w:rsidR="00472BDA" w:rsidRPr="008F7C54" w:rsidRDefault="00472BDA" w:rsidP="00472BDA">
      <w:pPr>
        <w:widowControl w:val="0"/>
        <w:autoSpaceDE w:val="0"/>
        <w:autoSpaceDN w:val="0"/>
        <w:adjustRightInd w:val="0"/>
        <w:spacing w:line="264" w:lineRule="exact"/>
        <w:ind w:right="-142"/>
        <w:rPr>
          <w:rFonts w:cs="Arial"/>
        </w:rPr>
      </w:pPr>
    </w:p>
    <w:p w14:paraId="4ED97425" w14:textId="77777777" w:rsidR="00472BDA" w:rsidRPr="008F7C54" w:rsidRDefault="00472BDA" w:rsidP="00472BDA">
      <w:pPr>
        <w:widowControl w:val="0"/>
        <w:autoSpaceDE w:val="0"/>
        <w:autoSpaceDN w:val="0"/>
        <w:adjustRightInd w:val="0"/>
        <w:spacing w:line="264" w:lineRule="exact"/>
        <w:ind w:right="-142"/>
        <w:rPr>
          <w:rFonts w:cs="Arial"/>
        </w:rPr>
      </w:pPr>
    </w:p>
    <w:p w14:paraId="0749816B" w14:textId="77777777" w:rsidR="00472BDA" w:rsidRPr="008F7C54" w:rsidRDefault="00472BDA" w:rsidP="001841D4">
      <w:pPr>
        <w:pStyle w:val="Heading2"/>
      </w:pPr>
      <w:bookmarkStart w:id="27" w:name="_Toc521655266"/>
      <w:r w:rsidRPr="008F7C54">
        <w:t>Whistleblowing</w:t>
      </w:r>
      <w:bookmarkEnd w:id="27"/>
      <w:r w:rsidR="00E82785" w:rsidRPr="008F7C54">
        <w:t xml:space="preserve"> </w:t>
      </w:r>
    </w:p>
    <w:p w14:paraId="29F68E69" w14:textId="1F479B60" w:rsidR="00472BDA" w:rsidRPr="008F7C54" w:rsidRDefault="009D69BC" w:rsidP="00472BDA">
      <w:pPr>
        <w:pStyle w:val="NormalWeb"/>
        <w:ind w:left="720"/>
        <w:rPr>
          <w:rFonts w:ascii="Arial" w:eastAsia="Times New Roman" w:hAnsi="Arial" w:cs="Arial"/>
          <w:szCs w:val="22"/>
        </w:rPr>
      </w:pPr>
      <w:r>
        <w:rPr>
          <w:rFonts w:ascii="Arial" w:hAnsi="Arial" w:cs="Arial"/>
          <w:szCs w:val="22"/>
        </w:rPr>
        <w:t>All OCL a</w:t>
      </w:r>
      <w:r w:rsidR="00472BDA" w:rsidRPr="008F7C54">
        <w:rPr>
          <w:rFonts w:ascii="Arial" w:hAnsi="Arial" w:cs="Arial"/>
          <w:szCs w:val="22"/>
        </w:rPr>
        <w:t xml:space="preserve">cademies foster a culture of openness, in line with </w:t>
      </w:r>
      <w:r w:rsidR="00472BDA" w:rsidRPr="008F7C54">
        <w:rPr>
          <w:rFonts w:ascii="Arial" w:eastAsia="Times New Roman" w:hAnsi="Arial" w:cs="Arial"/>
          <w:szCs w:val="22"/>
        </w:rPr>
        <w:t>the five Oasis Ethos values:</w:t>
      </w:r>
    </w:p>
    <w:p w14:paraId="72C20FE2" w14:textId="77777777" w:rsidR="00472BDA" w:rsidRPr="008F7C54" w:rsidRDefault="00472BDA" w:rsidP="00212DB1">
      <w:pPr>
        <w:numPr>
          <w:ilvl w:val="0"/>
          <w:numId w:val="33"/>
        </w:numPr>
        <w:spacing w:before="100" w:beforeAutospacing="1" w:after="100" w:afterAutospacing="1"/>
        <w:ind w:left="1560"/>
        <w:rPr>
          <w:rFonts w:eastAsia="Times New Roman" w:cs="Arial"/>
        </w:rPr>
      </w:pPr>
      <w:r w:rsidRPr="008F7C54">
        <w:rPr>
          <w:rFonts w:eastAsia="Times New Roman" w:cs="Arial"/>
        </w:rPr>
        <w:t>A passion to include</w:t>
      </w:r>
    </w:p>
    <w:p w14:paraId="19E844B8" w14:textId="77777777" w:rsidR="00472BDA" w:rsidRPr="008F7C54" w:rsidRDefault="00472BDA" w:rsidP="00212DB1">
      <w:pPr>
        <w:numPr>
          <w:ilvl w:val="0"/>
          <w:numId w:val="33"/>
        </w:numPr>
        <w:spacing w:before="100" w:beforeAutospacing="1" w:after="100" w:afterAutospacing="1"/>
        <w:ind w:left="1560"/>
        <w:rPr>
          <w:rFonts w:eastAsia="Times New Roman" w:cs="Arial"/>
        </w:rPr>
      </w:pPr>
      <w:r w:rsidRPr="008F7C54">
        <w:rPr>
          <w:rFonts w:eastAsia="Times New Roman" w:cs="Arial"/>
        </w:rPr>
        <w:t>A desire to treat people equally respecting difference</w:t>
      </w:r>
    </w:p>
    <w:p w14:paraId="7EA104CE" w14:textId="77777777" w:rsidR="00472BDA" w:rsidRPr="008F7C54" w:rsidRDefault="00472BDA" w:rsidP="00212DB1">
      <w:pPr>
        <w:numPr>
          <w:ilvl w:val="0"/>
          <w:numId w:val="33"/>
        </w:numPr>
        <w:spacing w:before="100" w:beforeAutospacing="1" w:after="100" w:afterAutospacing="1"/>
        <w:ind w:left="1560"/>
        <w:rPr>
          <w:rFonts w:eastAsia="Times New Roman" w:cs="Arial"/>
        </w:rPr>
      </w:pPr>
      <w:r w:rsidRPr="008F7C54">
        <w:rPr>
          <w:rFonts w:eastAsia="Times New Roman" w:cs="Arial"/>
        </w:rPr>
        <w:t>A commitment to healthy, open relationships</w:t>
      </w:r>
    </w:p>
    <w:p w14:paraId="02425B5C" w14:textId="77777777" w:rsidR="00472BDA" w:rsidRPr="008F7C54" w:rsidRDefault="00472BDA" w:rsidP="00212DB1">
      <w:pPr>
        <w:numPr>
          <w:ilvl w:val="0"/>
          <w:numId w:val="33"/>
        </w:numPr>
        <w:spacing w:before="100" w:beforeAutospacing="1" w:after="100" w:afterAutospacing="1"/>
        <w:ind w:left="1560"/>
        <w:rPr>
          <w:rFonts w:eastAsia="Times New Roman" w:cs="Arial"/>
        </w:rPr>
      </w:pPr>
      <w:r w:rsidRPr="008F7C54">
        <w:rPr>
          <w:rFonts w:eastAsia="Times New Roman" w:cs="Arial"/>
        </w:rPr>
        <w:t>A deep sense of hope that things can change and be transformed</w:t>
      </w:r>
    </w:p>
    <w:p w14:paraId="46B78A19" w14:textId="77777777" w:rsidR="00472BDA" w:rsidRPr="008F7C54" w:rsidRDefault="00472BDA" w:rsidP="00212DB1">
      <w:pPr>
        <w:numPr>
          <w:ilvl w:val="0"/>
          <w:numId w:val="33"/>
        </w:numPr>
        <w:spacing w:before="100" w:beforeAutospacing="1" w:after="100" w:afterAutospacing="1"/>
        <w:ind w:left="1560"/>
        <w:rPr>
          <w:rFonts w:eastAsia="Times New Roman" w:cs="Arial"/>
        </w:rPr>
      </w:pPr>
      <w:r w:rsidRPr="008F7C54">
        <w:rPr>
          <w:rFonts w:eastAsia="Times New Roman" w:cs="Arial"/>
        </w:rPr>
        <w:t>A sense of perseverance to keep going for the long haul</w:t>
      </w:r>
    </w:p>
    <w:p w14:paraId="0A39CB56" w14:textId="77777777" w:rsidR="00BA3B61" w:rsidRPr="008F7C54" w:rsidRDefault="00BA3B61" w:rsidP="00BA3B61">
      <w:pPr>
        <w:spacing w:before="100" w:beforeAutospacing="1" w:after="100" w:afterAutospacing="1"/>
        <w:ind w:left="720"/>
        <w:rPr>
          <w:rFonts w:eastAsia="Times New Roman" w:cs="Arial"/>
        </w:rPr>
      </w:pPr>
      <w:r w:rsidRPr="008F7C54">
        <w:rPr>
          <w:rFonts w:eastAsia="Times New Roman" w:cs="Arial"/>
        </w:rPr>
        <w:t>Please refer also to the Oasi</w:t>
      </w:r>
      <w:r w:rsidR="002B742F" w:rsidRPr="008F7C54">
        <w:rPr>
          <w:rFonts w:eastAsia="Times New Roman" w:cs="Arial"/>
        </w:rPr>
        <w:t>s Whistleblowing Policy on the</w:t>
      </w:r>
      <w:r w:rsidRPr="008F7C54">
        <w:rPr>
          <w:rFonts w:eastAsia="Times New Roman" w:cs="Arial"/>
        </w:rPr>
        <w:t xml:space="preserve"> website, or upon request at the office. </w:t>
      </w:r>
    </w:p>
    <w:p w14:paraId="663A5C16" w14:textId="77777777" w:rsidR="00BA3B61" w:rsidRPr="008F7C54" w:rsidRDefault="00FB3EE6" w:rsidP="00BA3B61">
      <w:pPr>
        <w:spacing w:before="100" w:beforeAutospacing="1" w:after="100" w:afterAutospacing="1"/>
        <w:ind w:left="720"/>
        <w:rPr>
          <w:rFonts w:eastAsia="Times New Roman" w:cs="Arial"/>
        </w:rPr>
      </w:pPr>
      <w:r w:rsidRPr="008F7C54">
        <w:rPr>
          <w:rFonts w:eastAsia="Times New Roman" w:cs="Arial"/>
        </w:rPr>
        <w:t>We recognise that there</w:t>
      </w:r>
      <w:r w:rsidR="006E4179" w:rsidRPr="008F7C54">
        <w:rPr>
          <w:rFonts w:eastAsia="Times New Roman" w:cs="Arial"/>
        </w:rPr>
        <w:t xml:space="preserve"> may be a</w:t>
      </w:r>
      <w:r w:rsidRPr="008F7C54">
        <w:rPr>
          <w:rFonts w:eastAsia="Times New Roman" w:cs="Arial"/>
        </w:rPr>
        <w:t xml:space="preserve"> time where staff feel unable to raise concerns or incidents</w:t>
      </w:r>
      <w:r w:rsidR="00BA3B61" w:rsidRPr="008F7C54">
        <w:rPr>
          <w:rFonts w:eastAsia="Times New Roman" w:cs="Arial"/>
        </w:rPr>
        <w:t xml:space="preserve">, including those about </w:t>
      </w:r>
      <w:r w:rsidRPr="008F7C54">
        <w:rPr>
          <w:rFonts w:eastAsia="Times New Roman" w:cs="Arial"/>
        </w:rPr>
        <w:t>malpractice</w:t>
      </w:r>
      <w:r w:rsidR="00BA3B61" w:rsidRPr="008F7C54">
        <w:rPr>
          <w:rFonts w:eastAsia="Times New Roman" w:cs="Arial"/>
        </w:rPr>
        <w:t xml:space="preserve">. </w:t>
      </w:r>
    </w:p>
    <w:p w14:paraId="67EB9A85" w14:textId="77777777" w:rsidR="00BA3B61" w:rsidRPr="008F7C54" w:rsidRDefault="00BA3B61" w:rsidP="00BA3B61">
      <w:pPr>
        <w:spacing w:before="100" w:beforeAutospacing="1" w:after="100" w:afterAutospacing="1"/>
        <w:ind w:left="720"/>
        <w:rPr>
          <w:rFonts w:eastAsia="Times New Roman" w:cs="Arial"/>
          <w:b/>
          <w:i/>
        </w:rPr>
      </w:pPr>
      <w:r w:rsidRPr="008F7C54">
        <w:rPr>
          <w:rFonts w:eastAsia="Times New Roman" w:cs="Arial"/>
          <w:b/>
          <w:i/>
        </w:rPr>
        <w:t xml:space="preserve">All staff have a duty to raise concerns where they feel individuals, schools or colleges are failing to safeguard and promote the welfare of children and young people. </w:t>
      </w:r>
      <w:r w:rsidR="001377B8" w:rsidRPr="008F7C54">
        <w:rPr>
          <w:rFonts w:eastAsia="Times New Roman" w:cs="Arial"/>
          <w:b/>
          <w:i/>
        </w:rPr>
        <w:t>See also staff code of conduct policy.</w:t>
      </w:r>
    </w:p>
    <w:p w14:paraId="5493DB0C" w14:textId="77777777" w:rsidR="00BA3B61" w:rsidRPr="008F7C54" w:rsidRDefault="00BA3B61" w:rsidP="00BA3B61">
      <w:pPr>
        <w:spacing w:before="100" w:beforeAutospacing="1" w:after="100" w:afterAutospacing="1"/>
        <w:ind w:left="720"/>
        <w:rPr>
          <w:rFonts w:eastAsia="Times New Roman" w:cs="Arial"/>
        </w:rPr>
      </w:pPr>
      <w:r w:rsidRPr="008F7C54">
        <w:rPr>
          <w:rFonts w:eastAsia="Times New Roman" w:cs="Arial"/>
        </w:rPr>
        <w:t xml:space="preserve">Where it is not possible to raise concerns within the Academy, where there are issues for child protection or safeguarding, staff and volunteers may report concerns to the following (names and contact details on page 2 of this policy) </w:t>
      </w:r>
    </w:p>
    <w:p w14:paraId="4747496E" w14:textId="1896F527" w:rsidR="00BA3B61" w:rsidRPr="008F7C54" w:rsidRDefault="009D69BC" w:rsidP="00212DB1">
      <w:pPr>
        <w:pStyle w:val="ListParagraph"/>
        <w:numPr>
          <w:ilvl w:val="0"/>
          <w:numId w:val="50"/>
        </w:numPr>
        <w:spacing w:before="100" w:beforeAutospacing="1" w:after="100" w:afterAutospacing="1" w:line="240" w:lineRule="auto"/>
        <w:ind w:left="1560"/>
        <w:rPr>
          <w:rFonts w:cs="Arial"/>
        </w:rPr>
      </w:pPr>
      <w:r>
        <w:rPr>
          <w:rFonts w:cs="Arial"/>
        </w:rPr>
        <w:t>The Regional</w:t>
      </w:r>
      <w:r w:rsidR="00BA3B61" w:rsidRPr="008F7C54">
        <w:rPr>
          <w:rFonts w:cs="Arial"/>
        </w:rPr>
        <w:t xml:space="preserve"> Director</w:t>
      </w:r>
    </w:p>
    <w:p w14:paraId="14D8D449" w14:textId="77777777" w:rsidR="00BA3B61" w:rsidRPr="008F7C54" w:rsidRDefault="00BA3B61" w:rsidP="00212DB1">
      <w:pPr>
        <w:pStyle w:val="ListParagraph"/>
        <w:numPr>
          <w:ilvl w:val="0"/>
          <w:numId w:val="50"/>
        </w:numPr>
        <w:spacing w:before="100" w:beforeAutospacing="1" w:after="100" w:afterAutospacing="1" w:line="240" w:lineRule="auto"/>
        <w:ind w:left="1560"/>
        <w:rPr>
          <w:rFonts w:cs="Arial"/>
        </w:rPr>
      </w:pPr>
      <w:r w:rsidRPr="008F7C54">
        <w:rPr>
          <w:rFonts w:cs="Arial"/>
        </w:rPr>
        <w:t xml:space="preserve">The Local Authority lead officer/s for safeguarding and child protection </w:t>
      </w:r>
    </w:p>
    <w:p w14:paraId="5D54A765" w14:textId="77777777" w:rsidR="00BA3B61" w:rsidRPr="008F7C54" w:rsidRDefault="00BA3B61" w:rsidP="00212DB1">
      <w:pPr>
        <w:pStyle w:val="ListParagraph"/>
        <w:numPr>
          <w:ilvl w:val="0"/>
          <w:numId w:val="50"/>
        </w:numPr>
        <w:spacing w:before="100" w:beforeAutospacing="1" w:after="100" w:afterAutospacing="1" w:line="240" w:lineRule="auto"/>
        <w:ind w:left="1560"/>
        <w:rPr>
          <w:rFonts w:cs="Arial"/>
        </w:rPr>
      </w:pPr>
      <w:r w:rsidRPr="008F7C54">
        <w:rPr>
          <w:rFonts w:cs="Arial"/>
        </w:rPr>
        <w:t>The police</w:t>
      </w:r>
    </w:p>
    <w:p w14:paraId="13A6B459" w14:textId="77777777" w:rsidR="00AF272B" w:rsidRPr="008F7C54" w:rsidRDefault="00BA3B61" w:rsidP="00212DB1">
      <w:pPr>
        <w:pStyle w:val="ListParagraph"/>
        <w:numPr>
          <w:ilvl w:val="0"/>
          <w:numId w:val="50"/>
        </w:numPr>
        <w:spacing w:before="100" w:beforeAutospacing="1" w:after="100" w:afterAutospacing="1" w:line="240" w:lineRule="auto"/>
        <w:ind w:left="1560"/>
        <w:rPr>
          <w:rFonts w:cs="Arial"/>
        </w:rPr>
      </w:pPr>
      <w:r w:rsidRPr="008F7C54">
        <w:rPr>
          <w:rFonts w:cs="Arial"/>
        </w:rPr>
        <w:t>The Ofsted whistle-blowing helpline on 0300 123 3155</w:t>
      </w:r>
    </w:p>
    <w:p w14:paraId="7D6167F6" w14:textId="77777777" w:rsidR="00012A89" w:rsidRPr="008F7C54" w:rsidRDefault="00012A89" w:rsidP="00012A89">
      <w:pPr>
        <w:pStyle w:val="ListParagraph"/>
        <w:spacing w:before="100" w:beforeAutospacing="1" w:after="100" w:afterAutospacing="1" w:line="240" w:lineRule="auto"/>
        <w:ind w:left="917"/>
        <w:rPr>
          <w:rFonts w:cs="Arial"/>
        </w:rPr>
      </w:pPr>
    </w:p>
    <w:p w14:paraId="1CDE39F6" w14:textId="77777777" w:rsidR="007F2939" w:rsidRPr="008F7C54" w:rsidRDefault="00C57F5C" w:rsidP="007F2939">
      <w:pPr>
        <w:pStyle w:val="ListParagraph"/>
        <w:spacing w:before="100" w:beforeAutospacing="1" w:after="100" w:afterAutospacing="1" w:line="240" w:lineRule="auto"/>
        <w:ind w:left="917"/>
        <w:rPr>
          <w:rFonts w:cs="Arial"/>
        </w:rPr>
      </w:pPr>
      <w:r w:rsidRPr="008F7C54">
        <w:rPr>
          <w:rFonts w:cs="Arial"/>
        </w:rPr>
        <w:t xml:space="preserve">General guidance </w:t>
      </w:r>
      <w:proofErr w:type="gramStart"/>
      <w:r w:rsidRPr="008F7C54">
        <w:rPr>
          <w:rFonts w:cs="Arial"/>
        </w:rPr>
        <w:t>can be found</w:t>
      </w:r>
      <w:proofErr w:type="gramEnd"/>
      <w:r w:rsidRPr="008F7C54">
        <w:rPr>
          <w:rFonts w:cs="Arial"/>
        </w:rPr>
        <w:t xml:space="preserve"> at </w:t>
      </w:r>
      <w:hyperlink r:id="rId84" w:history="1">
        <w:r w:rsidR="009960F3" w:rsidRPr="008F7C54">
          <w:rPr>
            <w:rStyle w:val="Hyperlink"/>
            <w:rFonts w:cs="Arial"/>
          </w:rPr>
          <w:t>https://www.gov.uk/whistleblowing</w:t>
        </w:r>
      </w:hyperlink>
    </w:p>
    <w:p w14:paraId="146253EF" w14:textId="77777777" w:rsidR="007F2939" w:rsidRPr="008F7C54" w:rsidRDefault="007F2939" w:rsidP="007F2939">
      <w:pPr>
        <w:pStyle w:val="ListParagraph"/>
        <w:spacing w:before="100" w:beforeAutospacing="1" w:after="100" w:afterAutospacing="1" w:line="240" w:lineRule="auto"/>
        <w:ind w:left="917"/>
        <w:rPr>
          <w:rFonts w:cs="Arial"/>
        </w:rPr>
      </w:pPr>
    </w:p>
    <w:p w14:paraId="1B3AA8D4" w14:textId="77777777" w:rsidR="007F2939" w:rsidRPr="008F7C54" w:rsidRDefault="00C57F5C" w:rsidP="007F2939">
      <w:pPr>
        <w:pStyle w:val="ListParagraph"/>
        <w:spacing w:before="100" w:beforeAutospacing="1" w:after="100" w:afterAutospacing="1" w:line="240" w:lineRule="auto"/>
        <w:ind w:left="917"/>
        <w:rPr>
          <w:rFonts w:cs="Arial"/>
        </w:rPr>
      </w:pPr>
      <w:r w:rsidRPr="008F7C54">
        <w:rPr>
          <w:rFonts w:cs="Arial"/>
        </w:rPr>
        <w:lastRenderedPageBreak/>
        <w:t>The NSPCC whistleblowing helpline is available</w:t>
      </w:r>
      <w:r w:rsidR="007F2939" w:rsidRPr="008F7C54">
        <w:rPr>
          <w:rFonts w:cs="Arial"/>
        </w:rPr>
        <w:t xml:space="preserve"> </w:t>
      </w:r>
      <w:r w:rsidRPr="008F7C54">
        <w:rPr>
          <w:rFonts w:cs="Arial"/>
        </w:rPr>
        <w:t xml:space="preserve">for staff who do not feel able to raise concerns regarding child </w:t>
      </w:r>
      <w:r w:rsidR="007F2939" w:rsidRPr="008F7C54">
        <w:rPr>
          <w:rFonts w:cs="Arial"/>
        </w:rPr>
        <w:t xml:space="preserve">protection failures internally at </w:t>
      </w:r>
      <w:hyperlink r:id="rId85" w:history="1">
        <w:r w:rsidR="007F2939" w:rsidRPr="008F7C54">
          <w:rPr>
            <w:rStyle w:val="Hyperlink"/>
            <w:rFonts w:cs="Arial"/>
          </w:rPr>
          <w:t>https://www.gov.uk/government/news/home-office-launches-child-abuse-whistleblowing-helpline</w:t>
        </w:r>
      </w:hyperlink>
    </w:p>
    <w:p w14:paraId="346B9EEA" w14:textId="77777777" w:rsidR="007F2939" w:rsidRPr="008F7C54" w:rsidRDefault="007F2939" w:rsidP="00AF272B">
      <w:pPr>
        <w:pStyle w:val="ListParagraph"/>
        <w:spacing w:before="100" w:beforeAutospacing="1" w:after="100" w:afterAutospacing="1" w:line="240" w:lineRule="auto"/>
        <w:ind w:left="917"/>
        <w:rPr>
          <w:rFonts w:cs="Arial"/>
        </w:rPr>
      </w:pPr>
    </w:p>
    <w:p w14:paraId="1FBC3EF1" w14:textId="77777777" w:rsidR="00C57F5C" w:rsidRPr="008F7C54" w:rsidRDefault="00C57F5C" w:rsidP="00AF272B">
      <w:pPr>
        <w:pStyle w:val="ListParagraph"/>
        <w:spacing w:before="100" w:beforeAutospacing="1" w:after="100" w:afterAutospacing="1" w:line="240" w:lineRule="auto"/>
        <w:ind w:left="917"/>
        <w:rPr>
          <w:rFonts w:cs="Arial"/>
        </w:rPr>
      </w:pPr>
      <w:r w:rsidRPr="008F7C54">
        <w:rPr>
          <w:rFonts w:cs="Arial"/>
        </w:rPr>
        <w:t xml:space="preserve">Staff can </w:t>
      </w:r>
      <w:r w:rsidR="007F2939" w:rsidRPr="008F7C54">
        <w:rPr>
          <w:rFonts w:cs="Arial"/>
        </w:rPr>
        <w:t xml:space="preserve">also </w:t>
      </w:r>
      <w:r w:rsidRPr="008F7C54">
        <w:rPr>
          <w:rFonts w:cs="Arial"/>
        </w:rPr>
        <w:t>call: 0800 028 0285 – line is available from 8:00 AM to 8:00 PM, Monday to Frid</w:t>
      </w:r>
      <w:r w:rsidR="007F2939" w:rsidRPr="008F7C54">
        <w:rPr>
          <w:rFonts w:cs="Arial"/>
        </w:rPr>
        <w:t xml:space="preserve">ay or </w:t>
      </w:r>
      <w:r w:rsidR="009960F3" w:rsidRPr="008F7C54">
        <w:rPr>
          <w:rFonts w:cs="Arial"/>
        </w:rPr>
        <w:t>Email: help@nspcc.org.uk</w:t>
      </w:r>
      <w:r w:rsidRPr="008F7C54">
        <w:rPr>
          <w:rFonts w:cs="Arial"/>
        </w:rPr>
        <w:t xml:space="preserve">.   </w:t>
      </w:r>
    </w:p>
    <w:p w14:paraId="13C7656A" w14:textId="77777777" w:rsidR="00B31064" w:rsidRPr="008F7C54" w:rsidRDefault="001A311B" w:rsidP="009F1C37">
      <w:pPr>
        <w:spacing w:before="100" w:beforeAutospacing="1" w:after="100" w:afterAutospacing="1"/>
        <w:ind w:left="917"/>
        <w:rPr>
          <w:rFonts w:cs="Arial"/>
        </w:rPr>
      </w:pPr>
      <w:r w:rsidRPr="008F7C54">
        <w:rPr>
          <w:rFonts w:cs="Arial"/>
        </w:rPr>
        <w:t xml:space="preserve">In the event of allegations of abuse </w:t>
      </w:r>
      <w:proofErr w:type="gramStart"/>
      <w:r w:rsidRPr="008F7C54">
        <w:rPr>
          <w:rFonts w:cs="Arial"/>
        </w:rPr>
        <w:t>being made</w:t>
      </w:r>
      <w:proofErr w:type="gramEnd"/>
      <w:r w:rsidRPr="008F7C54">
        <w:rPr>
          <w:rFonts w:cs="Arial"/>
        </w:rPr>
        <w:t xml:space="preserve"> against the Principal, allegations should be reported directly to the designated officer(s) at the local </w:t>
      </w:r>
      <w:r w:rsidR="006418F9" w:rsidRPr="008F7C54">
        <w:rPr>
          <w:rFonts w:cs="Arial"/>
        </w:rPr>
        <w:t xml:space="preserve">authority LADO </w:t>
      </w:r>
      <w:r w:rsidRPr="008F7C54">
        <w:rPr>
          <w:rFonts w:cs="Arial"/>
        </w:rPr>
        <w:t>– see page 2. Staff may consider discussing any concerns with the school’s designated safeguarding lead and make any referral via them.</w:t>
      </w:r>
    </w:p>
    <w:p w14:paraId="638A6062" w14:textId="77777777" w:rsidR="0060096F" w:rsidRPr="008F7C54" w:rsidRDefault="0060096F" w:rsidP="001841D4">
      <w:pPr>
        <w:pStyle w:val="Heading2"/>
        <w:rPr>
          <w:rFonts w:eastAsia="BatangChe"/>
        </w:rPr>
      </w:pPr>
      <w:bookmarkStart w:id="28" w:name="_Toc521655267"/>
      <w:r w:rsidRPr="008F7C54">
        <w:rPr>
          <w:rFonts w:eastAsia="BatangChe"/>
        </w:rPr>
        <w:t>Monitoring and Review</w:t>
      </w:r>
      <w:r w:rsidR="00351DF9" w:rsidRPr="008F7C54">
        <w:rPr>
          <w:rFonts w:eastAsia="BatangChe"/>
        </w:rPr>
        <w:t xml:space="preserve"> of this Policy</w:t>
      </w:r>
      <w:bookmarkEnd w:id="28"/>
    </w:p>
    <w:p w14:paraId="4EA07760" w14:textId="77777777" w:rsidR="009F1C37" w:rsidRPr="008F7C54" w:rsidRDefault="0060096F" w:rsidP="00212DB1">
      <w:pPr>
        <w:pStyle w:val="ListParagraph"/>
        <w:widowControl w:val="0"/>
        <w:numPr>
          <w:ilvl w:val="1"/>
          <w:numId w:val="40"/>
        </w:numPr>
        <w:autoSpaceDE w:val="0"/>
        <w:autoSpaceDN w:val="0"/>
        <w:adjustRightInd w:val="0"/>
        <w:spacing w:after="0" w:line="264" w:lineRule="exact"/>
        <w:ind w:right="-142"/>
        <w:rPr>
          <w:rFonts w:cs="Arial"/>
        </w:rPr>
      </w:pPr>
      <w:r w:rsidRPr="008F7C54">
        <w:rPr>
          <w:rFonts w:cs="Arial"/>
        </w:rPr>
        <w:t xml:space="preserve">The </w:t>
      </w:r>
      <w:r w:rsidR="00767EEE" w:rsidRPr="008F7C54">
        <w:rPr>
          <w:rFonts w:cs="Arial"/>
        </w:rPr>
        <w:t>Designated Safeguarding Lead (DSL)</w:t>
      </w:r>
      <w:r w:rsidRPr="008F7C54">
        <w:rPr>
          <w:rFonts w:cs="Arial"/>
        </w:rPr>
        <w:t xml:space="preserve"> will monitor the working of this policy and will report as required to the Principal and the Nominated Member of the </w:t>
      </w:r>
      <w:r w:rsidR="00432CB4" w:rsidRPr="008F7C54">
        <w:rPr>
          <w:rFonts w:cs="Arial"/>
        </w:rPr>
        <w:t>Academy</w:t>
      </w:r>
      <w:r w:rsidRPr="008F7C54">
        <w:rPr>
          <w:rFonts w:cs="Arial"/>
        </w:rPr>
        <w:t xml:space="preserve"> Council. </w:t>
      </w:r>
    </w:p>
    <w:p w14:paraId="7D108DAA" w14:textId="77777777" w:rsidR="009F1C37" w:rsidRPr="008F7C54" w:rsidRDefault="009F1C37" w:rsidP="009F1C37">
      <w:pPr>
        <w:pStyle w:val="ListParagraph"/>
        <w:widowControl w:val="0"/>
        <w:autoSpaceDE w:val="0"/>
        <w:autoSpaceDN w:val="0"/>
        <w:adjustRightInd w:val="0"/>
        <w:spacing w:after="0" w:line="264" w:lineRule="exact"/>
        <w:ind w:right="-142"/>
        <w:rPr>
          <w:rFonts w:cs="Arial"/>
        </w:rPr>
      </w:pPr>
    </w:p>
    <w:p w14:paraId="7F17B342" w14:textId="1C6DA6BF" w:rsidR="009F1C37" w:rsidRPr="008F7C54" w:rsidRDefault="00C25048" w:rsidP="00212DB1">
      <w:pPr>
        <w:pStyle w:val="ListParagraph"/>
        <w:widowControl w:val="0"/>
        <w:numPr>
          <w:ilvl w:val="1"/>
          <w:numId w:val="40"/>
        </w:numPr>
        <w:autoSpaceDE w:val="0"/>
        <w:autoSpaceDN w:val="0"/>
        <w:adjustRightInd w:val="0"/>
        <w:spacing w:after="0" w:line="264" w:lineRule="exact"/>
        <w:ind w:right="-142"/>
        <w:rPr>
          <w:rFonts w:cs="Arial"/>
        </w:rPr>
      </w:pPr>
      <w:r w:rsidRPr="008F7C54">
        <w:rPr>
          <w:rFonts w:cs="Arial"/>
        </w:rPr>
        <w:t xml:space="preserve">The Principal will report on </w:t>
      </w:r>
      <w:r w:rsidR="009F1C37" w:rsidRPr="008F7C54">
        <w:rPr>
          <w:rFonts w:cs="Arial"/>
        </w:rPr>
        <w:t>safeguarding</w:t>
      </w:r>
      <w:r w:rsidRPr="008F7C54">
        <w:rPr>
          <w:rFonts w:cs="Arial"/>
        </w:rPr>
        <w:t xml:space="preserve"> to the R</w:t>
      </w:r>
      <w:r w:rsidR="009D69BC">
        <w:rPr>
          <w:rFonts w:cs="Arial"/>
        </w:rPr>
        <w:t xml:space="preserve">egional </w:t>
      </w:r>
      <w:r w:rsidRPr="008F7C54">
        <w:rPr>
          <w:rFonts w:cs="Arial"/>
        </w:rPr>
        <w:t>D</w:t>
      </w:r>
      <w:r w:rsidR="00AC1780" w:rsidRPr="008F7C54">
        <w:rPr>
          <w:rFonts w:cs="Arial"/>
        </w:rPr>
        <w:t xml:space="preserve">irector </w:t>
      </w:r>
      <w:r w:rsidR="00FE5AF0" w:rsidRPr="008F7C54">
        <w:rPr>
          <w:rFonts w:cs="Arial"/>
        </w:rPr>
        <w:t xml:space="preserve">(RD) </w:t>
      </w:r>
      <w:r w:rsidR="00AC1780" w:rsidRPr="008F7C54">
        <w:rPr>
          <w:rFonts w:cs="Arial"/>
        </w:rPr>
        <w:t xml:space="preserve">and </w:t>
      </w:r>
      <w:r w:rsidRPr="008F7C54">
        <w:rPr>
          <w:rFonts w:cs="Arial"/>
        </w:rPr>
        <w:t>through completion of Key Performance Indicators</w:t>
      </w:r>
      <w:r w:rsidR="002B742F" w:rsidRPr="008F7C54">
        <w:rPr>
          <w:rFonts w:cs="Arial"/>
        </w:rPr>
        <w:t xml:space="preserve"> each term and the annual OCL safeguarding audit, </w:t>
      </w:r>
      <w:hyperlink w:anchor="_Appendix_6_-" w:history="1">
        <w:r w:rsidR="00CF55A5" w:rsidRPr="008F7C54">
          <w:rPr>
            <w:rStyle w:val="Hyperlink"/>
            <w:rFonts w:cs="Arial"/>
          </w:rPr>
          <w:t>APPENDIX 6</w:t>
        </w:r>
      </w:hyperlink>
      <w:r w:rsidR="002B742F" w:rsidRPr="008F7C54">
        <w:rPr>
          <w:rFonts w:cs="Arial"/>
        </w:rPr>
        <w:t>.</w:t>
      </w:r>
    </w:p>
    <w:p w14:paraId="4B44D899" w14:textId="77777777" w:rsidR="009F1C37" w:rsidRPr="008F7C54" w:rsidRDefault="009F1C37" w:rsidP="009F1C37">
      <w:pPr>
        <w:pStyle w:val="ListParagraph"/>
        <w:widowControl w:val="0"/>
        <w:autoSpaceDE w:val="0"/>
        <w:autoSpaceDN w:val="0"/>
        <w:adjustRightInd w:val="0"/>
        <w:spacing w:after="0" w:line="264" w:lineRule="exact"/>
        <w:ind w:right="-142"/>
        <w:rPr>
          <w:rFonts w:cs="Arial"/>
        </w:rPr>
      </w:pPr>
    </w:p>
    <w:p w14:paraId="2B363588" w14:textId="77777777" w:rsidR="009F1C37" w:rsidRPr="008F7C54" w:rsidRDefault="0060096F" w:rsidP="00212DB1">
      <w:pPr>
        <w:pStyle w:val="ListParagraph"/>
        <w:widowControl w:val="0"/>
        <w:numPr>
          <w:ilvl w:val="1"/>
          <w:numId w:val="40"/>
        </w:numPr>
        <w:autoSpaceDE w:val="0"/>
        <w:autoSpaceDN w:val="0"/>
        <w:adjustRightInd w:val="0"/>
        <w:spacing w:after="0" w:line="264" w:lineRule="exact"/>
        <w:ind w:right="-142"/>
        <w:rPr>
          <w:rFonts w:cs="Arial"/>
        </w:rPr>
      </w:pPr>
      <w:r w:rsidRPr="008F7C54">
        <w:rPr>
          <w:rFonts w:cs="Arial"/>
        </w:rPr>
        <w:t xml:space="preserve">The Principal will report to the </w:t>
      </w:r>
      <w:r w:rsidR="00432CB4" w:rsidRPr="008F7C54">
        <w:rPr>
          <w:rFonts w:cs="Arial"/>
        </w:rPr>
        <w:t>Academy</w:t>
      </w:r>
      <w:r w:rsidRPr="008F7C54">
        <w:rPr>
          <w:rFonts w:cs="Arial"/>
        </w:rPr>
        <w:t xml:space="preserve"> Council </w:t>
      </w:r>
      <w:r w:rsidR="004462BA" w:rsidRPr="008F7C54">
        <w:rPr>
          <w:rFonts w:cs="Arial"/>
        </w:rPr>
        <w:t xml:space="preserve">each meeting about safeguarding and </w:t>
      </w:r>
      <w:r w:rsidRPr="008F7C54">
        <w:rPr>
          <w:rFonts w:cs="Arial"/>
        </w:rPr>
        <w:t>on the working of this policy.</w:t>
      </w:r>
    </w:p>
    <w:p w14:paraId="59B074FA" w14:textId="77777777" w:rsidR="009F1C37" w:rsidRPr="008F7C54" w:rsidRDefault="009F1C37" w:rsidP="009F1C37">
      <w:pPr>
        <w:pStyle w:val="ListParagraph"/>
        <w:widowControl w:val="0"/>
        <w:autoSpaceDE w:val="0"/>
        <w:autoSpaceDN w:val="0"/>
        <w:adjustRightInd w:val="0"/>
        <w:spacing w:after="0" w:line="264" w:lineRule="exact"/>
        <w:ind w:right="-142"/>
        <w:rPr>
          <w:rFonts w:cs="Arial"/>
        </w:rPr>
      </w:pPr>
    </w:p>
    <w:p w14:paraId="61847B1A" w14:textId="38DC4ADE" w:rsidR="009F1C37" w:rsidRPr="008F7C54" w:rsidRDefault="0060096F" w:rsidP="00212DB1">
      <w:pPr>
        <w:pStyle w:val="ListParagraph"/>
        <w:widowControl w:val="0"/>
        <w:numPr>
          <w:ilvl w:val="1"/>
          <w:numId w:val="40"/>
        </w:numPr>
        <w:autoSpaceDE w:val="0"/>
        <w:autoSpaceDN w:val="0"/>
        <w:adjustRightInd w:val="0"/>
        <w:spacing w:after="0" w:line="264" w:lineRule="exact"/>
        <w:ind w:right="-142"/>
        <w:rPr>
          <w:rFonts w:cs="Arial"/>
        </w:rPr>
      </w:pPr>
      <w:r w:rsidRPr="008F7C54">
        <w:rPr>
          <w:rFonts w:cs="Arial"/>
        </w:rPr>
        <w:t>O</w:t>
      </w:r>
      <w:r w:rsidR="00432CB4" w:rsidRPr="008F7C54">
        <w:rPr>
          <w:rFonts w:cs="Arial"/>
        </w:rPr>
        <w:t>CL</w:t>
      </w:r>
      <w:r w:rsidRPr="008F7C54">
        <w:rPr>
          <w:rFonts w:cs="Arial"/>
        </w:rPr>
        <w:t xml:space="preserve"> will actively evaluate the effectiveness of this policy by mo</w:t>
      </w:r>
      <w:r w:rsidR="002B742F" w:rsidRPr="008F7C54">
        <w:rPr>
          <w:rFonts w:cs="Arial"/>
        </w:rPr>
        <w:t>nitoring</w:t>
      </w:r>
      <w:r w:rsidR="00767EEE" w:rsidRPr="008F7C54">
        <w:rPr>
          <w:rFonts w:cs="Arial"/>
        </w:rPr>
        <w:t xml:space="preserve"> </w:t>
      </w:r>
      <w:r w:rsidR="009D69BC">
        <w:rPr>
          <w:rFonts w:cs="Arial"/>
        </w:rPr>
        <w:t>a</w:t>
      </w:r>
      <w:r w:rsidR="00432CB4" w:rsidRPr="008F7C54">
        <w:rPr>
          <w:rFonts w:cs="Arial"/>
        </w:rPr>
        <w:t>cademy</w:t>
      </w:r>
      <w:r w:rsidR="00767EEE" w:rsidRPr="008F7C54">
        <w:rPr>
          <w:rFonts w:cs="Arial"/>
        </w:rPr>
        <w:t xml:space="preserve"> </w:t>
      </w:r>
      <w:proofErr w:type="gramStart"/>
      <w:r w:rsidR="00767EEE" w:rsidRPr="008F7C54">
        <w:rPr>
          <w:rFonts w:cs="Arial"/>
        </w:rPr>
        <w:t>staff</w:t>
      </w:r>
      <w:r w:rsidR="002B742F" w:rsidRPr="008F7C54">
        <w:rPr>
          <w:rFonts w:cs="Arial"/>
        </w:rPr>
        <w:t>’s</w:t>
      </w:r>
      <w:r w:rsidR="00767EEE" w:rsidRPr="008F7C54">
        <w:rPr>
          <w:rFonts w:cs="Arial"/>
        </w:rPr>
        <w:t xml:space="preserve"> </w:t>
      </w:r>
      <w:r w:rsidRPr="008F7C54">
        <w:rPr>
          <w:rFonts w:cs="Arial"/>
        </w:rPr>
        <w:t>understanding</w:t>
      </w:r>
      <w:proofErr w:type="gramEnd"/>
      <w:r w:rsidRPr="008F7C54">
        <w:rPr>
          <w:rFonts w:cs="Arial"/>
        </w:rPr>
        <w:t xml:space="preserve"> and application of the procedures </w:t>
      </w:r>
      <w:r w:rsidR="00FE5AF0" w:rsidRPr="008F7C54">
        <w:rPr>
          <w:rFonts w:cs="Arial"/>
        </w:rPr>
        <w:t>during R</w:t>
      </w:r>
      <w:r w:rsidR="009D69BC">
        <w:rPr>
          <w:rFonts w:cs="Arial"/>
        </w:rPr>
        <w:t>egional</w:t>
      </w:r>
      <w:r w:rsidR="002B742F" w:rsidRPr="008F7C54">
        <w:rPr>
          <w:rFonts w:cs="Arial"/>
        </w:rPr>
        <w:t xml:space="preserve"> Director (RD) visits and</w:t>
      </w:r>
      <w:r w:rsidR="00FE5AF0" w:rsidRPr="008F7C54">
        <w:rPr>
          <w:rFonts w:cs="Arial"/>
        </w:rPr>
        <w:t xml:space="preserve"> OCL reviews.</w:t>
      </w:r>
    </w:p>
    <w:p w14:paraId="32737DF2" w14:textId="77777777" w:rsidR="009F1C37" w:rsidRPr="008F7C54" w:rsidRDefault="009F1C37" w:rsidP="009F1C37">
      <w:pPr>
        <w:pStyle w:val="ListParagraph"/>
        <w:widowControl w:val="0"/>
        <w:autoSpaceDE w:val="0"/>
        <w:autoSpaceDN w:val="0"/>
        <w:adjustRightInd w:val="0"/>
        <w:spacing w:after="0" w:line="264" w:lineRule="exact"/>
        <w:ind w:right="-142"/>
        <w:rPr>
          <w:rFonts w:cs="Arial"/>
        </w:rPr>
      </w:pPr>
    </w:p>
    <w:p w14:paraId="13B37D2A" w14:textId="3E33F520" w:rsidR="0060096F" w:rsidRPr="008F7C54" w:rsidRDefault="002B742F" w:rsidP="00212DB1">
      <w:pPr>
        <w:pStyle w:val="ListParagraph"/>
        <w:widowControl w:val="0"/>
        <w:numPr>
          <w:ilvl w:val="1"/>
          <w:numId w:val="40"/>
        </w:numPr>
        <w:autoSpaceDE w:val="0"/>
        <w:autoSpaceDN w:val="0"/>
        <w:adjustRightInd w:val="0"/>
        <w:spacing w:after="0" w:line="264" w:lineRule="exact"/>
        <w:ind w:right="-142"/>
        <w:rPr>
          <w:rFonts w:cs="Arial"/>
        </w:rPr>
      </w:pPr>
      <w:r w:rsidRPr="008F7C54">
        <w:rPr>
          <w:rFonts w:cs="Arial"/>
        </w:rPr>
        <w:t xml:space="preserve">RD scrutiny of the annual safeguarding audit and related evidence </w:t>
      </w:r>
      <w:r w:rsidR="0060096F" w:rsidRPr="008F7C54">
        <w:rPr>
          <w:rFonts w:cs="Arial"/>
        </w:rPr>
        <w:t xml:space="preserve">to assure that safeguarding systems and processes are working effectively </w:t>
      </w:r>
      <w:r w:rsidR="009D69BC">
        <w:rPr>
          <w:rFonts w:cs="Arial"/>
        </w:rPr>
        <w:t>at the a</w:t>
      </w:r>
      <w:r w:rsidRPr="008F7C54">
        <w:rPr>
          <w:rFonts w:cs="Arial"/>
        </w:rPr>
        <w:t>cademy.</w:t>
      </w:r>
      <w:r w:rsidR="006418F9" w:rsidRPr="008F7C54">
        <w:rPr>
          <w:rFonts w:cs="Arial"/>
        </w:rPr>
        <w:t xml:space="preserve"> </w:t>
      </w:r>
    </w:p>
    <w:p w14:paraId="67D57C56" w14:textId="77777777" w:rsidR="0060096F" w:rsidRPr="008F7C54" w:rsidRDefault="0060096F">
      <w:pPr>
        <w:spacing w:line="259" w:lineRule="auto"/>
        <w:rPr>
          <w:rFonts w:cs="Arial"/>
        </w:rPr>
      </w:pPr>
      <w:r w:rsidRPr="008F7C54">
        <w:rPr>
          <w:rFonts w:cs="Arial"/>
        </w:rPr>
        <w:br w:type="page"/>
      </w:r>
    </w:p>
    <w:p w14:paraId="040FE568" w14:textId="77777777" w:rsidR="005A3540" w:rsidRPr="008F7C54" w:rsidRDefault="004D2A4F" w:rsidP="009F1C37">
      <w:pPr>
        <w:pStyle w:val="Heading1"/>
        <w:ind w:left="142"/>
      </w:pPr>
      <w:bookmarkStart w:id="29" w:name="Summary"/>
      <w:bookmarkStart w:id="30" w:name="_bookmark0"/>
      <w:bookmarkStart w:id="31" w:name="About_this_guidance"/>
      <w:bookmarkStart w:id="32" w:name="_bookmark1"/>
      <w:bookmarkStart w:id="33" w:name="Who_this_guidance_is_for"/>
      <w:bookmarkStart w:id="34" w:name="_bookmark2"/>
      <w:bookmarkStart w:id="35" w:name="_bookmark3"/>
      <w:bookmarkStart w:id="36" w:name="What_it_replaces"/>
      <w:bookmarkStart w:id="37" w:name="_bookmark4"/>
      <w:bookmarkStart w:id="38" w:name="Part_one:_Safeguarding_information_for_a"/>
      <w:bookmarkStart w:id="39" w:name="_bookmark5"/>
      <w:bookmarkStart w:id="40" w:name="What_school_and_college_staff_should_kno"/>
      <w:bookmarkStart w:id="41" w:name="_bookmark6"/>
      <w:bookmarkStart w:id="42" w:name="The_role_of_the_school_or_college"/>
      <w:bookmarkStart w:id="43" w:name="The_role_of_school_and_college_staff"/>
      <w:bookmarkStart w:id="44" w:name="_bookmark7"/>
      <w:bookmarkStart w:id="45" w:name="_bookmark8"/>
      <w:bookmarkStart w:id="46" w:name="_bookmark9"/>
      <w:bookmarkStart w:id="47" w:name="What_school_and_college_staff_need_to_kn"/>
      <w:bookmarkStart w:id="48" w:name="What_school_and_college_staff_should_loo"/>
      <w:bookmarkStart w:id="49" w:name="_bookmark10"/>
      <w:bookmarkStart w:id="50" w:name="_bookmark11"/>
      <w:bookmarkStart w:id="51" w:name="What_school_and_college_staff_should_do_"/>
      <w:bookmarkStart w:id="52" w:name="What_school_or_college_staff_should_do_i"/>
      <w:bookmarkStart w:id="53" w:name="Types_of_abuse_and_neglect"/>
      <w:bookmarkStart w:id="54" w:name="_bookmark13"/>
      <w:bookmarkStart w:id="55" w:name="Specific_safeguarding_issues"/>
      <w:bookmarkStart w:id="56" w:name="_bookmark14"/>
      <w:bookmarkStart w:id="57" w:name="Further_information_on_Child_Sexual_Expl"/>
      <w:bookmarkStart w:id="58" w:name="Further_information_on_Female_Genital_Mu"/>
      <w:bookmarkStart w:id="59" w:name="Further_information_on_Preventing_Radica"/>
      <w:bookmarkStart w:id="60" w:name="_Toc52165526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8F7C54">
        <w:lastRenderedPageBreak/>
        <w:t>Appendix 1</w:t>
      </w:r>
      <w:r w:rsidR="009F1C37" w:rsidRPr="008F7C54">
        <w:t xml:space="preserve"> - </w:t>
      </w:r>
      <w:r w:rsidR="005A3540" w:rsidRPr="008F7C54">
        <w:t>Staff Guidance</w:t>
      </w:r>
      <w:bookmarkEnd w:id="60"/>
      <w:r w:rsidR="005A3540" w:rsidRPr="008F7C54">
        <w:t xml:space="preserve"> </w:t>
      </w:r>
    </w:p>
    <w:p w14:paraId="70E08B6A" w14:textId="77777777" w:rsidR="00FA37FE" w:rsidRPr="008F7C54" w:rsidRDefault="00FA37FE" w:rsidP="00580E68">
      <w:pPr>
        <w:widowControl w:val="0"/>
        <w:autoSpaceDE w:val="0"/>
        <w:autoSpaceDN w:val="0"/>
        <w:adjustRightInd w:val="0"/>
        <w:spacing w:line="271" w:lineRule="exact"/>
        <w:ind w:right="-142"/>
        <w:rPr>
          <w:rFonts w:cs="Arial"/>
        </w:rPr>
      </w:pPr>
    </w:p>
    <w:p w14:paraId="71514A08" w14:textId="77777777" w:rsidR="00FA37FE" w:rsidRPr="008F7C54" w:rsidRDefault="00FA37FE" w:rsidP="00212DB1">
      <w:pPr>
        <w:pStyle w:val="ListParagraph"/>
        <w:widowControl w:val="0"/>
        <w:numPr>
          <w:ilvl w:val="0"/>
          <w:numId w:val="23"/>
        </w:numPr>
        <w:autoSpaceDE w:val="0"/>
        <w:autoSpaceDN w:val="0"/>
        <w:adjustRightInd w:val="0"/>
        <w:spacing w:after="0" w:line="258" w:lineRule="exact"/>
        <w:ind w:left="567" w:right="-142" w:hanging="425"/>
        <w:rPr>
          <w:rFonts w:cs="Arial"/>
          <w:b/>
        </w:rPr>
      </w:pPr>
      <w:r w:rsidRPr="008F7C54">
        <w:rPr>
          <w:rFonts w:cs="Arial"/>
          <w:b/>
        </w:rPr>
        <w:t>Procedures in respect of Child Abuse:</w:t>
      </w:r>
    </w:p>
    <w:p w14:paraId="5691FDBB" w14:textId="77777777" w:rsidR="00FA37FE" w:rsidRPr="008F7C54" w:rsidRDefault="00FA37FE" w:rsidP="00FA37FE">
      <w:pPr>
        <w:widowControl w:val="0"/>
        <w:tabs>
          <w:tab w:val="left" w:pos="851"/>
        </w:tabs>
        <w:autoSpaceDE w:val="0"/>
        <w:autoSpaceDN w:val="0"/>
        <w:adjustRightInd w:val="0"/>
        <w:spacing w:line="262" w:lineRule="exact"/>
        <w:ind w:left="851" w:right="-142"/>
        <w:rPr>
          <w:rFonts w:cs="Arial"/>
        </w:rPr>
      </w:pPr>
    </w:p>
    <w:p w14:paraId="39BFCD45" w14:textId="77777777" w:rsidR="00FA37FE" w:rsidRPr="008F7C54" w:rsidRDefault="00FA37FE" w:rsidP="00FA37FE">
      <w:pPr>
        <w:widowControl w:val="0"/>
        <w:tabs>
          <w:tab w:val="left" w:pos="567"/>
        </w:tabs>
        <w:autoSpaceDE w:val="0"/>
        <w:autoSpaceDN w:val="0"/>
        <w:adjustRightInd w:val="0"/>
        <w:spacing w:line="263" w:lineRule="exact"/>
        <w:ind w:left="567" w:right="-142"/>
        <w:rPr>
          <w:rFonts w:cs="Arial"/>
        </w:rPr>
      </w:pPr>
      <w:r w:rsidRPr="008F7C54">
        <w:rPr>
          <w:rFonts w:cs="Arial"/>
        </w:rPr>
        <w:t xml:space="preserve">Child abuse exists where children have been physically or emotionally abused or severely neglected. Abuse of children who are over five years of age is likely to </w:t>
      </w:r>
      <w:proofErr w:type="gramStart"/>
      <w:r w:rsidRPr="008F7C54">
        <w:rPr>
          <w:rFonts w:cs="Arial"/>
        </w:rPr>
        <w:t>be noticed</w:t>
      </w:r>
      <w:proofErr w:type="gramEnd"/>
      <w:r w:rsidRPr="008F7C54">
        <w:rPr>
          <w:rFonts w:cs="Arial"/>
        </w:rPr>
        <w:t xml:space="preserve"> by the </w:t>
      </w:r>
      <w:r w:rsidR="00432CB4" w:rsidRPr="008F7C54">
        <w:rPr>
          <w:rFonts w:cs="Arial"/>
        </w:rPr>
        <w:t>Academy</w:t>
      </w:r>
      <w:r w:rsidRPr="008F7C54">
        <w:rPr>
          <w:rFonts w:cs="Arial"/>
        </w:rPr>
        <w:t xml:space="preserve"> staff and Health Workers or Education Welfare Officers.  It is essential, therefore that a</w:t>
      </w:r>
      <w:r w:rsidR="00442EF7" w:rsidRPr="008F7C54">
        <w:rPr>
          <w:rFonts w:cs="Arial"/>
        </w:rPr>
        <w:t>ll those whose work brings them</w:t>
      </w:r>
      <w:r w:rsidRPr="008F7C54">
        <w:rPr>
          <w:rFonts w:cs="Arial"/>
        </w:rPr>
        <w:t xml:space="preserve"> into contact with children and their families know the signs of child abuse and are aware of the procedures that they must follow to safeguard the child. </w:t>
      </w:r>
    </w:p>
    <w:p w14:paraId="0E329DD8" w14:textId="77777777" w:rsidR="00FA37FE" w:rsidRPr="008F7C54" w:rsidRDefault="00FA37FE" w:rsidP="00FA37FE">
      <w:pPr>
        <w:widowControl w:val="0"/>
        <w:tabs>
          <w:tab w:val="left" w:pos="567"/>
        </w:tabs>
        <w:autoSpaceDE w:val="0"/>
        <w:autoSpaceDN w:val="0"/>
        <w:adjustRightInd w:val="0"/>
        <w:spacing w:line="264" w:lineRule="exact"/>
        <w:ind w:left="567" w:right="-142"/>
        <w:rPr>
          <w:rFonts w:cs="Arial"/>
        </w:rPr>
      </w:pPr>
    </w:p>
    <w:p w14:paraId="46DE2FC6" w14:textId="13D4E5BA" w:rsidR="00FA37FE" w:rsidRPr="008F7C54" w:rsidRDefault="00FA37FE" w:rsidP="00FA37FE">
      <w:pPr>
        <w:widowControl w:val="0"/>
        <w:tabs>
          <w:tab w:val="left" w:pos="567"/>
        </w:tabs>
        <w:autoSpaceDE w:val="0"/>
        <w:autoSpaceDN w:val="0"/>
        <w:adjustRightInd w:val="0"/>
        <w:spacing w:line="263" w:lineRule="exact"/>
        <w:ind w:left="567" w:right="-142"/>
        <w:rPr>
          <w:rFonts w:cs="Arial"/>
        </w:rPr>
      </w:pPr>
      <w:r w:rsidRPr="008F7C54">
        <w:rPr>
          <w:rFonts w:cs="Arial"/>
        </w:rPr>
        <w:t xml:space="preserve">This </w:t>
      </w:r>
      <w:r w:rsidR="009D69BC">
        <w:rPr>
          <w:rFonts w:cs="Arial"/>
        </w:rPr>
        <w:t>a</w:t>
      </w:r>
      <w:r w:rsidR="00432CB4" w:rsidRPr="008F7C54">
        <w:rPr>
          <w:rFonts w:cs="Arial"/>
        </w:rPr>
        <w:t>cademy</w:t>
      </w:r>
      <w:r w:rsidRPr="008F7C54">
        <w:rPr>
          <w:rFonts w:cs="Arial"/>
        </w:rPr>
        <w:t xml:space="preserve"> has the role of recognising and responding to potential indicators of abuse and neglect, all other action </w:t>
      </w:r>
      <w:proofErr w:type="gramStart"/>
      <w:r w:rsidRPr="008F7C54">
        <w:rPr>
          <w:rFonts w:cs="Arial"/>
        </w:rPr>
        <w:t>should be taken</w:t>
      </w:r>
      <w:proofErr w:type="gramEnd"/>
      <w:r w:rsidRPr="008F7C54">
        <w:rPr>
          <w:rFonts w:cs="Arial"/>
        </w:rPr>
        <w:t xml:space="preserve"> by those with statutory powers to help the child. Early contact and close liaison with such agencies </w:t>
      </w:r>
      <w:proofErr w:type="gramStart"/>
      <w:r w:rsidRPr="008F7C54">
        <w:rPr>
          <w:rFonts w:cs="Arial"/>
        </w:rPr>
        <w:t>is therefore regarded</w:t>
      </w:r>
      <w:proofErr w:type="gramEnd"/>
      <w:r w:rsidRPr="008F7C54">
        <w:rPr>
          <w:rFonts w:cs="Arial"/>
        </w:rPr>
        <w:t xml:space="preserve"> as essential by the </w:t>
      </w:r>
      <w:r w:rsidR="009D69BC">
        <w:rPr>
          <w:rFonts w:cs="Arial"/>
        </w:rPr>
        <w:t>a</w:t>
      </w:r>
      <w:r w:rsidR="00432CB4" w:rsidRPr="008F7C54">
        <w:rPr>
          <w:rFonts w:cs="Arial"/>
        </w:rPr>
        <w:t>cademy</w:t>
      </w:r>
      <w:r w:rsidRPr="008F7C54">
        <w:rPr>
          <w:rFonts w:cs="Arial"/>
        </w:rPr>
        <w:t xml:space="preserve">. </w:t>
      </w:r>
    </w:p>
    <w:p w14:paraId="54DBA3A2" w14:textId="77777777" w:rsidR="00FA37FE" w:rsidRPr="008F7C54" w:rsidRDefault="00FA37FE" w:rsidP="00FA37FE">
      <w:pPr>
        <w:widowControl w:val="0"/>
        <w:tabs>
          <w:tab w:val="left" w:pos="567"/>
        </w:tabs>
        <w:autoSpaceDE w:val="0"/>
        <w:autoSpaceDN w:val="0"/>
        <w:adjustRightInd w:val="0"/>
        <w:spacing w:line="265" w:lineRule="exact"/>
        <w:ind w:left="567" w:right="-142"/>
        <w:rPr>
          <w:rFonts w:cs="Arial"/>
        </w:rPr>
      </w:pPr>
    </w:p>
    <w:p w14:paraId="09215C7D" w14:textId="77777777" w:rsidR="00FA37FE" w:rsidRPr="008F7C54" w:rsidRDefault="00FA37FE" w:rsidP="00FA37FE">
      <w:pPr>
        <w:widowControl w:val="0"/>
        <w:autoSpaceDE w:val="0"/>
        <w:autoSpaceDN w:val="0"/>
        <w:adjustRightInd w:val="0"/>
        <w:spacing w:line="263" w:lineRule="exact"/>
        <w:ind w:left="557" w:right="-142"/>
        <w:rPr>
          <w:rFonts w:cs="Arial"/>
        </w:rPr>
      </w:pPr>
      <w:r w:rsidRPr="008F7C54">
        <w:rPr>
          <w:rFonts w:cs="Arial"/>
        </w:rPr>
        <w:t xml:space="preserve">In the event of an actual or suspected case of child abuse by adults, parents, teachers or any other adult, it is the responsibility of staff to </w:t>
      </w:r>
      <w:r w:rsidRPr="008F7C54">
        <w:rPr>
          <w:rFonts w:cs="Arial"/>
          <w:b/>
        </w:rPr>
        <w:t>report this to the Designated Safeguarding Lead (DSL) as soon as possible.</w:t>
      </w:r>
      <w:r w:rsidRPr="008F7C54">
        <w:rPr>
          <w:rFonts w:cs="Arial"/>
        </w:rPr>
        <w:t xml:space="preserve"> The Designated Safeguarding Lead (DSL) is responsible for ensuring that children </w:t>
      </w:r>
      <w:proofErr w:type="gramStart"/>
      <w:r w:rsidRPr="008F7C54">
        <w:rPr>
          <w:rFonts w:cs="Arial"/>
        </w:rPr>
        <w:t>are identified</w:t>
      </w:r>
      <w:proofErr w:type="gramEnd"/>
      <w:r w:rsidRPr="008F7C54">
        <w:rPr>
          <w:rFonts w:cs="Arial"/>
        </w:rPr>
        <w:t xml:space="preserve"> and the appropriate agency involved. The Designated Safeguarding Lead (DSL) will attend any reviews called by the Local Authority, and may call on appropriate members of staff for reports. It is important that if staff overhear children discussing 'abuse' or 'neglect' that this information is relayed for investigation. </w:t>
      </w:r>
    </w:p>
    <w:p w14:paraId="5FE5EAB2" w14:textId="77777777" w:rsidR="00FA37FE" w:rsidRPr="008F7C54" w:rsidRDefault="00FA37FE" w:rsidP="00FA37FE">
      <w:pPr>
        <w:widowControl w:val="0"/>
        <w:tabs>
          <w:tab w:val="left" w:pos="567"/>
        </w:tabs>
        <w:autoSpaceDE w:val="0"/>
        <w:autoSpaceDN w:val="0"/>
        <w:adjustRightInd w:val="0"/>
        <w:spacing w:line="263" w:lineRule="exact"/>
        <w:ind w:left="567" w:right="-142"/>
        <w:rPr>
          <w:rFonts w:cs="Arial"/>
        </w:rPr>
      </w:pPr>
    </w:p>
    <w:p w14:paraId="12698CDA" w14:textId="7D1FD9CD" w:rsidR="00FA37FE" w:rsidRPr="008F7C54" w:rsidRDefault="00FA37FE" w:rsidP="00FA37FE">
      <w:pPr>
        <w:widowControl w:val="0"/>
        <w:tabs>
          <w:tab w:val="left" w:pos="567"/>
        </w:tabs>
        <w:autoSpaceDE w:val="0"/>
        <w:autoSpaceDN w:val="0"/>
        <w:adjustRightInd w:val="0"/>
        <w:spacing w:line="264" w:lineRule="exact"/>
        <w:ind w:left="567" w:right="-142"/>
        <w:rPr>
          <w:rFonts w:cs="Arial"/>
        </w:rPr>
      </w:pPr>
      <w:r w:rsidRPr="008F7C54">
        <w:rPr>
          <w:rFonts w:cs="Arial"/>
        </w:rPr>
        <w:t xml:space="preserve">Staff leading </w:t>
      </w:r>
      <w:r w:rsidR="009D69BC">
        <w:rPr>
          <w:rFonts w:cs="Arial"/>
        </w:rPr>
        <w:t>a</w:t>
      </w:r>
      <w:r w:rsidR="00432CB4" w:rsidRPr="008F7C54">
        <w:rPr>
          <w:rFonts w:cs="Arial"/>
        </w:rPr>
        <w:t>cademy</w:t>
      </w:r>
      <w:r w:rsidRPr="008F7C54">
        <w:rPr>
          <w:rFonts w:cs="Arial"/>
        </w:rPr>
        <w:t xml:space="preserve"> off-site visits, particularly residential ones, should provide a list of those students taking part to the Designated Safeguarding Lead (DSL) to ensure that they </w:t>
      </w:r>
      <w:proofErr w:type="gramStart"/>
      <w:r w:rsidRPr="008F7C54">
        <w:rPr>
          <w:rFonts w:cs="Arial"/>
        </w:rPr>
        <w:t>are made</w:t>
      </w:r>
      <w:proofErr w:type="gramEnd"/>
      <w:r w:rsidRPr="008F7C54">
        <w:rPr>
          <w:rFonts w:cs="Arial"/>
        </w:rPr>
        <w:t xml:space="preserve"> aware of all essential information relating to the students in their care. </w:t>
      </w:r>
    </w:p>
    <w:p w14:paraId="764D4708" w14:textId="77777777" w:rsidR="00FA37FE" w:rsidRPr="008F7C54" w:rsidRDefault="00FA37FE" w:rsidP="00FA37FE">
      <w:pPr>
        <w:widowControl w:val="0"/>
        <w:tabs>
          <w:tab w:val="left" w:pos="567"/>
        </w:tabs>
        <w:autoSpaceDE w:val="0"/>
        <w:autoSpaceDN w:val="0"/>
        <w:adjustRightInd w:val="0"/>
        <w:spacing w:line="264" w:lineRule="exact"/>
        <w:ind w:left="567" w:right="-142"/>
        <w:rPr>
          <w:rFonts w:cs="Arial"/>
        </w:rPr>
      </w:pPr>
    </w:p>
    <w:p w14:paraId="0DAAF4D2" w14:textId="77777777" w:rsidR="00FA37FE" w:rsidRPr="008F7C54" w:rsidRDefault="00FA37FE" w:rsidP="00FA37FE">
      <w:pPr>
        <w:widowControl w:val="0"/>
        <w:autoSpaceDE w:val="0"/>
        <w:autoSpaceDN w:val="0"/>
        <w:adjustRightInd w:val="0"/>
        <w:spacing w:line="264" w:lineRule="exact"/>
        <w:ind w:left="567" w:right="-142"/>
        <w:rPr>
          <w:rFonts w:cs="Arial"/>
        </w:rPr>
      </w:pPr>
      <w:r w:rsidRPr="008F7C54">
        <w:rPr>
          <w:rFonts w:cs="Arial"/>
        </w:rPr>
        <w:t xml:space="preserve">A confidential register </w:t>
      </w:r>
      <w:proofErr w:type="gramStart"/>
      <w:r w:rsidRPr="008F7C54">
        <w:rPr>
          <w:rFonts w:cs="Arial"/>
        </w:rPr>
        <w:t>will be maintained</w:t>
      </w:r>
      <w:proofErr w:type="gramEnd"/>
      <w:r w:rsidRPr="008F7C54">
        <w:rPr>
          <w:rFonts w:cs="Arial"/>
        </w:rPr>
        <w:t xml:space="preserve"> of all those students known to be at risk.  Names </w:t>
      </w:r>
      <w:proofErr w:type="gramStart"/>
      <w:r w:rsidRPr="008F7C54">
        <w:rPr>
          <w:rFonts w:cs="Arial"/>
        </w:rPr>
        <w:t>will be entered</w:t>
      </w:r>
      <w:proofErr w:type="gramEnd"/>
      <w:r w:rsidRPr="008F7C54">
        <w:rPr>
          <w:rFonts w:cs="Arial"/>
        </w:rPr>
        <w:t xml:space="preserve"> on the register if it is confirmed by the Local Authority that the child is actually at risk. </w:t>
      </w:r>
    </w:p>
    <w:p w14:paraId="727ED9F4" w14:textId="77777777" w:rsidR="00FA37FE" w:rsidRPr="008F7C54" w:rsidRDefault="00FA37FE" w:rsidP="00FA37FE">
      <w:pPr>
        <w:rPr>
          <w:rFonts w:cs="Arial"/>
        </w:rPr>
      </w:pPr>
    </w:p>
    <w:p w14:paraId="077C524A" w14:textId="77777777" w:rsidR="00FA37FE" w:rsidRPr="008F7C54" w:rsidRDefault="00FA37FE" w:rsidP="00FA37FE">
      <w:pPr>
        <w:rPr>
          <w:rFonts w:cs="Arial"/>
        </w:rPr>
      </w:pPr>
    </w:p>
    <w:p w14:paraId="476DA30B" w14:textId="77777777" w:rsidR="000B3610" w:rsidRPr="008F7C54" w:rsidRDefault="000B3610" w:rsidP="00AF20D5">
      <w:pPr>
        <w:jc w:val="center"/>
        <w:rPr>
          <w:rFonts w:cs="Arial"/>
          <w:b/>
        </w:rPr>
      </w:pPr>
    </w:p>
    <w:p w14:paraId="5414C5BF" w14:textId="77777777" w:rsidR="000B3610" w:rsidRPr="008F7C54" w:rsidRDefault="000B3610" w:rsidP="00AF20D5">
      <w:pPr>
        <w:jc w:val="center"/>
        <w:rPr>
          <w:rFonts w:cs="Arial"/>
          <w:b/>
        </w:rPr>
      </w:pPr>
    </w:p>
    <w:p w14:paraId="3BF307AE" w14:textId="77777777" w:rsidR="000B3610" w:rsidRPr="008F7C54" w:rsidRDefault="000B3610" w:rsidP="00AF20D5">
      <w:pPr>
        <w:jc w:val="center"/>
        <w:rPr>
          <w:rFonts w:cs="Arial"/>
          <w:b/>
        </w:rPr>
      </w:pPr>
    </w:p>
    <w:p w14:paraId="757A6923" w14:textId="77777777" w:rsidR="000B3610" w:rsidRPr="008F7C54" w:rsidRDefault="000B3610" w:rsidP="00AF20D5">
      <w:pPr>
        <w:jc w:val="center"/>
        <w:rPr>
          <w:rFonts w:cs="Arial"/>
          <w:b/>
        </w:rPr>
      </w:pPr>
    </w:p>
    <w:p w14:paraId="74205621" w14:textId="77777777" w:rsidR="000B3610" w:rsidRPr="008F7C54" w:rsidRDefault="000B3610" w:rsidP="00AF20D5">
      <w:pPr>
        <w:jc w:val="center"/>
        <w:rPr>
          <w:rFonts w:cs="Arial"/>
          <w:b/>
        </w:rPr>
      </w:pPr>
    </w:p>
    <w:p w14:paraId="179517EB" w14:textId="77777777" w:rsidR="000B3610" w:rsidRPr="008F7C54" w:rsidRDefault="000B3610" w:rsidP="00AF20D5">
      <w:pPr>
        <w:jc w:val="center"/>
        <w:rPr>
          <w:rFonts w:cs="Arial"/>
          <w:b/>
        </w:rPr>
      </w:pPr>
    </w:p>
    <w:p w14:paraId="4DC34373" w14:textId="77777777" w:rsidR="000B3610" w:rsidRPr="008F7C54" w:rsidRDefault="000B3610" w:rsidP="00AF20D5">
      <w:pPr>
        <w:jc w:val="center"/>
        <w:rPr>
          <w:rFonts w:cs="Arial"/>
          <w:b/>
        </w:rPr>
      </w:pPr>
    </w:p>
    <w:p w14:paraId="56FF6BA4" w14:textId="77777777" w:rsidR="000B3610" w:rsidRPr="008F7C54" w:rsidRDefault="000B3610" w:rsidP="00AF20D5">
      <w:pPr>
        <w:jc w:val="center"/>
        <w:rPr>
          <w:rFonts w:cs="Arial"/>
          <w:b/>
        </w:rPr>
      </w:pPr>
    </w:p>
    <w:p w14:paraId="1FD15CC1" w14:textId="77777777" w:rsidR="000B3610" w:rsidRPr="008F7C54" w:rsidRDefault="000B3610" w:rsidP="00AF20D5">
      <w:pPr>
        <w:jc w:val="center"/>
        <w:rPr>
          <w:rFonts w:cs="Arial"/>
          <w:b/>
        </w:rPr>
      </w:pPr>
    </w:p>
    <w:p w14:paraId="3DE01A5A" w14:textId="77777777" w:rsidR="000B3610" w:rsidRPr="008F7C54" w:rsidRDefault="000B3610" w:rsidP="00AF20D5">
      <w:pPr>
        <w:jc w:val="center"/>
        <w:rPr>
          <w:rFonts w:cs="Arial"/>
          <w:b/>
        </w:rPr>
      </w:pPr>
    </w:p>
    <w:p w14:paraId="595FB80D" w14:textId="77777777" w:rsidR="000B3610" w:rsidRPr="008F7C54" w:rsidRDefault="000B3610" w:rsidP="00AF20D5">
      <w:pPr>
        <w:jc w:val="center"/>
        <w:rPr>
          <w:rFonts w:cs="Arial"/>
          <w:b/>
        </w:rPr>
      </w:pPr>
    </w:p>
    <w:p w14:paraId="48249DE5" w14:textId="77777777" w:rsidR="000B3610" w:rsidRPr="008F7C54" w:rsidRDefault="000B3610" w:rsidP="00AF20D5">
      <w:pPr>
        <w:jc w:val="center"/>
        <w:rPr>
          <w:rFonts w:cs="Arial"/>
          <w:b/>
        </w:rPr>
      </w:pPr>
    </w:p>
    <w:p w14:paraId="3FCA257F" w14:textId="77777777" w:rsidR="000B3610" w:rsidRPr="008F7C54" w:rsidRDefault="000B3610" w:rsidP="00AF20D5">
      <w:pPr>
        <w:jc w:val="center"/>
        <w:rPr>
          <w:rFonts w:cs="Arial"/>
          <w:b/>
        </w:rPr>
      </w:pPr>
    </w:p>
    <w:p w14:paraId="490D41AB" w14:textId="77777777" w:rsidR="000B3610" w:rsidRPr="008F7C54" w:rsidRDefault="000B3610" w:rsidP="00AF20D5">
      <w:pPr>
        <w:jc w:val="center"/>
        <w:rPr>
          <w:rFonts w:cs="Arial"/>
          <w:b/>
        </w:rPr>
      </w:pPr>
    </w:p>
    <w:p w14:paraId="1C9D105E" w14:textId="77777777" w:rsidR="000B3610" w:rsidRPr="008F7C54" w:rsidRDefault="000B3610" w:rsidP="00AF20D5">
      <w:pPr>
        <w:jc w:val="center"/>
        <w:rPr>
          <w:rFonts w:cs="Arial"/>
          <w:b/>
        </w:rPr>
      </w:pPr>
    </w:p>
    <w:p w14:paraId="5089B86B" w14:textId="77777777" w:rsidR="000B3610" w:rsidRPr="008F7C54" w:rsidRDefault="000B3610" w:rsidP="00AF20D5">
      <w:pPr>
        <w:jc w:val="center"/>
        <w:rPr>
          <w:rFonts w:cs="Arial"/>
          <w:b/>
        </w:rPr>
      </w:pPr>
    </w:p>
    <w:p w14:paraId="4E74CBA5" w14:textId="77777777" w:rsidR="000B3610" w:rsidRPr="008F7C54" w:rsidRDefault="000B3610" w:rsidP="00AF20D5">
      <w:pPr>
        <w:jc w:val="center"/>
        <w:rPr>
          <w:rFonts w:cs="Arial"/>
          <w:b/>
        </w:rPr>
      </w:pPr>
    </w:p>
    <w:p w14:paraId="71B54C8F" w14:textId="77777777" w:rsidR="000B3610" w:rsidRPr="008F7C54" w:rsidRDefault="000B3610" w:rsidP="00AF20D5">
      <w:pPr>
        <w:jc w:val="center"/>
        <w:rPr>
          <w:rFonts w:cs="Arial"/>
          <w:b/>
        </w:rPr>
      </w:pPr>
    </w:p>
    <w:p w14:paraId="5346FF10" w14:textId="77777777" w:rsidR="000B3610" w:rsidRPr="008F7C54" w:rsidRDefault="000B3610" w:rsidP="00AF20D5">
      <w:pPr>
        <w:jc w:val="center"/>
        <w:rPr>
          <w:rFonts w:cs="Arial"/>
          <w:b/>
        </w:rPr>
      </w:pPr>
    </w:p>
    <w:p w14:paraId="65B3DF0E" w14:textId="77777777" w:rsidR="000B3610" w:rsidRPr="008F7C54" w:rsidRDefault="000B3610" w:rsidP="00AF20D5">
      <w:pPr>
        <w:jc w:val="center"/>
        <w:rPr>
          <w:rFonts w:cs="Arial"/>
          <w:b/>
        </w:rPr>
      </w:pPr>
      <w:r w:rsidRPr="008F7C54">
        <w:rPr>
          <w:rFonts w:cs="Arial"/>
          <w:b/>
        </w:rPr>
        <w:lastRenderedPageBreak/>
        <w:t>Actions where there are concerns about a child</w:t>
      </w:r>
    </w:p>
    <w:p w14:paraId="4080F88C" w14:textId="77777777" w:rsidR="000B3610" w:rsidRPr="008F7C54" w:rsidRDefault="000B3610" w:rsidP="00AF20D5">
      <w:pPr>
        <w:jc w:val="center"/>
        <w:rPr>
          <w:rFonts w:cs="Arial"/>
          <w:b/>
        </w:rPr>
      </w:pPr>
    </w:p>
    <w:p w14:paraId="2ECBF23F" w14:textId="77777777" w:rsidR="00B740AE" w:rsidRPr="008F7C54" w:rsidRDefault="00B740AE" w:rsidP="00AF20D5">
      <w:pPr>
        <w:jc w:val="center"/>
        <w:rPr>
          <w:rFonts w:cs="Arial"/>
          <w:b/>
        </w:rPr>
      </w:pPr>
    </w:p>
    <w:p w14:paraId="61191721" w14:textId="77777777" w:rsidR="00165BDE" w:rsidRPr="008F7C54" w:rsidRDefault="007E2307">
      <w:pPr>
        <w:jc w:val="center"/>
        <w:rPr>
          <w:rFonts w:cs="Arial"/>
          <w:b/>
        </w:rPr>
      </w:pPr>
      <w:r w:rsidRPr="008F7C54">
        <w:rPr>
          <w:rFonts w:cs="Arial"/>
          <w:b/>
          <w:noProof/>
          <w:lang w:eastAsia="en-GB"/>
        </w:rPr>
        <mc:AlternateContent>
          <mc:Choice Requires="wps">
            <w:drawing>
              <wp:anchor distT="45720" distB="45720" distL="114300" distR="114300" simplePos="0" relativeHeight="251666432" behindDoc="1" locked="0" layoutInCell="1" allowOverlap="1" wp14:anchorId="549E79F4" wp14:editId="5EB95F54">
                <wp:simplePos x="0" y="0"/>
                <wp:positionH relativeFrom="margin">
                  <wp:align>center</wp:align>
                </wp:positionH>
                <wp:positionV relativeFrom="page">
                  <wp:posOffset>1571625</wp:posOffset>
                </wp:positionV>
                <wp:extent cx="2362200" cy="626110"/>
                <wp:effectExtent l="0" t="0" r="28575" b="11430"/>
                <wp:wrapTight wrapText="bothSides">
                  <wp:wrapPolygon edited="0">
                    <wp:start x="0" y="0"/>
                    <wp:lineTo x="0" y="21341"/>
                    <wp:lineTo x="21686" y="21341"/>
                    <wp:lineTo x="2168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26110"/>
                        </a:xfrm>
                        <a:prstGeom prst="rect">
                          <a:avLst/>
                        </a:prstGeom>
                        <a:solidFill>
                          <a:srgbClr val="FFFFFF"/>
                        </a:solidFill>
                        <a:ln w="19050">
                          <a:solidFill>
                            <a:schemeClr val="accent2"/>
                          </a:solidFill>
                          <a:miter lim="800000"/>
                          <a:headEnd/>
                          <a:tailEnd/>
                        </a:ln>
                      </wps:spPr>
                      <wps:txbx>
                        <w:txbxContent>
                          <w:p w14:paraId="72F21A7E" w14:textId="77777777" w:rsidR="003728B9" w:rsidRPr="00AF20D5" w:rsidRDefault="003728B9" w:rsidP="00AF20D5">
                            <w:pPr>
                              <w:jc w:val="left"/>
                              <w:rPr>
                                <w:sz w:val="18"/>
                                <w:szCs w:val="18"/>
                              </w:rPr>
                            </w:pPr>
                            <w:r w:rsidRPr="00AF20D5">
                              <w:rPr>
                                <w:sz w:val="18"/>
                                <w:szCs w:val="18"/>
                              </w:rPr>
                              <w:t xml:space="preserve">Staff have concerns about a child and take immediate action. Staff follow their child protection </w:t>
                            </w:r>
                            <w:r>
                              <w:rPr>
                                <w:sz w:val="18"/>
                                <w:szCs w:val="18"/>
                              </w:rPr>
                              <w:t>procedures</w:t>
                            </w:r>
                            <w:r w:rsidRPr="00AF20D5">
                              <w:rPr>
                                <w:sz w:val="18"/>
                                <w:szCs w:val="18"/>
                              </w:rPr>
                              <w:t xml:space="preserve"> and speak to designated safeguarding lead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9E79F4" id="_x0000_s1027" type="#_x0000_t202" style="position:absolute;left:0;text-align:left;margin-left:0;margin-top:123.75pt;width:186pt;height:49.3pt;z-index:-25165004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" strokecolor="#ed7d31 [3205]" strokeweight="1.5pt">
                <v:textbox style="mso-fit-shape-to-text:t">
                  <w:txbxContent>
                    <w:p w14:paraId="72F21A7E" w14:textId="77777777" w:rsidR="003728B9" w:rsidRPr="00AF20D5" w:rsidRDefault="003728B9" w:rsidP="00AF20D5">
                      <w:pPr>
                        <w:jc w:val="left"/>
                        <w:rPr>
                          <w:sz w:val="18"/>
                          <w:szCs w:val="18"/>
                        </w:rPr>
                      </w:pPr>
                      <w:r w:rsidRPr="00AF20D5">
                        <w:rPr>
                          <w:sz w:val="18"/>
                          <w:szCs w:val="18"/>
                        </w:rPr>
                        <w:t xml:space="preserve">Staff have concerns about a child and take immediate action. Staff follow their child protection </w:t>
                      </w:r>
                      <w:r>
                        <w:rPr>
                          <w:sz w:val="18"/>
                          <w:szCs w:val="18"/>
                        </w:rPr>
                        <w:t>procedures</w:t>
                      </w:r>
                      <w:r w:rsidRPr="00AF20D5">
                        <w:rPr>
                          <w:sz w:val="18"/>
                          <w:szCs w:val="18"/>
                        </w:rPr>
                        <w:t xml:space="preserve"> and speak to designated safeguarding lead</w:t>
                      </w:r>
                    </w:p>
                  </w:txbxContent>
                </v:textbox>
                <w10:wrap type="tight" anchorx="margin" anchory="page"/>
              </v:shape>
            </w:pict>
          </mc:Fallback>
        </mc:AlternateContent>
      </w:r>
      <w:r w:rsidR="00D17D28" w:rsidRPr="008F7C54">
        <w:rPr>
          <w:rFonts w:cs="Arial"/>
          <w:b/>
          <w:noProof/>
          <w:lang w:eastAsia="en-GB"/>
        </w:rPr>
        <mc:AlternateContent>
          <mc:Choice Requires="wps">
            <w:drawing>
              <wp:anchor distT="45720" distB="45720" distL="114300" distR="114300" simplePos="0" relativeHeight="251674624" behindDoc="1" locked="0" layoutInCell="1" allowOverlap="1" wp14:anchorId="088B039E" wp14:editId="58167FAA">
                <wp:simplePos x="0" y="0"/>
                <wp:positionH relativeFrom="margin">
                  <wp:posOffset>4951730</wp:posOffset>
                </wp:positionH>
                <wp:positionV relativeFrom="page">
                  <wp:posOffset>1581150</wp:posOffset>
                </wp:positionV>
                <wp:extent cx="1238250" cy="238125"/>
                <wp:effectExtent l="0" t="0" r="19050" b="28575"/>
                <wp:wrapTight wrapText="bothSides">
                  <wp:wrapPolygon edited="0">
                    <wp:start x="0" y="0"/>
                    <wp:lineTo x="0" y="22464"/>
                    <wp:lineTo x="21600" y="22464"/>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8125"/>
                        </a:xfrm>
                        <a:prstGeom prst="rect">
                          <a:avLst/>
                        </a:prstGeom>
                        <a:solidFill>
                          <a:srgbClr val="FFFFFF"/>
                        </a:solidFill>
                        <a:ln w="19050">
                          <a:solidFill>
                            <a:schemeClr val="accent2"/>
                          </a:solidFill>
                          <a:miter lim="800000"/>
                          <a:headEnd/>
                          <a:tailEnd/>
                        </a:ln>
                      </wps:spPr>
                      <wps:txbx>
                        <w:txbxContent>
                          <w:p w14:paraId="1580C378" w14:textId="77777777" w:rsidR="003728B9" w:rsidRPr="00AF20D5" w:rsidRDefault="003728B9" w:rsidP="00AF20D5">
                            <w:pPr>
                              <w:jc w:val="center"/>
                              <w:rPr>
                                <w:sz w:val="18"/>
                                <w:szCs w:val="18"/>
                              </w:rPr>
                            </w:pPr>
                            <w:r>
                              <w:rPr>
                                <w:sz w:val="18"/>
                                <w:szCs w:val="18"/>
                              </w:rPr>
                              <w:t>School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8B039E" id="_x0000_s1028" type="#_x0000_t202" style="position:absolute;left:0;text-align:left;margin-left:389.9pt;margin-top:124.5pt;width:97.5pt;height:18.7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" strokecolor="#ed7d31 [3205]" strokeweight="1.5pt">
                <v:textbox>
                  <w:txbxContent>
                    <w:p w14:paraId="1580C378" w14:textId="77777777" w:rsidR="003728B9" w:rsidRPr="00AF20D5" w:rsidRDefault="003728B9" w:rsidP="00AF20D5">
                      <w:pPr>
                        <w:jc w:val="center"/>
                        <w:rPr>
                          <w:sz w:val="18"/>
                          <w:szCs w:val="18"/>
                        </w:rPr>
                      </w:pPr>
                      <w:r>
                        <w:rPr>
                          <w:sz w:val="18"/>
                          <w:szCs w:val="18"/>
                        </w:rPr>
                        <w:t>School action</w:t>
                      </w:r>
                    </w:p>
                  </w:txbxContent>
                </v:textbox>
                <w10:wrap type="tight" anchorx="margin" anchory="page"/>
              </v:shape>
            </w:pict>
          </mc:Fallback>
        </mc:AlternateContent>
      </w:r>
      <w:r w:rsidR="004E34D4" w:rsidRPr="008F7C54">
        <w:rPr>
          <w:rFonts w:cs="Arial"/>
          <w:b/>
          <w:noProof/>
          <w:lang w:eastAsia="en-GB"/>
        </w:rPr>
        <mc:AlternateContent>
          <mc:Choice Requires="wps">
            <w:drawing>
              <wp:anchor distT="0" distB="0" distL="114300" distR="114300" simplePos="0" relativeHeight="251738112" behindDoc="0" locked="0" layoutInCell="1" allowOverlap="1" wp14:anchorId="722C9098" wp14:editId="32B41061">
                <wp:simplePos x="0" y="0"/>
                <wp:positionH relativeFrom="column">
                  <wp:posOffset>5362575</wp:posOffset>
                </wp:positionH>
                <wp:positionV relativeFrom="paragraph">
                  <wp:posOffset>4342765</wp:posOffset>
                </wp:positionV>
                <wp:extent cx="257175" cy="180975"/>
                <wp:effectExtent l="19050" t="0" r="47625" b="47625"/>
                <wp:wrapNone/>
                <wp:docPr id="332" name="Right Arrow 332"/>
                <wp:cNvGraphicFramePr/>
                <a:graphic xmlns:a="http://schemas.openxmlformats.org/drawingml/2006/main">
                  <a:graphicData uri="http://schemas.microsoft.com/office/word/2010/wordprocessingShape">
                    <wps:wsp>
                      <wps:cNvSpPr/>
                      <wps:spPr>
                        <a:xfrm rot="5400000">
                          <a:off x="0" y="0"/>
                          <a:ext cx="257175"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69AA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2" o:spid="_x0000_s1026" type="#_x0000_t13" style="position:absolute;margin-left:422.25pt;margin-top:341.95pt;width:20.25pt;height:14.2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" adj="14000" fillcolor="#5b9bd5" strokecolor="#41719c" strokeweight="1pt"/>
            </w:pict>
          </mc:Fallback>
        </mc:AlternateContent>
      </w:r>
      <w:r w:rsidR="004E34D4" w:rsidRPr="008F7C54">
        <w:rPr>
          <w:rFonts w:cs="Arial"/>
          <w:b/>
          <w:noProof/>
          <w:lang w:eastAsia="en-GB"/>
        </w:rPr>
        <mc:AlternateContent>
          <mc:Choice Requires="wps">
            <w:drawing>
              <wp:anchor distT="45720" distB="45720" distL="114300" distR="114300" simplePos="0" relativeHeight="251693056" behindDoc="1" locked="0" layoutInCell="1" allowOverlap="1" wp14:anchorId="40E52823" wp14:editId="3241AAD2">
                <wp:simplePos x="0" y="0"/>
                <wp:positionH relativeFrom="margin">
                  <wp:posOffset>3209925</wp:posOffset>
                </wp:positionH>
                <wp:positionV relativeFrom="margin">
                  <wp:align>center</wp:align>
                </wp:positionV>
                <wp:extent cx="1362075" cy="914400"/>
                <wp:effectExtent l="0" t="0" r="28575" b="19050"/>
                <wp:wrapTight wrapText="bothSides">
                  <wp:wrapPolygon edited="0">
                    <wp:start x="0" y="0"/>
                    <wp:lineTo x="0" y="21600"/>
                    <wp:lineTo x="21751" y="21600"/>
                    <wp:lineTo x="21751"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14400"/>
                        </a:xfrm>
                        <a:prstGeom prst="rect">
                          <a:avLst/>
                        </a:prstGeom>
                        <a:solidFill>
                          <a:srgbClr val="5B9BD5">
                            <a:lumMod val="20000"/>
                            <a:lumOff val="80000"/>
                          </a:srgbClr>
                        </a:solidFill>
                        <a:ln w="19050">
                          <a:solidFill>
                            <a:srgbClr val="5B9BD5">
                              <a:lumMod val="75000"/>
                            </a:srgbClr>
                          </a:solidFill>
                          <a:miter lim="800000"/>
                          <a:headEnd/>
                          <a:tailEnd/>
                        </a:ln>
                      </wps:spPr>
                      <wps:txbx>
                        <w:txbxContent>
                          <w:p w14:paraId="723C5256" w14:textId="77777777" w:rsidR="003728B9" w:rsidRPr="00AF20D5" w:rsidRDefault="003728B9" w:rsidP="00AF20D5">
                            <w:pPr>
                              <w:jc w:val="left"/>
                              <w:rPr>
                                <w:sz w:val="18"/>
                                <w:szCs w:val="18"/>
                              </w:rPr>
                            </w:pPr>
                            <w:r>
                              <w:rPr>
                                <w:sz w:val="18"/>
                                <w:szCs w:val="18"/>
                              </w:rPr>
                              <w:t>Identify child in need (CIN) and identify appropriate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E52823" id="_x0000_s1029" type="#_x0000_t202" style="position:absolute;left:0;text-align:left;margin-left:252.75pt;margin-top:0;width:107.25pt;height:1in;z-index:-251623424;visibility:visible;mso-wrap-style:square;mso-width-percent:0;mso-height-percent:0;mso-wrap-distance-left:9pt;mso-wrap-distance-top:3.6pt;mso-wrap-distance-right:9pt;mso-wrap-distance-bottom:3.6pt;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" fillcolor="#deebf7" strokecolor="#2e75b6" strokeweight="1.5pt">
                <v:textbox>
                  <w:txbxContent>
                    <w:p w14:paraId="723C5256" w14:textId="77777777" w:rsidR="003728B9" w:rsidRPr="00AF20D5" w:rsidRDefault="003728B9" w:rsidP="00AF20D5">
                      <w:pPr>
                        <w:jc w:val="left"/>
                        <w:rPr>
                          <w:sz w:val="18"/>
                          <w:szCs w:val="18"/>
                        </w:rPr>
                      </w:pPr>
                      <w:r>
                        <w:rPr>
                          <w:sz w:val="18"/>
                          <w:szCs w:val="18"/>
                        </w:rPr>
                        <w:t>Identify child in need (CIN) and identify appropriate support</w:t>
                      </w:r>
                    </w:p>
                  </w:txbxContent>
                </v:textbox>
                <w10:wrap type="tight" anchorx="margin" anchory="margin"/>
              </v:shape>
            </w:pict>
          </mc:Fallback>
        </mc:AlternateContent>
      </w:r>
      <w:r w:rsidR="004E34D4" w:rsidRPr="008F7C54">
        <w:rPr>
          <w:rFonts w:cs="Arial"/>
          <w:b/>
          <w:noProof/>
          <w:lang w:eastAsia="en-GB"/>
        </w:rPr>
        <mc:AlternateContent>
          <mc:Choice Requires="wps">
            <w:drawing>
              <wp:anchor distT="0" distB="0" distL="114300" distR="114300" simplePos="0" relativeHeight="251734016" behindDoc="0" locked="0" layoutInCell="1" allowOverlap="1" wp14:anchorId="1C43078B" wp14:editId="52851D63">
                <wp:simplePos x="0" y="0"/>
                <wp:positionH relativeFrom="column">
                  <wp:posOffset>2190750</wp:posOffset>
                </wp:positionH>
                <wp:positionV relativeFrom="paragraph">
                  <wp:posOffset>4318635</wp:posOffset>
                </wp:positionV>
                <wp:extent cx="257175" cy="180975"/>
                <wp:effectExtent l="19050" t="0" r="47625" b="47625"/>
                <wp:wrapNone/>
                <wp:docPr id="330" name="Right Arrow 330"/>
                <wp:cNvGraphicFramePr/>
                <a:graphic xmlns:a="http://schemas.openxmlformats.org/drawingml/2006/main">
                  <a:graphicData uri="http://schemas.microsoft.com/office/word/2010/wordprocessingShape">
                    <wps:wsp>
                      <wps:cNvSpPr/>
                      <wps:spPr>
                        <a:xfrm rot="5400000">
                          <a:off x="0" y="0"/>
                          <a:ext cx="257175"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1874DE" id="Right Arrow 330" o:spid="_x0000_s1026" type="#_x0000_t13" style="position:absolute;margin-left:172.5pt;margin-top:340.05pt;width:20.25pt;height:14.2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" adj="14000" fillcolor="#5b9bd5" strokecolor="#41719c" strokeweight="1pt"/>
            </w:pict>
          </mc:Fallback>
        </mc:AlternateContent>
      </w:r>
      <w:r w:rsidR="004E34D4" w:rsidRPr="008F7C54">
        <w:rPr>
          <w:rFonts w:cs="Arial"/>
          <w:b/>
          <w:noProof/>
          <w:lang w:eastAsia="en-GB"/>
        </w:rPr>
        <mc:AlternateContent>
          <mc:Choice Requires="wps">
            <w:drawing>
              <wp:anchor distT="0" distB="0" distL="114300" distR="114300" simplePos="0" relativeHeight="251736064" behindDoc="0" locked="0" layoutInCell="1" allowOverlap="1" wp14:anchorId="57C53A27" wp14:editId="4454C62E">
                <wp:simplePos x="0" y="0"/>
                <wp:positionH relativeFrom="column">
                  <wp:posOffset>3676650</wp:posOffset>
                </wp:positionH>
                <wp:positionV relativeFrom="paragraph">
                  <wp:posOffset>4328160</wp:posOffset>
                </wp:positionV>
                <wp:extent cx="257175" cy="180975"/>
                <wp:effectExtent l="19050" t="0" r="47625" b="47625"/>
                <wp:wrapNone/>
                <wp:docPr id="331" name="Right Arrow 331"/>
                <wp:cNvGraphicFramePr/>
                <a:graphic xmlns:a="http://schemas.openxmlformats.org/drawingml/2006/main">
                  <a:graphicData uri="http://schemas.microsoft.com/office/word/2010/wordprocessingShape">
                    <wps:wsp>
                      <wps:cNvSpPr/>
                      <wps:spPr>
                        <a:xfrm rot="5400000">
                          <a:off x="0" y="0"/>
                          <a:ext cx="257175"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23B4A0" id="Right Arrow 331" o:spid="_x0000_s1026" type="#_x0000_t13" style="position:absolute;margin-left:289.5pt;margin-top:340.8pt;width:20.25pt;height:14.2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" adj="14000" fillcolor="#5b9bd5" strokecolor="#41719c" strokeweight="1pt"/>
            </w:pict>
          </mc:Fallback>
        </mc:AlternateContent>
      </w:r>
      <w:r w:rsidR="004E34D4" w:rsidRPr="008F7C54">
        <w:rPr>
          <w:rFonts w:cs="Arial"/>
          <w:b/>
          <w:noProof/>
          <w:lang w:eastAsia="en-GB"/>
        </w:rPr>
        <mc:AlternateContent>
          <mc:Choice Requires="wps">
            <w:drawing>
              <wp:anchor distT="0" distB="0" distL="114300" distR="114300" simplePos="0" relativeHeight="251731968" behindDoc="0" locked="0" layoutInCell="1" allowOverlap="1" wp14:anchorId="0343AEA7" wp14:editId="568FEB46">
                <wp:simplePos x="0" y="0"/>
                <wp:positionH relativeFrom="column">
                  <wp:posOffset>542925</wp:posOffset>
                </wp:positionH>
                <wp:positionV relativeFrom="paragraph">
                  <wp:posOffset>4318635</wp:posOffset>
                </wp:positionV>
                <wp:extent cx="257175" cy="180975"/>
                <wp:effectExtent l="19050" t="0" r="47625" b="47625"/>
                <wp:wrapNone/>
                <wp:docPr id="328" name="Right Arrow 328"/>
                <wp:cNvGraphicFramePr/>
                <a:graphic xmlns:a="http://schemas.openxmlformats.org/drawingml/2006/main">
                  <a:graphicData uri="http://schemas.microsoft.com/office/word/2010/wordprocessingShape">
                    <wps:wsp>
                      <wps:cNvSpPr/>
                      <wps:spPr>
                        <a:xfrm rot="5400000">
                          <a:off x="0" y="0"/>
                          <a:ext cx="257175"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A32129" id="Right Arrow 328" o:spid="_x0000_s1026" type="#_x0000_t13" style="position:absolute;margin-left:42.75pt;margin-top:340.05pt;width:20.25pt;height:14.2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" adj="14000" fillcolor="#5b9bd5" strokecolor="#41719c" strokeweight="1pt"/>
            </w:pict>
          </mc:Fallback>
        </mc:AlternateContent>
      </w:r>
      <w:r w:rsidR="004E34D4" w:rsidRPr="008F7C54">
        <w:rPr>
          <w:rFonts w:cs="Arial"/>
          <w:b/>
          <w:noProof/>
          <w:lang w:eastAsia="en-GB"/>
        </w:rPr>
        <mc:AlternateContent>
          <mc:Choice Requires="wps">
            <w:drawing>
              <wp:anchor distT="0" distB="0" distL="114300" distR="114300" simplePos="0" relativeHeight="251729920" behindDoc="0" locked="0" layoutInCell="1" allowOverlap="1" wp14:anchorId="6A41B585" wp14:editId="75DD9F08">
                <wp:simplePos x="0" y="0"/>
                <wp:positionH relativeFrom="column">
                  <wp:posOffset>3657600</wp:posOffset>
                </wp:positionH>
                <wp:positionV relativeFrom="paragraph">
                  <wp:posOffset>3002280</wp:posOffset>
                </wp:positionV>
                <wp:extent cx="257175" cy="180975"/>
                <wp:effectExtent l="19050" t="0" r="47625" b="47625"/>
                <wp:wrapNone/>
                <wp:docPr id="327" name="Right Arrow 327"/>
                <wp:cNvGraphicFramePr/>
                <a:graphic xmlns:a="http://schemas.openxmlformats.org/drawingml/2006/main">
                  <a:graphicData uri="http://schemas.microsoft.com/office/word/2010/wordprocessingShape">
                    <wps:wsp>
                      <wps:cNvSpPr/>
                      <wps:spPr>
                        <a:xfrm rot="5400000">
                          <a:off x="0" y="0"/>
                          <a:ext cx="257175"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0E5020" id="Right Arrow 327" o:spid="_x0000_s1026" type="#_x0000_t13" style="position:absolute;margin-left:4in;margin-top:236.4pt;width:20.25pt;height:14.2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" adj="14000" fillcolor="#5b9bd5" strokecolor="#41719c" strokeweight="1pt"/>
            </w:pict>
          </mc:Fallback>
        </mc:AlternateContent>
      </w:r>
      <w:r w:rsidR="004E34D4" w:rsidRPr="008F7C54">
        <w:rPr>
          <w:rFonts w:cs="Arial"/>
          <w:b/>
          <w:noProof/>
          <w:lang w:eastAsia="en-GB"/>
        </w:rPr>
        <mc:AlternateContent>
          <mc:Choice Requires="wps">
            <w:drawing>
              <wp:anchor distT="0" distB="0" distL="114300" distR="114300" simplePos="0" relativeHeight="251727872" behindDoc="0" locked="0" layoutInCell="1" allowOverlap="1" wp14:anchorId="522AEF70" wp14:editId="54308D81">
                <wp:simplePos x="0" y="0"/>
                <wp:positionH relativeFrom="column">
                  <wp:posOffset>2171701</wp:posOffset>
                </wp:positionH>
                <wp:positionV relativeFrom="paragraph">
                  <wp:posOffset>3018790</wp:posOffset>
                </wp:positionV>
                <wp:extent cx="257175" cy="180975"/>
                <wp:effectExtent l="19050" t="0" r="47625" b="47625"/>
                <wp:wrapNone/>
                <wp:docPr id="326" name="Right Arrow 326"/>
                <wp:cNvGraphicFramePr/>
                <a:graphic xmlns:a="http://schemas.openxmlformats.org/drawingml/2006/main">
                  <a:graphicData uri="http://schemas.microsoft.com/office/word/2010/wordprocessingShape">
                    <wps:wsp>
                      <wps:cNvSpPr/>
                      <wps:spPr>
                        <a:xfrm rot="5400000">
                          <a:off x="0" y="0"/>
                          <a:ext cx="257175"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863BCB" id="Right Arrow 326" o:spid="_x0000_s1026" type="#_x0000_t13" style="position:absolute;margin-left:171pt;margin-top:237.7pt;width:20.25pt;height:14.2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" adj="14000" fillcolor="#5b9bd5" strokecolor="#41719c" strokeweight="1pt"/>
            </w:pict>
          </mc:Fallback>
        </mc:AlternateContent>
      </w:r>
      <w:r w:rsidR="004E34D4" w:rsidRPr="008F7C54">
        <w:rPr>
          <w:rFonts w:cs="Arial"/>
          <w:b/>
          <w:noProof/>
          <w:lang w:eastAsia="en-GB"/>
        </w:rPr>
        <mc:AlternateContent>
          <mc:Choice Requires="wps">
            <w:drawing>
              <wp:anchor distT="0" distB="0" distL="114300" distR="114300" simplePos="0" relativeHeight="251725824" behindDoc="0" locked="0" layoutInCell="1" allowOverlap="1" wp14:anchorId="65B16454" wp14:editId="6162DBE1">
                <wp:simplePos x="0" y="0"/>
                <wp:positionH relativeFrom="column">
                  <wp:posOffset>581026</wp:posOffset>
                </wp:positionH>
                <wp:positionV relativeFrom="paragraph">
                  <wp:posOffset>3018790</wp:posOffset>
                </wp:positionV>
                <wp:extent cx="257175" cy="180975"/>
                <wp:effectExtent l="19050" t="0" r="47625" b="47625"/>
                <wp:wrapNone/>
                <wp:docPr id="325" name="Right Arrow 325"/>
                <wp:cNvGraphicFramePr/>
                <a:graphic xmlns:a="http://schemas.openxmlformats.org/drawingml/2006/main">
                  <a:graphicData uri="http://schemas.microsoft.com/office/word/2010/wordprocessingShape">
                    <wps:wsp>
                      <wps:cNvSpPr/>
                      <wps:spPr>
                        <a:xfrm rot="5400000">
                          <a:off x="0" y="0"/>
                          <a:ext cx="257175"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DE3C07" id="Right Arrow 325" o:spid="_x0000_s1026" type="#_x0000_t13" style="position:absolute;margin-left:45.75pt;margin-top:237.7pt;width:20.25pt;height:14.2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" adj="14000" fillcolor="#5b9bd5" strokecolor="#41719c" strokeweight="1pt"/>
            </w:pict>
          </mc:Fallback>
        </mc:AlternateContent>
      </w:r>
      <w:r w:rsidR="004E34D4" w:rsidRPr="008F7C54">
        <w:rPr>
          <w:rFonts w:cs="Arial"/>
          <w:b/>
          <w:noProof/>
          <w:lang w:eastAsia="en-GB"/>
        </w:rPr>
        <mc:AlternateContent>
          <mc:Choice Requires="wps">
            <w:drawing>
              <wp:anchor distT="0" distB="0" distL="114300" distR="114300" simplePos="0" relativeHeight="251723776" behindDoc="0" locked="0" layoutInCell="1" allowOverlap="1" wp14:anchorId="289A4020" wp14:editId="409AC8FE">
                <wp:simplePos x="0" y="0"/>
                <wp:positionH relativeFrom="column">
                  <wp:posOffset>5334000</wp:posOffset>
                </wp:positionH>
                <wp:positionV relativeFrom="paragraph">
                  <wp:posOffset>3058160</wp:posOffset>
                </wp:positionV>
                <wp:extent cx="257175" cy="180975"/>
                <wp:effectExtent l="19050" t="0" r="47625" b="47625"/>
                <wp:wrapNone/>
                <wp:docPr id="324" name="Right Arrow 324"/>
                <wp:cNvGraphicFramePr/>
                <a:graphic xmlns:a="http://schemas.openxmlformats.org/drawingml/2006/main">
                  <a:graphicData uri="http://schemas.microsoft.com/office/word/2010/wordprocessingShape">
                    <wps:wsp>
                      <wps:cNvSpPr/>
                      <wps:spPr>
                        <a:xfrm rot="5400000">
                          <a:off x="0" y="0"/>
                          <a:ext cx="257175" cy="180975"/>
                        </a:xfrm>
                        <a:prstGeom prst="rightArrow">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4432BB" id="Right Arrow 324" o:spid="_x0000_s1026" type="#_x0000_t13" style="position:absolute;margin-left:420pt;margin-top:240.8pt;width:20.25pt;height:14.2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" adj="14000" fillcolor="#ed7d31" strokecolor="#41719c" strokeweight="1pt"/>
            </w:pict>
          </mc:Fallback>
        </mc:AlternateContent>
      </w:r>
      <w:r w:rsidR="004E34D4" w:rsidRPr="008F7C54">
        <w:rPr>
          <w:rFonts w:cs="Arial"/>
          <w:b/>
          <w:noProof/>
          <w:lang w:eastAsia="en-GB"/>
        </w:rPr>
        <mc:AlternateContent>
          <mc:Choice Requires="wps">
            <w:drawing>
              <wp:anchor distT="0" distB="0" distL="114300" distR="114300" simplePos="0" relativeHeight="251721728" behindDoc="0" locked="0" layoutInCell="1" allowOverlap="1" wp14:anchorId="0D1D890D" wp14:editId="411F63DB">
                <wp:simplePos x="0" y="0"/>
                <wp:positionH relativeFrom="column">
                  <wp:posOffset>5038725</wp:posOffset>
                </wp:positionH>
                <wp:positionV relativeFrom="paragraph">
                  <wp:posOffset>2108835</wp:posOffset>
                </wp:positionV>
                <wp:extent cx="257175" cy="180975"/>
                <wp:effectExtent l="19050" t="0" r="47625" b="47625"/>
                <wp:wrapNone/>
                <wp:docPr id="323" name="Right Arrow 323"/>
                <wp:cNvGraphicFramePr/>
                <a:graphic xmlns:a="http://schemas.openxmlformats.org/drawingml/2006/main">
                  <a:graphicData uri="http://schemas.microsoft.com/office/word/2010/wordprocessingShape">
                    <wps:wsp>
                      <wps:cNvSpPr/>
                      <wps:spPr>
                        <a:xfrm rot="5400000">
                          <a:off x="0" y="0"/>
                          <a:ext cx="257175"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FE3BC4" id="Right Arrow 323" o:spid="_x0000_s1026" type="#_x0000_t13" style="position:absolute;margin-left:396.75pt;margin-top:166.05pt;width:20.25pt;height:14.2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" adj="14000" fillcolor="#5b9bd5" strokecolor="#41719c" strokeweight="1pt"/>
            </w:pict>
          </mc:Fallback>
        </mc:AlternateContent>
      </w:r>
      <w:r w:rsidR="004E34D4" w:rsidRPr="008F7C54">
        <w:rPr>
          <w:rFonts w:cs="Arial"/>
          <w:b/>
          <w:noProof/>
          <w:lang w:eastAsia="en-GB"/>
        </w:rPr>
        <mc:AlternateContent>
          <mc:Choice Requires="wps">
            <w:drawing>
              <wp:anchor distT="0" distB="0" distL="114300" distR="114300" simplePos="0" relativeHeight="251719680" behindDoc="0" locked="0" layoutInCell="1" allowOverlap="1" wp14:anchorId="6C46A1DF" wp14:editId="6CBCD5A1">
                <wp:simplePos x="0" y="0"/>
                <wp:positionH relativeFrom="column">
                  <wp:posOffset>3733800</wp:posOffset>
                </wp:positionH>
                <wp:positionV relativeFrom="paragraph">
                  <wp:posOffset>2124710</wp:posOffset>
                </wp:positionV>
                <wp:extent cx="257175" cy="180975"/>
                <wp:effectExtent l="19050" t="0" r="47625" b="47625"/>
                <wp:wrapNone/>
                <wp:docPr id="322" name="Right Arrow 322"/>
                <wp:cNvGraphicFramePr/>
                <a:graphic xmlns:a="http://schemas.openxmlformats.org/drawingml/2006/main">
                  <a:graphicData uri="http://schemas.microsoft.com/office/word/2010/wordprocessingShape">
                    <wps:wsp>
                      <wps:cNvSpPr/>
                      <wps:spPr>
                        <a:xfrm rot="5400000">
                          <a:off x="0" y="0"/>
                          <a:ext cx="257175"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DCF98F" id="Right Arrow 322" o:spid="_x0000_s1026" type="#_x0000_t13" style="position:absolute;margin-left:294pt;margin-top:167.3pt;width:20.25pt;height:14.2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" adj="14000" fillcolor="#5b9bd5" strokecolor="#41719c" strokeweight="1pt"/>
            </w:pict>
          </mc:Fallback>
        </mc:AlternateContent>
      </w:r>
      <w:r w:rsidR="004E34D4" w:rsidRPr="008F7C54">
        <w:rPr>
          <w:rFonts w:cs="Arial"/>
          <w:b/>
          <w:noProof/>
          <w:lang w:eastAsia="en-GB"/>
        </w:rPr>
        <mc:AlternateContent>
          <mc:Choice Requires="wps">
            <w:drawing>
              <wp:anchor distT="0" distB="0" distL="114300" distR="114300" simplePos="0" relativeHeight="251717632" behindDoc="0" locked="0" layoutInCell="1" allowOverlap="1" wp14:anchorId="235C77CD" wp14:editId="2D6CC61F">
                <wp:simplePos x="0" y="0"/>
                <wp:positionH relativeFrom="column">
                  <wp:posOffset>2171700</wp:posOffset>
                </wp:positionH>
                <wp:positionV relativeFrom="paragraph">
                  <wp:posOffset>2108835</wp:posOffset>
                </wp:positionV>
                <wp:extent cx="257175" cy="180975"/>
                <wp:effectExtent l="19050" t="0" r="47625" b="47625"/>
                <wp:wrapNone/>
                <wp:docPr id="321" name="Right Arrow 321"/>
                <wp:cNvGraphicFramePr/>
                <a:graphic xmlns:a="http://schemas.openxmlformats.org/drawingml/2006/main">
                  <a:graphicData uri="http://schemas.microsoft.com/office/word/2010/wordprocessingShape">
                    <wps:wsp>
                      <wps:cNvSpPr/>
                      <wps:spPr>
                        <a:xfrm rot="5400000">
                          <a:off x="0" y="0"/>
                          <a:ext cx="257175"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2FE4C3" id="Right Arrow 321" o:spid="_x0000_s1026" type="#_x0000_t13" style="position:absolute;margin-left:171pt;margin-top:166.05pt;width:20.25pt;height:14.2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" adj="14000" fillcolor="#5b9bd5" strokecolor="#41719c" strokeweight="1pt"/>
            </w:pict>
          </mc:Fallback>
        </mc:AlternateContent>
      </w:r>
      <w:r w:rsidR="004E34D4" w:rsidRPr="008F7C54">
        <w:rPr>
          <w:rFonts w:cs="Arial"/>
          <w:b/>
          <w:noProof/>
          <w:lang w:eastAsia="en-GB"/>
        </w:rPr>
        <mc:AlternateContent>
          <mc:Choice Requires="wps">
            <w:drawing>
              <wp:anchor distT="0" distB="0" distL="114300" distR="114300" simplePos="0" relativeHeight="251715584" behindDoc="0" locked="0" layoutInCell="1" allowOverlap="1" wp14:anchorId="40F95426" wp14:editId="381E1B2F">
                <wp:simplePos x="0" y="0"/>
                <wp:positionH relativeFrom="column">
                  <wp:posOffset>581025</wp:posOffset>
                </wp:positionH>
                <wp:positionV relativeFrom="paragraph">
                  <wp:posOffset>2113915</wp:posOffset>
                </wp:positionV>
                <wp:extent cx="257175" cy="180975"/>
                <wp:effectExtent l="19050" t="0" r="47625" b="47625"/>
                <wp:wrapNone/>
                <wp:docPr id="320" name="Right Arrow 320"/>
                <wp:cNvGraphicFramePr/>
                <a:graphic xmlns:a="http://schemas.openxmlformats.org/drawingml/2006/main">
                  <a:graphicData uri="http://schemas.microsoft.com/office/word/2010/wordprocessingShape">
                    <wps:wsp>
                      <wps:cNvSpPr/>
                      <wps:spPr>
                        <a:xfrm rot="5400000">
                          <a:off x="0" y="0"/>
                          <a:ext cx="257175"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B566F7" id="Right Arrow 320" o:spid="_x0000_s1026" type="#_x0000_t13" style="position:absolute;margin-left:45.75pt;margin-top:166.45pt;width:20.25pt;height:14.2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" adj="14000" fillcolor="#5b9bd5" strokecolor="#41719c" strokeweight="1pt"/>
            </w:pict>
          </mc:Fallback>
        </mc:AlternateContent>
      </w:r>
      <w:r w:rsidR="004E34D4" w:rsidRPr="008F7C54">
        <w:rPr>
          <w:rFonts w:cs="Arial"/>
          <w:b/>
          <w:noProof/>
          <w:lang w:eastAsia="en-GB"/>
        </w:rPr>
        <mc:AlternateContent>
          <mc:Choice Requires="wps">
            <w:drawing>
              <wp:anchor distT="0" distB="0" distL="114300" distR="114300" simplePos="0" relativeHeight="251713536" behindDoc="0" locked="0" layoutInCell="1" allowOverlap="1" wp14:anchorId="7605AAB2" wp14:editId="52725996">
                <wp:simplePos x="0" y="0"/>
                <wp:positionH relativeFrom="column">
                  <wp:posOffset>4533900</wp:posOffset>
                </wp:positionH>
                <wp:positionV relativeFrom="paragraph">
                  <wp:posOffset>1576705</wp:posOffset>
                </wp:positionV>
                <wp:extent cx="257175" cy="180975"/>
                <wp:effectExtent l="19050" t="0" r="47625" b="47625"/>
                <wp:wrapNone/>
                <wp:docPr id="31" name="Right Arrow 31"/>
                <wp:cNvGraphicFramePr/>
                <a:graphic xmlns:a="http://schemas.openxmlformats.org/drawingml/2006/main">
                  <a:graphicData uri="http://schemas.microsoft.com/office/word/2010/wordprocessingShape">
                    <wps:wsp>
                      <wps:cNvSpPr/>
                      <wps:spPr>
                        <a:xfrm rot="5400000">
                          <a:off x="0" y="0"/>
                          <a:ext cx="257175" cy="180975"/>
                        </a:xfrm>
                        <a:prstGeom prst="rightArrow">
                          <a:avLst/>
                        </a:prstGeom>
                        <a:solidFill>
                          <a:schemeClr val="accent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5DC0AC" id="Right Arrow 31" o:spid="_x0000_s1026" type="#_x0000_t13" style="position:absolute;margin-left:357pt;margin-top:124.15pt;width:20.25pt;height:14.2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" adj="14000" fillcolor="#5b9bd5 [3204]" strokecolor="#41719c" strokeweight="1pt"/>
            </w:pict>
          </mc:Fallback>
        </mc:AlternateContent>
      </w:r>
      <w:r w:rsidR="004E34D4" w:rsidRPr="008F7C54">
        <w:rPr>
          <w:rFonts w:cs="Arial"/>
          <w:b/>
          <w:noProof/>
          <w:lang w:eastAsia="en-GB"/>
        </w:rPr>
        <mc:AlternateContent>
          <mc:Choice Requires="wps">
            <w:drawing>
              <wp:anchor distT="0" distB="0" distL="114300" distR="114300" simplePos="0" relativeHeight="251709440" behindDoc="0" locked="0" layoutInCell="1" allowOverlap="1" wp14:anchorId="07E3B121" wp14:editId="450EE61A">
                <wp:simplePos x="0" y="0"/>
                <wp:positionH relativeFrom="column">
                  <wp:posOffset>2076450</wp:posOffset>
                </wp:positionH>
                <wp:positionV relativeFrom="paragraph">
                  <wp:posOffset>1162685</wp:posOffset>
                </wp:positionV>
                <wp:extent cx="257175" cy="180975"/>
                <wp:effectExtent l="0" t="19050" r="47625" b="47625"/>
                <wp:wrapNone/>
                <wp:docPr id="29" name="Right Arrow 29"/>
                <wp:cNvGraphicFramePr/>
                <a:graphic xmlns:a="http://schemas.openxmlformats.org/drawingml/2006/main">
                  <a:graphicData uri="http://schemas.microsoft.com/office/word/2010/wordprocessingShape">
                    <wps:wsp>
                      <wps:cNvSpPr/>
                      <wps:spPr>
                        <a:xfrm>
                          <a:off x="0" y="0"/>
                          <a:ext cx="257175" cy="180975"/>
                        </a:xfrm>
                        <a:prstGeom prst="rightArrow">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712A32" id="Right Arrow 29" o:spid="_x0000_s1026" type="#_x0000_t13" style="position:absolute;margin-left:163.5pt;margin-top:91.55pt;width:20.2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" adj="14000" fillcolor="#ed7d31" strokecolor="#41719c" strokeweight="1pt"/>
            </w:pict>
          </mc:Fallback>
        </mc:AlternateContent>
      </w:r>
      <w:r w:rsidR="004E34D4" w:rsidRPr="008F7C54">
        <w:rPr>
          <w:rFonts w:cs="Arial"/>
          <w:b/>
          <w:noProof/>
          <w:lang w:eastAsia="en-GB"/>
        </w:rPr>
        <mc:AlternateContent>
          <mc:Choice Requires="wps">
            <w:drawing>
              <wp:anchor distT="45720" distB="45720" distL="114300" distR="114300" simplePos="0" relativeHeight="251670528" behindDoc="1" locked="0" layoutInCell="1" allowOverlap="1" wp14:anchorId="679E463D" wp14:editId="3DF98759">
                <wp:simplePos x="0" y="0"/>
                <wp:positionH relativeFrom="margin">
                  <wp:posOffset>2351405</wp:posOffset>
                </wp:positionH>
                <wp:positionV relativeFrom="page">
                  <wp:posOffset>2561590</wp:posOffset>
                </wp:positionV>
                <wp:extent cx="1123950" cy="645795"/>
                <wp:effectExtent l="0" t="0" r="19050" b="20955"/>
                <wp:wrapTight wrapText="bothSides">
                  <wp:wrapPolygon edited="0">
                    <wp:start x="0" y="0"/>
                    <wp:lineTo x="0" y="21664"/>
                    <wp:lineTo x="21600" y="21664"/>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45795"/>
                        </a:xfrm>
                        <a:prstGeom prst="rect">
                          <a:avLst/>
                        </a:prstGeom>
                        <a:solidFill>
                          <a:srgbClr val="FFFFFF"/>
                        </a:solidFill>
                        <a:ln w="19050">
                          <a:solidFill>
                            <a:schemeClr val="accent2"/>
                          </a:solidFill>
                          <a:miter lim="800000"/>
                          <a:headEnd/>
                          <a:tailEnd/>
                        </a:ln>
                      </wps:spPr>
                      <wps:txbx>
                        <w:txbxContent>
                          <w:p w14:paraId="33AA99C0" w14:textId="77777777" w:rsidR="003728B9" w:rsidRDefault="003728B9" w:rsidP="00AF20D5">
                            <w:pPr>
                              <w:jc w:val="left"/>
                              <w:rPr>
                                <w:sz w:val="18"/>
                                <w:szCs w:val="18"/>
                              </w:rPr>
                            </w:pPr>
                          </w:p>
                          <w:p w14:paraId="32D92A06" w14:textId="77777777" w:rsidR="003728B9" w:rsidRPr="00AF20D5" w:rsidRDefault="003728B9" w:rsidP="00AF20D5">
                            <w:pPr>
                              <w:jc w:val="left"/>
                              <w:rPr>
                                <w:sz w:val="18"/>
                                <w:szCs w:val="18"/>
                              </w:rPr>
                            </w:pPr>
                            <w:r>
                              <w:rPr>
                                <w:sz w:val="18"/>
                                <w:szCs w:val="18"/>
                              </w:rPr>
                              <w:t>Referral made if concerns escalate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9E463D" id="_x0000_s1030" type="#_x0000_t202" style="position:absolute;left:0;text-align:left;margin-left:185.15pt;margin-top:201.7pt;width:88.5pt;height:50.8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" strokecolor="#ed7d31 [3205]" strokeweight="1.5pt">
                <v:textbox>
                  <w:txbxContent>
                    <w:p w14:paraId="33AA99C0" w14:textId="77777777" w:rsidR="003728B9" w:rsidRDefault="003728B9" w:rsidP="00AF20D5">
                      <w:pPr>
                        <w:jc w:val="left"/>
                        <w:rPr>
                          <w:sz w:val="18"/>
                          <w:szCs w:val="18"/>
                        </w:rPr>
                      </w:pPr>
                    </w:p>
                    <w:p w14:paraId="32D92A06" w14:textId="77777777" w:rsidR="003728B9" w:rsidRPr="00AF20D5" w:rsidRDefault="003728B9" w:rsidP="00AF20D5">
                      <w:pPr>
                        <w:jc w:val="left"/>
                        <w:rPr>
                          <w:sz w:val="18"/>
                          <w:szCs w:val="18"/>
                        </w:rPr>
                      </w:pPr>
                      <w:r>
                        <w:rPr>
                          <w:sz w:val="18"/>
                          <w:szCs w:val="18"/>
                        </w:rPr>
                        <w:t>Referral made if concerns escalate</w:t>
                      </w:r>
                    </w:p>
                  </w:txbxContent>
                </v:textbox>
                <w10:wrap type="tight" anchorx="margin" anchory="page"/>
              </v:shape>
            </w:pict>
          </mc:Fallback>
        </mc:AlternateContent>
      </w:r>
      <w:r w:rsidR="004E34D4" w:rsidRPr="008F7C54">
        <w:rPr>
          <w:rFonts w:cs="Arial"/>
          <w:b/>
          <w:noProof/>
          <w:lang w:eastAsia="en-GB"/>
        </w:rPr>
        <mc:AlternateContent>
          <mc:Choice Requires="wps">
            <w:drawing>
              <wp:anchor distT="0" distB="0" distL="114300" distR="114300" simplePos="0" relativeHeight="251711488" behindDoc="0" locked="0" layoutInCell="1" allowOverlap="1" wp14:anchorId="28CA3E78" wp14:editId="71CB52F7">
                <wp:simplePos x="0" y="0"/>
                <wp:positionH relativeFrom="column">
                  <wp:posOffset>3533775</wp:posOffset>
                </wp:positionH>
                <wp:positionV relativeFrom="paragraph">
                  <wp:posOffset>1154430</wp:posOffset>
                </wp:positionV>
                <wp:extent cx="257175" cy="180975"/>
                <wp:effectExtent l="0" t="19050" r="47625" b="47625"/>
                <wp:wrapNone/>
                <wp:docPr id="30" name="Right Arrow 30"/>
                <wp:cNvGraphicFramePr/>
                <a:graphic xmlns:a="http://schemas.openxmlformats.org/drawingml/2006/main">
                  <a:graphicData uri="http://schemas.microsoft.com/office/word/2010/wordprocessingShape">
                    <wps:wsp>
                      <wps:cNvSpPr/>
                      <wps:spPr>
                        <a:xfrm>
                          <a:off x="0" y="0"/>
                          <a:ext cx="257175" cy="180975"/>
                        </a:xfrm>
                        <a:prstGeom prst="rightArrow">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1B2EDA" id="Right Arrow 30" o:spid="_x0000_s1026" type="#_x0000_t13" style="position:absolute;margin-left:278.25pt;margin-top:90.9pt;width:20.2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" adj="14000" fillcolor="#ed7d31" strokecolor="#41719c" strokeweight="1pt"/>
            </w:pict>
          </mc:Fallback>
        </mc:AlternateContent>
      </w:r>
      <w:r w:rsidR="004E34D4" w:rsidRPr="008F7C54">
        <w:rPr>
          <w:rFonts w:cs="Arial"/>
          <w:b/>
          <w:noProof/>
          <w:lang w:eastAsia="en-GB"/>
        </w:rPr>
        <mc:AlternateContent>
          <mc:Choice Requires="wps">
            <w:drawing>
              <wp:anchor distT="45720" distB="45720" distL="114300" distR="114300" simplePos="0" relativeHeight="251672576" behindDoc="1" locked="0" layoutInCell="1" allowOverlap="1" wp14:anchorId="203AB19D" wp14:editId="06BC8C76">
                <wp:simplePos x="0" y="0"/>
                <wp:positionH relativeFrom="margin">
                  <wp:posOffset>3838575</wp:posOffset>
                </wp:positionH>
                <wp:positionV relativeFrom="page">
                  <wp:posOffset>2553335</wp:posOffset>
                </wp:positionV>
                <wp:extent cx="1685925" cy="626110"/>
                <wp:effectExtent l="0" t="0" r="28575" b="11430"/>
                <wp:wrapTight wrapText="bothSides">
                  <wp:wrapPolygon edited="0">
                    <wp:start x="0" y="0"/>
                    <wp:lineTo x="0" y="21341"/>
                    <wp:lineTo x="21722" y="21341"/>
                    <wp:lineTo x="21722"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26110"/>
                        </a:xfrm>
                        <a:prstGeom prst="rect">
                          <a:avLst/>
                        </a:prstGeom>
                        <a:solidFill>
                          <a:srgbClr val="FFFFFF"/>
                        </a:solidFill>
                        <a:ln w="19050">
                          <a:solidFill>
                            <a:schemeClr val="accent2"/>
                          </a:solidFill>
                          <a:miter lim="800000"/>
                          <a:headEnd/>
                          <a:tailEnd/>
                        </a:ln>
                      </wps:spPr>
                      <wps:txbx>
                        <w:txbxContent>
                          <w:p w14:paraId="1112FFDA" w14:textId="77777777" w:rsidR="003728B9" w:rsidRPr="00AF20D5" w:rsidRDefault="003728B9" w:rsidP="00AF20D5">
                            <w:pPr>
                              <w:jc w:val="left"/>
                              <w:rPr>
                                <w:sz w:val="18"/>
                                <w:szCs w:val="18"/>
                              </w:rPr>
                            </w:pPr>
                            <w:r>
                              <w:rPr>
                                <w:sz w:val="18"/>
                                <w:szCs w:val="18"/>
                              </w:rPr>
                              <w:t>Designated safeguarding lead or staff makes a referral to social care (and the police if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3AB19D" id="_x0000_s1031" type="#_x0000_t202" style="position:absolute;left:0;text-align:left;margin-left:302.25pt;margin-top:201.05pt;width:132.75pt;height:49.3pt;z-index:-251643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" strokecolor="#ed7d31 [3205]" strokeweight="1.5pt">
                <v:textbox style="mso-fit-shape-to-text:t">
                  <w:txbxContent>
                    <w:p w14:paraId="1112FFDA" w14:textId="77777777" w:rsidR="003728B9" w:rsidRPr="00AF20D5" w:rsidRDefault="003728B9" w:rsidP="00AF20D5">
                      <w:pPr>
                        <w:jc w:val="left"/>
                        <w:rPr>
                          <w:sz w:val="18"/>
                          <w:szCs w:val="18"/>
                        </w:rPr>
                      </w:pPr>
                      <w:r>
                        <w:rPr>
                          <w:sz w:val="18"/>
                          <w:szCs w:val="18"/>
                        </w:rPr>
                        <w:t>Designated safeguarding lead or staff makes a referral to social care (and the police if appropriate)</w:t>
                      </w:r>
                    </w:p>
                  </w:txbxContent>
                </v:textbox>
                <w10:wrap type="tight" anchorx="margin" anchory="page"/>
              </v:shape>
            </w:pict>
          </mc:Fallback>
        </mc:AlternateContent>
      </w:r>
      <w:r w:rsidR="004E34D4" w:rsidRPr="008F7C54">
        <w:rPr>
          <w:rFonts w:cs="Arial"/>
          <w:b/>
          <w:noProof/>
          <w:lang w:eastAsia="en-GB"/>
        </w:rPr>
        <mc:AlternateContent>
          <mc:Choice Requires="wps">
            <w:drawing>
              <wp:anchor distT="0" distB="0" distL="114300" distR="114300" simplePos="0" relativeHeight="251707392" behindDoc="0" locked="0" layoutInCell="1" allowOverlap="1" wp14:anchorId="0A6535BB" wp14:editId="67CAF683">
                <wp:simplePos x="0" y="0"/>
                <wp:positionH relativeFrom="column">
                  <wp:posOffset>3895725</wp:posOffset>
                </wp:positionH>
                <wp:positionV relativeFrom="paragraph">
                  <wp:posOffset>637540</wp:posOffset>
                </wp:positionV>
                <wp:extent cx="257175" cy="180975"/>
                <wp:effectExtent l="19050" t="0" r="47625" b="47625"/>
                <wp:wrapNone/>
                <wp:docPr id="28" name="Right Arrow 28"/>
                <wp:cNvGraphicFramePr/>
                <a:graphic xmlns:a="http://schemas.openxmlformats.org/drawingml/2006/main">
                  <a:graphicData uri="http://schemas.microsoft.com/office/word/2010/wordprocessingShape">
                    <wps:wsp>
                      <wps:cNvSpPr/>
                      <wps:spPr>
                        <a:xfrm rot="5400000">
                          <a:off x="0" y="0"/>
                          <a:ext cx="257175" cy="180975"/>
                        </a:xfrm>
                        <a:prstGeom prst="rightArrow">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554BED" id="Right Arrow 28" o:spid="_x0000_s1026" type="#_x0000_t13" style="position:absolute;margin-left:306.75pt;margin-top:50.2pt;width:20.25pt;height:14.2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" adj="14000" fillcolor="#ed7d31" strokecolor="#41719c" strokeweight="1pt"/>
            </w:pict>
          </mc:Fallback>
        </mc:AlternateContent>
      </w:r>
      <w:r w:rsidR="004E34D4" w:rsidRPr="008F7C54">
        <w:rPr>
          <w:rFonts w:cs="Arial"/>
          <w:b/>
          <w:noProof/>
          <w:lang w:eastAsia="en-GB"/>
        </w:rPr>
        <mc:AlternateContent>
          <mc:Choice Requires="wps">
            <w:drawing>
              <wp:anchor distT="0" distB="0" distL="114300" distR="114300" simplePos="0" relativeHeight="251705344" behindDoc="0" locked="0" layoutInCell="1" allowOverlap="1" wp14:anchorId="705FE68A" wp14:editId="2A1C2C01">
                <wp:simplePos x="0" y="0"/>
                <wp:positionH relativeFrom="column">
                  <wp:posOffset>1789430</wp:posOffset>
                </wp:positionH>
                <wp:positionV relativeFrom="paragraph">
                  <wp:posOffset>625475</wp:posOffset>
                </wp:positionV>
                <wp:extent cx="257175" cy="180975"/>
                <wp:effectExtent l="19050" t="0" r="47625" b="47625"/>
                <wp:wrapNone/>
                <wp:docPr id="27" name="Right Arrow 27"/>
                <wp:cNvGraphicFramePr/>
                <a:graphic xmlns:a="http://schemas.openxmlformats.org/drawingml/2006/main">
                  <a:graphicData uri="http://schemas.microsoft.com/office/word/2010/wordprocessingShape">
                    <wps:wsp>
                      <wps:cNvSpPr/>
                      <wps:spPr>
                        <a:xfrm rot="5400000">
                          <a:off x="0" y="0"/>
                          <a:ext cx="257175" cy="18097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1B6241" id="Right Arrow 27" o:spid="_x0000_s1026" type="#_x0000_t13" style="position:absolute;margin-left:140.9pt;margin-top:49.25pt;width:20.25pt;height:14.2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" adj="14000" fillcolor="#ed7d31 [3205]" strokecolor="#1f4d78 [1604]" strokeweight="1pt"/>
            </w:pict>
          </mc:Fallback>
        </mc:AlternateContent>
      </w:r>
      <w:r w:rsidRPr="008F7C54">
        <w:rPr>
          <w:rFonts w:cs="Arial"/>
          <w:b/>
          <w:noProof/>
          <w:lang w:eastAsia="en-GB"/>
        </w:rPr>
        <mc:AlternateContent>
          <mc:Choice Requires="wps">
            <w:drawing>
              <wp:anchor distT="45720" distB="45720" distL="114300" distR="114300" simplePos="0" relativeHeight="251697152" behindDoc="1" locked="0" layoutInCell="1" allowOverlap="1" wp14:anchorId="15D0DD2F" wp14:editId="08C21E1B">
                <wp:simplePos x="0" y="0"/>
                <wp:positionH relativeFrom="margin">
                  <wp:posOffset>27305</wp:posOffset>
                </wp:positionH>
                <wp:positionV relativeFrom="margin">
                  <wp:posOffset>5069840</wp:posOffset>
                </wp:positionV>
                <wp:extent cx="6134100" cy="371475"/>
                <wp:effectExtent l="0" t="0" r="19050" b="28575"/>
                <wp:wrapTight wrapText="bothSides">
                  <wp:wrapPolygon edited="0">
                    <wp:start x="0" y="0"/>
                    <wp:lineTo x="0" y="22154"/>
                    <wp:lineTo x="21600" y="22154"/>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71475"/>
                        </a:xfrm>
                        <a:prstGeom prst="rect">
                          <a:avLst/>
                        </a:prstGeom>
                        <a:noFill/>
                        <a:ln w="19050">
                          <a:solidFill>
                            <a:schemeClr val="accent2"/>
                          </a:solidFill>
                          <a:miter lim="800000"/>
                          <a:headEnd/>
                          <a:tailEnd/>
                        </a:ln>
                      </wps:spPr>
                      <wps:txbx>
                        <w:txbxContent>
                          <w:p w14:paraId="679A5FF2" w14:textId="77777777" w:rsidR="003728B9" w:rsidRPr="00AF20D5" w:rsidRDefault="003728B9" w:rsidP="00AF20D5">
                            <w:pPr>
                              <w:jc w:val="center"/>
                              <w:rPr>
                                <w:b/>
                                <w:color w:val="FF0000"/>
                                <w:sz w:val="18"/>
                                <w:szCs w:val="18"/>
                              </w:rPr>
                            </w:pPr>
                            <w:r w:rsidRPr="00AF20D5">
                              <w:rPr>
                                <w:b/>
                                <w:color w:val="FF0000"/>
                                <w:sz w:val="18"/>
                                <w:szCs w:val="18"/>
                              </w:rPr>
                              <w:t>At all stages, staff should keep the child’s circumstances under review and re-refer if appropriate, to ensure the child’s circumstances improve – the child’s best interests must always come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D0DD2F" id="_x0000_s1032" type="#_x0000_t202" style="position:absolute;left:0;text-align:left;margin-left:2.15pt;margin-top:399.2pt;width:483pt;height:29.25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" filled="f" strokecolor="#ed7d31 [3205]" strokeweight="1.5pt">
                <v:textbox>
                  <w:txbxContent>
                    <w:p w14:paraId="679A5FF2" w14:textId="77777777" w:rsidR="003728B9" w:rsidRPr="00AF20D5" w:rsidRDefault="003728B9" w:rsidP="00AF20D5">
                      <w:pPr>
                        <w:jc w:val="center"/>
                        <w:rPr>
                          <w:b/>
                          <w:color w:val="FF0000"/>
                          <w:sz w:val="18"/>
                          <w:szCs w:val="18"/>
                        </w:rPr>
                      </w:pPr>
                      <w:r w:rsidRPr="00AF20D5">
                        <w:rPr>
                          <w:b/>
                          <w:color w:val="FF0000"/>
                          <w:sz w:val="18"/>
                          <w:szCs w:val="18"/>
                        </w:rPr>
                        <w:t>At all stages, staff should keep the child’s circumstances under review and re-refer if appropriate, to ensure the child’s circumstances improve – the child’s best interests must always come first.</w:t>
                      </w:r>
                    </w:p>
                  </w:txbxContent>
                </v:textbox>
                <w10:wrap type="tight" anchorx="margin" anchory="margin"/>
              </v:shape>
            </w:pict>
          </mc:Fallback>
        </mc:AlternateContent>
      </w:r>
      <w:r w:rsidRPr="008F7C54">
        <w:rPr>
          <w:rFonts w:cs="Arial"/>
          <w:b/>
          <w:noProof/>
          <w:lang w:eastAsia="en-GB"/>
        </w:rPr>
        <mc:AlternateContent>
          <mc:Choice Requires="wps">
            <w:drawing>
              <wp:anchor distT="45720" distB="45720" distL="114300" distR="114300" simplePos="0" relativeHeight="251695104" behindDoc="1" locked="0" layoutInCell="1" allowOverlap="1" wp14:anchorId="1A09B6F8" wp14:editId="01BD14AD">
                <wp:simplePos x="0" y="0"/>
                <wp:positionH relativeFrom="margin">
                  <wp:posOffset>4800600</wp:posOffset>
                </wp:positionH>
                <wp:positionV relativeFrom="margin">
                  <wp:align>center</wp:align>
                </wp:positionV>
                <wp:extent cx="1362075" cy="914400"/>
                <wp:effectExtent l="0" t="0" r="28575" b="19050"/>
                <wp:wrapTight wrapText="bothSides">
                  <wp:wrapPolygon edited="0">
                    <wp:start x="0" y="0"/>
                    <wp:lineTo x="0" y="21600"/>
                    <wp:lineTo x="21751" y="21600"/>
                    <wp:lineTo x="21751"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14400"/>
                        </a:xfrm>
                        <a:prstGeom prst="rect">
                          <a:avLst/>
                        </a:prstGeom>
                        <a:noFill/>
                        <a:ln w="19050">
                          <a:solidFill>
                            <a:schemeClr val="accent2"/>
                          </a:solidFill>
                          <a:miter lim="800000"/>
                          <a:headEnd/>
                          <a:tailEnd/>
                        </a:ln>
                      </wps:spPr>
                      <wps:txbx>
                        <w:txbxContent>
                          <w:p w14:paraId="79C90536" w14:textId="77777777" w:rsidR="003728B9" w:rsidRPr="00AF20D5" w:rsidRDefault="003728B9" w:rsidP="00AF20D5">
                            <w:pPr>
                              <w:jc w:val="left"/>
                              <w:rPr>
                                <w:sz w:val="18"/>
                                <w:szCs w:val="18"/>
                              </w:rPr>
                            </w:pPr>
                            <w:r>
                              <w:rPr>
                                <w:sz w:val="18"/>
                                <w:szCs w:val="18"/>
                              </w:rPr>
                              <w:t>School considers early help assessment accessing universal services and other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09B6F8" id="_x0000_s1033" type="#_x0000_t202" style="position:absolute;left:0;text-align:left;margin-left:378pt;margin-top:0;width:107.25pt;height:1in;z-index:-251621376;visibility:visible;mso-wrap-style:square;mso-width-percent:0;mso-height-percent:0;mso-wrap-distance-left:9pt;mso-wrap-distance-top:3.6pt;mso-wrap-distance-right:9pt;mso-wrap-distance-bottom:3.6pt;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" filled="f" strokecolor="#ed7d31 [3205]" strokeweight="1.5pt">
                <v:textbox>
                  <w:txbxContent>
                    <w:p w14:paraId="79C90536" w14:textId="77777777" w:rsidR="003728B9" w:rsidRPr="00AF20D5" w:rsidRDefault="003728B9" w:rsidP="00AF20D5">
                      <w:pPr>
                        <w:jc w:val="left"/>
                        <w:rPr>
                          <w:sz w:val="18"/>
                          <w:szCs w:val="18"/>
                        </w:rPr>
                      </w:pPr>
                      <w:r>
                        <w:rPr>
                          <w:sz w:val="18"/>
                          <w:szCs w:val="18"/>
                        </w:rPr>
                        <w:t>School considers early help assessment accessing universal services and other support.</w:t>
                      </w:r>
                    </w:p>
                  </w:txbxContent>
                </v:textbox>
                <w10:wrap type="tight" anchorx="margin" anchory="margin"/>
              </v:shape>
            </w:pict>
          </mc:Fallback>
        </mc:AlternateContent>
      </w:r>
      <w:r w:rsidRPr="008F7C54">
        <w:rPr>
          <w:rFonts w:cs="Arial"/>
          <w:b/>
          <w:noProof/>
          <w:lang w:eastAsia="en-GB"/>
        </w:rPr>
        <mc:AlternateContent>
          <mc:Choice Requires="wps">
            <w:drawing>
              <wp:anchor distT="45720" distB="45720" distL="114300" distR="114300" simplePos="0" relativeHeight="251691008" behindDoc="1" locked="0" layoutInCell="1" allowOverlap="1" wp14:anchorId="4DCED663" wp14:editId="13036DE2">
                <wp:simplePos x="0" y="0"/>
                <wp:positionH relativeFrom="margin">
                  <wp:posOffset>1637030</wp:posOffset>
                </wp:positionH>
                <wp:positionV relativeFrom="margin">
                  <wp:posOffset>3831590</wp:posOffset>
                </wp:positionV>
                <wp:extent cx="1362075" cy="914400"/>
                <wp:effectExtent l="0" t="0" r="28575" b="19050"/>
                <wp:wrapTight wrapText="bothSides">
                  <wp:wrapPolygon edited="0">
                    <wp:start x="0" y="0"/>
                    <wp:lineTo x="0" y="21600"/>
                    <wp:lineTo x="21751" y="21600"/>
                    <wp:lineTo x="21751"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14400"/>
                        </a:xfrm>
                        <a:prstGeom prst="rect">
                          <a:avLst/>
                        </a:prstGeom>
                        <a:solidFill>
                          <a:srgbClr val="5B9BD5">
                            <a:lumMod val="20000"/>
                            <a:lumOff val="80000"/>
                          </a:srgbClr>
                        </a:solidFill>
                        <a:ln w="19050">
                          <a:solidFill>
                            <a:srgbClr val="5B9BD5">
                              <a:lumMod val="75000"/>
                            </a:srgbClr>
                          </a:solidFill>
                          <a:miter lim="800000"/>
                          <a:headEnd/>
                          <a:tailEnd/>
                        </a:ln>
                      </wps:spPr>
                      <wps:txbx>
                        <w:txbxContent>
                          <w:p w14:paraId="5358ADF8" w14:textId="77777777" w:rsidR="003728B9" w:rsidRPr="00AF20D5" w:rsidRDefault="003728B9" w:rsidP="00AF20D5">
                            <w:pPr>
                              <w:jc w:val="left"/>
                              <w:rPr>
                                <w:sz w:val="18"/>
                                <w:szCs w:val="18"/>
                              </w:rPr>
                            </w:pPr>
                            <w:r>
                              <w:rPr>
                                <w:sz w:val="18"/>
                                <w:szCs w:val="18"/>
                              </w:rPr>
                              <w:t>Identify child at risk of significant harm: possible child protection (CP)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CED663" id="_x0000_s1034" type="#_x0000_t202" style="position:absolute;left:0;text-align:left;margin-left:128.9pt;margin-top:301.7pt;width:107.25pt;height:1in;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" fillcolor="#deebf7" strokecolor="#2e75b6" strokeweight="1.5pt">
                <v:textbox>
                  <w:txbxContent>
                    <w:p w14:paraId="5358ADF8" w14:textId="77777777" w:rsidR="003728B9" w:rsidRPr="00AF20D5" w:rsidRDefault="003728B9" w:rsidP="00AF20D5">
                      <w:pPr>
                        <w:jc w:val="left"/>
                        <w:rPr>
                          <w:sz w:val="18"/>
                          <w:szCs w:val="18"/>
                        </w:rPr>
                      </w:pPr>
                      <w:r>
                        <w:rPr>
                          <w:sz w:val="18"/>
                          <w:szCs w:val="18"/>
                        </w:rPr>
                        <w:t>Identify child at risk of significant harm: possible child protection (CP) plan</w:t>
                      </w:r>
                    </w:p>
                  </w:txbxContent>
                </v:textbox>
                <w10:wrap type="tight" anchorx="margin" anchory="margin"/>
              </v:shape>
            </w:pict>
          </mc:Fallback>
        </mc:AlternateContent>
      </w:r>
      <w:r w:rsidRPr="008F7C54">
        <w:rPr>
          <w:rFonts w:cs="Arial"/>
          <w:b/>
          <w:noProof/>
          <w:lang w:eastAsia="en-GB"/>
        </w:rPr>
        <mc:AlternateContent>
          <mc:Choice Requires="wps">
            <w:drawing>
              <wp:anchor distT="45720" distB="45720" distL="114300" distR="114300" simplePos="0" relativeHeight="251688960" behindDoc="1" locked="0" layoutInCell="1" allowOverlap="1" wp14:anchorId="059B4063" wp14:editId="3001BBCE">
                <wp:simplePos x="0" y="0"/>
                <wp:positionH relativeFrom="margin">
                  <wp:align>left</wp:align>
                </wp:positionH>
                <wp:positionV relativeFrom="page">
                  <wp:posOffset>5029200</wp:posOffset>
                </wp:positionV>
                <wp:extent cx="1428750" cy="895350"/>
                <wp:effectExtent l="0" t="0" r="19050" b="19050"/>
                <wp:wrapTight wrapText="bothSides">
                  <wp:wrapPolygon edited="0">
                    <wp:start x="0" y="0"/>
                    <wp:lineTo x="0" y="21600"/>
                    <wp:lineTo x="21600" y="21600"/>
                    <wp:lineTo x="2160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95350"/>
                        </a:xfrm>
                        <a:prstGeom prst="rect">
                          <a:avLst/>
                        </a:prstGeom>
                        <a:solidFill>
                          <a:srgbClr val="5B9BD5">
                            <a:lumMod val="20000"/>
                            <a:lumOff val="80000"/>
                          </a:srgbClr>
                        </a:solidFill>
                        <a:ln w="19050">
                          <a:solidFill>
                            <a:srgbClr val="5B9BD5">
                              <a:lumMod val="75000"/>
                            </a:srgbClr>
                          </a:solidFill>
                          <a:miter lim="800000"/>
                          <a:headEnd/>
                          <a:tailEnd/>
                        </a:ln>
                      </wps:spPr>
                      <wps:txbx>
                        <w:txbxContent>
                          <w:p w14:paraId="664B95CB" w14:textId="77777777" w:rsidR="003728B9" w:rsidRPr="00AF20D5" w:rsidRDefault="003728B9" w:rsidP="00AF20D5">
                            <w:pPr>
                              <w:jc w:val="left"/>
                              <w:rPr>
                                <w:sz w:val="18"/>
                                <w:szCs w:val="18"/>
                              </w:rPr>
                            </w:pPr>
                            <w:r>
                              <w:rPr>
                                <w:sz w:val="18"/>
                                <w:szCs w:val="18"/>
                              </w:rPr>
                              <w:t>Appropriate emergency action taken by social worker, police or NSPCC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9B4063" id="_x0000_s1035" type="#_x0000_t202" style="position:absolute;left:0;text-align:left;margin-left:0;margin-top:396pt;width:112.5pt;height:70.5pt;z-index:-25162752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" fillcolor="#deebf7" strokecolor="#2e75b6" strokeweight="1.5pt">
                <v:textbox>
                  <w:txbxContent>
                    <w:p w14:paraId="664B95CB" w14:textId="77777777" w:rsidR="003728B9" w:rsidRPr="00AF20D5" w:rsidRDefault="003728B9" w:rsidP="00AF20D5">
                      <w:pPr>
                        <w:jc w:val="left"/>
                        <w:rPr>
                          <w:sz w:val="18"/>
                          <w:szCs w:val="18"/>
                        </w:rPr>
                      </w:pPr>
                      <w:r>
                        <w:rPr>
                          <w:sz w:val="18"/>
                          <w:szCs w:val="18"/>
                        </w:rPr>
                        <w:t>Appropriate emergency action taken by social worker, police or NSPCC</w:t>
                      </w:r>
                    </w:p>
                  </w:txbxContent>
                </v:textbox>
                <w10:wrap type="tight" anchorx="margin" anchory="page"/>
              </v:shape>
            </w:pict>
          </mc:Fallback>
        </mc:AlternateContent>
      </w:r>
      <w:r w:rsidR="00D17D28" w:rsidRPr="008F7C54">
        <w:rPr>
          <w:rFonts w:cs="Arial"/>
          <w:b/>
          <w:noProof/>
          <w:lang w:eastAsia="en-GB"/>
        </w:rPr>
        <mc:AlternateContent>
          <mc:Choice Requires="wps">
            <w:drawing>
              <wp:anchor distT="45720" distB="45720" distL="114300" distR="114300" simplePos="0" relativeHeight="251686912" behindDoc="1" locked="0" layoutInCell="1" allowOverlap="1" wp14:anchorId="4D8E9D42" wp14:editId="7333DB7E">
                <wp:simplePos x="0" y="0"/>
                <wp:positionH relativeFrom="margin">
                  <wp:posOffset>4781550</wp:posOffset>
                </wp:positionH>
                <wp:positionV relativeFrom="page">
                  <wp:posOffset>4029710</wp:posOffset>
                </wp:positionV>
                <wp:extent cx="1362075" cy="542925"/>
                <wp:effectExtent l="0" t="0" r="28575" b="28575"/>
                <wp:wrapTight wrapText="bothSides">
                  <wp:wrapPolygon edited="0">
                    <wp:start x="0" y="0"/>
                    <wp:lineTo x="0" y="21979"/>
                    <wp:lineTo x="21751" y="21979"/>
                    <wp:lineTo x="21751"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42925"/>
                        </a:xfrm>
                        <a:prstGeom prst="rect">
                          <a:avLst/>
                        </a:prstGeom>
                        <a:solidFill>
                          <a:srgbClr val="5B9BD5">
                            <a:lumMod val="20000"/>
                            <a:lumOff val="80000"/>
                          </a:srgbClr>
                        </a:solidFill>
                        <a:ln w="19050">
                          <a:solidFill>
                            <a:srgbClr val="5B9BD5">
                              <a:lumMod val="75000"/>
                            </a:srgbClr>
                          </a:solidFill>
                          <a:miter lim="800000"/>
                          <a:headEnd/>
                          <a:tailEnd/>
                        </a:ln>
                      </wps:spPr>
                      <wps:txbx>
                        <w:txbxContent>
                          <w:p w14:paraId="32271AFF" w14:textId="77777777" w:rsidR="003728B9" w:rsidRPr="00AF20D5" w:rsidRDefault="003728B9" w:rsidP="00AF20D5">
                            <w:pPr>
                              <w:jc w:val="left"/>
                              <w:rPr>
                                <w:sz w:val="18"/>
                                <w:szCs w:val="18"/>
                              </w:rPr>
                            </w:pPr>
                            <w:r>
                              <w:rPr>
                                <w:sz w:val="18"/>
                                <w:szCs w:val="18"/>
                              </w:rPr>
                              <w:t xml:space="preserve">No formal assessment required: </w:t>
                            </w:r>
                            <w:proofErr w:type="gramStart"/>
                            <w:r>
                              <w:rPr>
                                <w:sz w:val="18"/>
                                <w:szCs w:val="18"/>
                              </w:rPr>
                              <w:t>referrer  informed</w:t>
                            </w:r>
                            <w:proofErr w:type="gramEnd"/>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8E9D42" id="_x0000_s1036" type="#_x0000_t202" style="position:absolute;left:0;text-align:left;margin-left:376.5pt;margin-top:317.3pt;width:107.25pt;height:42.7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" fillcolor="#deebf7" strokecolor="#2e75b6" strokeweight="1.5pt">
                <v:textbox>
                  <w:txbxContent>
                    <w:p w14:paraId="32271AFF" w14:textId="77777777" w:rsidR="003728B9" w:rsidRPr="00AF20D5" w:rsidRDefault="003728B9" w:rsidP="00AF20D5">
                      <w:pPr>
                        <w:jc w:val="left"/>
                        <w:rPr>
                          <w:sz w:val="18"/>
                          <w:szCs w:val="18"/>
                        </w:rPr>
                      </w:pPr>
                      <w:r>
                        <w:rPr>
                          <w:sz w:val="18"/>
                          <w:szCs w:val="18"/>
                        </w:rPr>
                        <w:t xml:space="preserve">No formal assessment required: </w:t>
                      </w:r>
                      <w:proofErr w:type="gramStart"/>
                      <w:r>
                        <w:rPr>
                          <w:sz w:val="18"/>
                          <w:szCs w:val="18"/>
                        </w:rPr>
                        <w:t>referrer  informed</w:t>
                      </w:r>
                      <w:proofErr w:type="gramEnd"/>
                      <w:r>
                        <w:rPr>
                          <w:sz w:val="18"/>
                          <w:szCs w:val="18"/>
                        </w:rPr>
                        <w:t>.</w:t>
                      </w:r>
                    </w:p>
                  </w:txbxContent>
                </v:textbox>
                <w10:wrap type="tight" anchorx="margin" anchory="page"/>
              </v:shape>
            </w:pict>
          </mc:Fallback>
        </mc:AlternateContent>
      </w:r>
      <w:r w:rsidR="00D17D28" w:rsidRPr="008F7C54">
        <w:rPr>
          <w:rFonts w:cs="Arial"/>
          <w:b/>
          <w:noProof/>
          <w:lang w:eastAsia="en-GB"/>
        </w:rPr>
        <mc:AlternateContent>
          <mc:Choice Requires="wps">
            <w:drawing>
              <wp:anchor distT="45720" distB="45720" distL="114300" distR="114300" simplePos="0" relativeHeight="251684864" behindDoc="1" locked="0" layoutInCell="1" allowOverlap="1" wp14:anchorId="27786DE8" wp14:editId="521D1DF2">
                <wp:simplePos x="0" y="0"/>
                <wp:positionH relativeFrom="margin">
                  <wp:posOffset>3181350</wp:posOffset>
                </wp:positionH>
                <wp:positionV relativeFrom="page">
                  <wp:posOffset>4029710</wp:posOffset>
                </wp:positionV>
                <wp:extent cx="1362075" cy="542925"/>
                <wp:effectExtent l="0" t="0" r="28575" b="28575"/>
                <wp:wrapTight wrapText="bothSides">
                  <wp:wrapPolygon edited="0">
                    <wp:start x="0" y="0"/>
                    <wp:lineTo x="0" y="21979"/>
                    <wp:lineTo x="21751" y="21979"/>
                    <wp:lineTo x="21751"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42925"/>
                        </a:xfrm>
                        <a:prstGeom prst="rect">
                          <a:avLst/>
                        </a:prstGeom>
                        <a:solidFill>
                          <a:srgbClr val="5B9BD5">
                            <a:lumMod val="20000"/>
                            <a:lumOff val="80000"/>
                          </a:srgbClr>
                        </a:solidFill>
                        <a:ln w="19050">
                          <a:solidFill>
                            <a:srgbClr val="5B9BD5">
                              <a:lumMod val="75000"/>
                            </a:srgbClr>
                          </a:solidFill>
                          <a:miter lim="800000"/>
                          <a:headEnd/>
                          <a:tailEnd/>
                        </a:ln>
                      </wps:spPr>
                      <wps:txbx>
                        <w:txbxContent>
                          <w:p w14:paraId="3686CD45" w14:textId="77777777" w:rsidR="003728B9" w:rsidRPr="00AF20D5" w:rsidRDefault="003728B9" w:rsidP="00AF20D5">
                            <w:pPr>
                              <w:jc w:val="left"/>
                              <w:rPr>
                                <w:sz w:val="18"/>
                                <w:szCs w:val="18"/>
                              </w:rPr>
                            </w:pPr>
                            <w:r>
                              <w:rPr>
                                <w:sz w:val="18"/>
                                <w:szCs w:val="18"/>
                              </w:rPr>
                              <w:t>Section 17 enquiries appropriate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786DE8" id="_x0000_s1037" type="#_x0000_t202" style="position:absolute;left:0;text-align:left;margin-left:250.5pt;margin-top:317.3pt;width:107.25pt;height:42.7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" fillcolor="#deebf7" strokecolor="#2e75b6" strokeweight="1.5pt">
                <v:textbox>
                  <w:txbxContent>
                    <w:p w14:paraId="3686CD45" w14:textId="77777777" w:rsidR="003728B9" w:rsidRPr="00AF20D5" w:rsidRDefault="003728B9" w:rsidP="00AF20D5">
                      <w:pPr>
                        <w:jc w:val="left"/>
                        <w:rPr>
                          <w:sz w:val="18"/>
                          <w:szCs w:val="18"/>
                        </w:rPr>
                      </w:pPr>
                      <w:r>
                        <w:rPr>
                          <w:sz w:val="18"/>
                          <w:szCs w:val="18"/>
                        </w:rPr>
                        <w:t>Section 17 enquiries appropriate referrer informed</w:t>
                      </w:r>
                    </w:p>
                  </w:txbxContent>
                </v:textbox>
                <w10:wrap type="tight" anchorx="margin" anchory="page"/>
              </v:shape>
            </w:pict>
          </mc:Fallback>
        </mc:AlternateContent>
      </w:r>
      <w:r w:rsidR="00D17D28" w:rsidRPr="008F7C54">
        <w:rPr>
          <w:rFonts w:cs="Arial"/>
          <w:b/>
          <w:noProof/>
          <w:lang w:eastAsia="en-GB"/>
        </w:rPr>
        <mc:AlternateContent>
          <mc:Choice Requires="wps">
            <w:drawing>
              <wp:anchor distT="45720" distB="45720" distL="114300" distR="114300" simplePos="0" relativeHeight="251682816" behindDoc="1" locked="0" layoutInCell="1" allowOverlap="1" wp14:anchorId="42129D63" wp14:editId="5F2CBBF3">
                <wp:simplePos x="0" y="0"/>
                <wp:positionH relativeFrom="margin">
                  <wp:posOffset>1617980</wp:posOffset>
                </wp:positionH>
                <wp:positionV relativeFrom="page">
                  <wp:posOffset>4010025</wp:posOffset>
                </wp:positionV>
                <wp:extent cx="1362075" cy="542925"/>
                <wp:effectExtent l="0" t="0" r="28575" b="28575"/>
                <wp:wrapTight wrapText="bothSides">
                  <wp:wrapPolygon edited="0">
                    <wp:start x="0" y="0"/>
                    <wp:lineTo x="0" y="21979"/>
                    <wp:lineTo x="21751" y="21979"/>
                    <wp:lineTo x="2175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42925"/>
                        </a:xfrm>
                        <a:prstGeom prst="rect">
                          <a:avLst/>
                        </a:prstGeom>
                        <a:solidFill>
                          <a:srgbClr val="5B9BD5">
                            <a:lumMod val="20000"/>
                            <a:lumOff val="80000"/>
                          </a:srgbClr>
                        </a:solidFill>
                        <a:ln w="19050">
                          <a:solidFill>
                            <a:srgbClr val="5B9BD5">
                              <a:lumMod val="75000"/>
                            </a:srgbClr>
                          </a:solidFill>
                          <a:miter lim="800000"/>
                          <a:headEnd/>
                          <a:tailEnd/>
                        </a:ln>
                      </wps:spPr>
                      <wps:txbx>
                        <w:txbxContent>
                          <w:p w14:paraId="287C6287" w14:textId="77777777" w:rsidR="003728B9" w:rsidRPr="00AF20D5" w:rsidRDefault="003728B9" w:rsidP="00AF20D5">
                            <w:pPr>
                              <w:jc w:val="left"/>
                              <w:rPr>
                                <w:sz w:val="18"/>
                                <w:szCs w:val="18"/>
                              </w:rPr>
                            </w:pPr>
                            <w:r>
                              <w:rPr>
                                <w:sz w:val="18"/>
                                <w:szCs w:val="18"/>
                              </w:rPr>
                              <w:t>Section 47 enquiries appropriate: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129D63" id="_x0000_s1038" type="#_x0000_t202" style="position:absolute;left:0;text-align:left;margin-left:127.4pt;margin-top:315.75pt;width:107.25pt;height:42.7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" fillcolor="#deebf7" strokecolor="#2e75b6" strokeweight="1.5pt">
                <v:textbox>
                  <w:txbxContent>
                    <w:p w14:paraId="287C6287" w14:textId="77777777" w:rsidR="003728B9" w:rsidRPr="00AF20D5" w:rsidRDefault="003728B9" w:rsidP="00AF20D5">
                      <w:pPr>
                        <w:jc w:val="left"/>
                        <w:rPr>
                          <w:sz w:val="18"/>
                          <w:szCs w:val="18"/>
                        </w:rPr>
                      </w:pPr>
                      <w:r>
                        <w:rPr>
                          <w:sz w:val="18"/>
                          <w:szCs w:val="18"/>
                        </w:rPr>
                        <w:t>Section 47 enquiries appropriate: referrer informed</w:t>
                      </w:r>
                    </w:p>
                  </w:txbxContent>
                </v:textbox>
                <w10:wrap type="tight" anchorx="margin" anchory="page"/>
              </v:shape>
            </w:pict>
          </mc:Fallback>
        </mc:AlternateContent>
      </w:r>
      <w:r w:rsidR="00D17D28" w:rsidRPr="008F7C54">
        <w:rPr>
          <w:rFonts w:cs="Arial"/>
          <w:b/>
          <w:noProof/>
          <w:lang w:eastAsia="en-GB"/>
        </w:rPr>
        <mc:AlternateContent>
          <mc:Choice Requires="wps">
            <w:drawing>
              <wp:anchor distT="45720" distB="45720" distL="114300" distR="114300" simplePos="0" relativeHeight="251680768" behindDoc="1" locked="0" layoutInCell="1" allowOverlap="1" wp14:anchorId="52334313" wp14:editId="13A11C07">
                <wp:simplePos x="0" y="0"/>
                <wp:positionH relativeFrom="margin">
                  <wp:align>left</wp:align>
                </wp:positionH>
                <wp:positionV relativeFrom="page">
                  <wp:posOffset>4010025</wp:posOffset>
                </wp:positionV>
                <wp:extent cx="1428750" cy="542925"/>
                <wp:effectExtent l="0" t="0" r="19050" b="28575"/>
                <wp:wrapTight wrapText="bothSides">
                  <wp:wrapPolygon edited="0">
                    <wp:start x="0" y="0"/>
                    <wp:lineTo x="0" y="21979"/>
                    <wp:lineTo x="21600" y="21979"/>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42925"/>
                        </a:xfrm>
                        <a:prstGeom prst="rect">
                          <a:avLst/>
                        </a:prstGeom>
                        <a:solidFill>
                          <a:schemeClr val="accent1">
                            <a:lumMod val="20000"/>
                            <a:lumOff val="80000"/>
                          </a:schemeClr>
                        </a:solidFill>
                        <a:ln w="19050">
                          <a:solidFill>
                            <a:schemeClr val="accent1">
                              <a:lumMod val="75000"/>
                            </a:schemeClr>
                          </a:solidFill>
                          <a:miter lim="800000"/>
                          <a:headEnd/>
                          <a:tailEnd/>
                        </a:ln>
                      </wps:spPr>
                      <wps:txbx>
                        <w:txbxContent>
                          <w:p w14:paraId="1A5EEF16" w14:textId="77777777" w:rsidR="003728B9" w:rsidRPr="00AF20D5" w:rsidRDefault="003728B9" w:rsidP="00AF20D5">
                            <w:pPr>
                              <w:jc w:val="left"/>
                              <w:rPr>
                                <w:sz w:val="18"/>
                                <w:szCs w:val="18"/>
                              </w:rPr>
                            </w:pPr>
                            <w:r>
                              <w:rPr>
                                <w:sz w:val="18"/>
                                <w:szCs w:val="18"/>
                              </w:rPr>
                              <w:t>Child in need of immediate protection: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334313" id="_x0000_s1039" type="#_x0000_t202" style="position:absolute;left:0;text-align:left;margin-left:0;margin-top:315.75pt;width:112.5pt;height:42.75pt;z-index:-2516357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" fillcolor="#deeaf6 [660]" strokecolor="#2e74b5 [2404]" strokeweight="1.5pt">
                <v:textbox>
                  <w:txbxContent>
                    <w:p w14:paraId="1A5EEF16" w14:textId="77777777" w:rsidR="003728B9" w:rsidRPr="00AF20D5" w:rsidRDefault="003728B9" w:rsidP="00AF20D5">
                      <w:pPr>
                        <w:jc w:val="left"/>
                        <w:rPr>
                          <w:sz w:val="18"/>
                          <w:szCs w:val="18"/>
                        </w:rPr>
                      </w:pPr>
                      <w:r>
                        <w:rPr>
                          <w:sz w:val="18"/>
                          <w:szCs w:val="18"/>
                        </w:rPr>
                        <w:t>Child in need of immediate protection: referrer informed</w:t>
                      </w:r>
                    </w:p>
                  </w:txbxContent>
                </v:textbox>
                <w10:wrap type="tight" anchorx="margin" anchory="page"/>
              </v:shape>
            </w:pict>
          </mc:Fallback>
        </mc:AlternateContent>
      </w:r>
      <w:r w:rsidR="00D17D28" w:rsidRPr="008F7C54">
        <w:rPr>
          <w:rFonts w:cs="Arial"/>
          <w:b/>
          <w:noProof/>
          <w:lang w:eastAsia="en-GB"/>
        </w:rPr>
        <mc:AlternateContent>
          <mc:Choice Requires="wps">
            <w:drawing>
              <wp:anchor distT="45720" distB="45720" distL="114300" distR="114300" simplePos="0" relativeHeight="251678720" behindDoc="1" locked="0" layoutInCell="1" allowOverlap="1" wp14:anchorId="26BCF024" wp14:editId="39556660">
                <wp:simplePos x="0" y="0"/>
                <wp:positionH relativeFrom="margin">
                  <wp:posOffset>417830</wp:posOffset>
                </wp:positionH>
                <wp:positionV relativeFrom="page">
                  <wp:posOffset>3476625</wp:posOffset>
                </wp:positionV>
                <wp:extent cx="5038725" cy="238125"/>
                <wp:effectExtent l="0" t="0" r="28575" b="28575"/>
                <wp:wrapTight wrapText="bothSides">
                  <wp:wrapPolygon edited="0">
                    <wp:start x="0" y="0"/>
                    <wp:lineTo x="0" y="22464"/>
                    <wp:lineTo x="21641" y="22464"/>
                    <wp:lineTo x="21641"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38125"/>
                        </a:xfrm>
                        <a:prstGeom prst="rect">
                          <a:avLst/>
                        </a:prstGeom>
                        <a:solidFill>
                          <a:srgbClr val="5B9BD5">
                            <a:lumMod val="20000"/>
                            <a:lumOff val="80000"/>
                          </a:srgbClr>
                        </a:solidFill>
                        <a:ln w="19050">
                          <a:solidFill>
                            <a:srgbClr val="0070C0"/>
                          </a:solidFill>
                          <a:miter lim="800000"/>
                          <a:headEnd/>
                          <a:tailEnd/>
                        </a:ln>
                      </wps:spPr>
                      <wps:txbx>
                        <w:txbxContent>
                          <w:p w14:paraId="6FECA76A" w14:textId="77777777" w:rsidR="003728B9" w:rsidRPr="00AF20D5" w:rsidRDefault="003728B9" w:rsidP="00AF20D5">
                            <w:pPr>
                              <w:jc w:val="center"/>
                              <w:rPr>
                                <w:sz w:val="18"/>
                                <w:szCs w:val="18"/>
                              </w:rPr>
                            </w:pPr>
                            <w:r>
                              <w:rPr>
                                <w:sz w:val="18"/>
                                <w:szCs w:val="18"/>
                              </w:rPr>
                              <w:t>Within 1 working day, social worker makes decision about the type of response that is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BCF024" id="_x0000_s1040" type="#_x0000_t202" style="position:absolute;left:0;text-align:left;margin-left:32.9pt;margin-top:273.75pt;width:396.75pt;height:18.7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" fillcolor="#deebf7" strokecolor="#0070c0" strokeweight="1.5pt">
                <v:textbox>
                  <w:txbxContent>
                    <w:p w14:paraId="6FECA76A" w14:textId="77777777" w:rsidR="003728B9" w:rsidRPr="00AF20D5" w:rsidRDefault="003728B9" w:rsidP="00AF20D5">
                      <w:pPr>
                        <w:jc w:val="center"/>
                        <w:rPr>
                          <w:sz w:val="18"/>
                          <w:szCs w:val="18"/>
                        </w:rPr>
                      </w:pPr>
                      <w:r>
                        <w:rPr>
                          <w:sz w:val="18"/>
                          <w:szCs w:val="18"/>
                        </w:rPr>
                        <w:t>Within 1 working day, social worker makes decision about the type of response that is required.</w:t>
                      </w:r>
                    </w:p>
                  </w:txbxContent>
                </v:textbox>
                <w10:wrap type="tight" anchorx="margin" anchory="page"/>
              </v:shape>
            </w:pict>
          </mc:Fallback>
        </mc:AlternateContent>
      </w:r>
      <w:r w:rsidR="00D17D28" w:rsidRPr="008F7C54">
        <w:rPr>
          <w:rFonts w:cs="Arial"/>
          <w:b/>
          <w:noProof/>
          <w:lang w:eastAsia="en-GB"/>
        </w:rPr>
        <mc:AlternateContent>
          <mc:Choice Requires="wps">
            <w:drawing>
              <wp:anchor distT="45720" distB="45720" distL="114300" distR="114300" simplePos="0" relativeHeight="251676672" behindDoc="1" locked="0" layoutInCell="1" allowOverlap="1" wp14:anchorId="1C454DCA" wp14:editId="29C5FADA">
                <wp:simplePos x="0" y="0"/>
                <wp:positionH relativeFrom="margin">
                  <wp:posOffset>4962525</wp:posOffset>
                </wp:positionH>
                <wp:positionV relativeFrom="page">
                  <wp:posOffset>1953260</wp:posOffset>
                </wp:positionV>
                <wp:extent cx="1238250" cy="238125"/>
                <wp:effectExtent l="0" t="0" r="19050" b="28575"/>
                <wp:wrapTight wrapText="bothSides">
                  <wp:wrapPolygon edited="0">
                    <wp:start x="0" y="0"/>
                    <wp:lineTo x="0" y="22464"/>
                    <wp:lineTo x="21600" y="22464"/>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8125"/>
                        </a:xfrm>
                        <a:prstGeom prst="rect">
                          <a:avLst/>
                        </a:prstGeom>
                        <a:solidFill>
                          <a:schemeClr val="accent1">
                            <a:lumMod val="20000"/>
                            <a:lumOff val="80000"/>
                          </a:schemeClr>
                        </a:solidFill>
                        <a:ln w="19050">
                          <a:solidFill>
                            <a:srgbClr val="0070C0"/>
                          </a:solidFill>
                          <a:miter lim="800000"/>
                          <a:headEnd/>
                          <a:tailEnd/>
                        </a:ln>
                      </wps:spPr>
                      <wps:txbx>
                        <w:txbxContent>
                          <w:p w14:paraId="6AF1030A" w14:textId="77777777" w:rsidR="003728B9" w:rsidRPr="00AF20D5" w:rsidRDefault="003728B9" w:rsidP="00AF20D5">
                            <w:pPr>
                              <w:jc w:val="center"/>
                              <w:rPr>
                                <w:sz w:val="18"/>
                                <w:szCs w:val="18"/>
                              </w:rPr>
                            </w:pPr>
                            <w:r>
                              <w:rPr>
                                <w:sz w:val="18"/>
                                <w:szCs w:val="18"/>
                              </w:rPr>
                              <w:t>Other agency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454DCA" id="_x0000_s1041" type="#_x0000_t202" style="position:absolute;left:0;text-align:left;margin-left:390.75pt;margin-top:153.8pt;width:97.5pt;height:18.7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" fillcolor="#deeaf6 [660]" strokecolor="#0070c0" strokeweight="1.5pt">
                <v:textbox>
                  <w:txbxContent>
                    <w:p w14:paraId="6AF1030A" w14:textId="77777777" w:rsidR="003728B9" w:rsidRPr="00AF20D5" w:rsidRDefault="003728B9" w:rsidP="00AF20D5">
                      <w:pPr>
                        <w:jc w:val="center"/>
                        <w:rPr>
                          <w:sz w:val="18"/>
                          <w:szCs w:val="18"/>
                        </w:rPr>
                      </w:pPr>
                      <w:proofErr w:type="gramStart"/>
                      <w:r>
                        <w:rPr>
                          <w:sz w:val="18"/>
                          <w:szCs w:val="18"/>
                        </w:rPr>
                        <w:t>Other</w:t>
                      </w:r>
                      <w:proofErr w:type="gramEnd"/>
                      <w:r>
                        <w:rPr>
                          <w:sz w:val="18"/>
                          <w:szCs w:val="18"/>
                        </w:rPr>
                        <w:t xml:space="preserve"> agency action</w:t>
                      </w:r>
                    </w:p>
                  </w:txbxContent>
                </v:textbox>
                <w10:wrap type="tight" anchorx="margin" anchory="page"/>
              </v:shape>
            </w:pict>
          </mc:Fallback>
        </mc:AlternateContent>
      </w:r>
      <w:r w:rsidR="000B3610" w:rsidRPr="008F7C54">
        <w:rPr>
          <w:rFonts w:cs="Arial"/>
          <w:b/>
          <w:noProof/>
          <w:lang w:eastAsia="en-GB"/>
        </w:rPr>
        <mc:AlternateContent>
          <mc:Choice Requires="wps">
            <w:drawing>
              <wp:anchor distT="45720" distB="45720" distL="114300" distR="114300" simplePos="0" relativeHeight="251668480" behindDoc="1" locked="0" layoutInCell="1" allowOverlap="1" wp14:anchorId="2B354714" wp14:editId="35F4817D">
                <wp:simplePos x="0" y="0"/>
                <wp:positionH relativeFrom="margin">
                  <wp:posOffset>360680</wp:posOffset>
                </wp:positionH>
                <wp:positionV relativeFrom="page">
                  <wp:posOffset>2571750</wp:posOffset>
                </wp:positionV>
                <wp:extent cx="1685925" cy="626110"/>
                <wp:effectExtent l="0" t="0" r="28575" b="11430"/>
                <wp:wrapTight wrapText="bothSides">
                  <wp:wrapPolygon edited="0">
                    <wp:start x="0" y="0"/>
                    <wp:lineTo x="0" y="21341"/>
                    <wp:lineTo x="21722" y="21341"/>
                    <wp:lineTo x="2172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26110"/>
                        </a:xfrm>
                        <a:prstGeom prst="rect">
                          <a:avLst/>
                        </a:prstGeom>
                        <a:solidFill>
                          <a:srgbClr val="FFFFFF"/>
                        </a:solidFill>
                        <a:ln w="19050">
                          <a:solidFill>
                            <a:schemeClr val="accent2"/>
                          </a:solidFill>
                          <a:miter lim="800000"/>
                          <a:headEnd/>
                          <a:tailEnd/>
                        </a:ln>
                      </wps:spPr>
                      <wps:txbx>
                        <w:txbxContent>
                          <w:p w14:paraId="38E00B86" w14:textId="77777777" w:rsidR="003728B9" w:rsidRPr="00AF20D5" w:rsidRDefault="003728B9" w:rsidP="00AF20D5">
                            <w:pPr>
                              <w:jc w:val="left"/>
                              <w:rPr>
                                <w:sz w:val="18"/>
                                <w:szCs w:val="18"/>
                              </w:rPr>
                            </w:pPr>
                            <w:r>
                              <w:rPr>
                                <w:sz w:val="18"/>
                                <w:szCs w:val="18"/>
                              </w:rPr>
                              <w:t>Referral not required</w:t>
                            </w:r>
                            <w:proofErr w:type="gramStart"/>
                            <w:r>
                              <w:rPr>
                                <w:sz w:val="18"/>
                                <w:szCs w:val="18"/>
                              </w:rPr>
                              <w:t>,</w:t>
                            </w:r>
                            <w:proofErr w:type="gramEnd"/>
                            <w:r>
                              <w:rPr>
                                <w:sz w:val="18"/>
                                <w:szCs w:val="18"/>
                              </w:rPr>
                              <w:t xml:space="preserve"> school staff take relevant action, via the pastoral team possibly including early help.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354714" id="_x0000_s1042" type="#_x0000_t202" style="position:absolute;left:0;text-align:left;margin-left:28.4pt;margin-top:202.5pt;width:132.75pt;height:49.3pt;z-index:-251648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" strokecolor="#ed7d31 [3205]" strokeweight="1.5pt">
                <v:textbox style="mso-fit-shape-to-text:t">
                  <w:txbxContent>
                    <w:p w14:paraId="38E00B86" w14:textId="77777777" w:rsidR="003728B9" w:rsidRPr="00AF20D5" w:rsidRDefault="003728B9" w:rsidP="00AF20D5">
                      <w:pPr>
                        <w:jc w:val="left"/>
                        <w:rPr>
                          <w:sz w:val="18"/>
                          <w:szCs w:val="18"/>
                        </w:rPr>
                      </w:pPr>
                      <w:r>
                        <w:rPr>
                          <w:sz w:val="18"/>
                          <w:szCs w:val="18"/>
                        </w:rPr>
                        <w:t>Referral not required, school staff take relevant action, via the pastoral team possibly including early help.</w:t>
                      </w:r>
                    </w:p>
                  </w:txbxContent>
                </v:textbox>
                <w10:wrap type="tight" anchorx="margin" anchory="page"/>
              </v:shape>
            </w:pict>
          </mc:Fallback>
        </mc:AlternateContent>
      </w:r>
    </w:p>
    <w:p w14:paraId="1A992854" w14:textId="77777777" w:rsidR="00165BDE" w:rsidRPr="008F7C54" w:rsidRDefault="00165BDE" w:rsidP="00AF20D5">
      <w:pPr>
        <w:rPr>
          <w:rFonts w:cs="Arial"/>
        </w:rPr>
      </w:pPr>
    </w:p>
    <w:p w14:paraId="00ACE21B" w14:textId="77777777" w:rsidR="00165BDE" w:rsidRPr="008F7C54" w:rsidRDefault="00165BDE" w:rsidP="00AF20D5">
      <w:pPr>
        <w:rPr>
          <w:rFonts w:cs="Arial"/>
        </w:rPr>
      </w:pPr>
    </w:p>
    <w:p w14:paraId="036AD325" w14:textId="77777777" w:rsidR="00165BDE" w:rsidRPr="008F7C54" w:rsidRDefault="00165BDE" w:rsidP="00AF20D5">
      <w:pPr>
        <w:rPr>
          <w:rFonts w:cs="Arial"/>
        </w:rPr>
      </w:pPr>
    </w:p>
    <w:p w14:paraId="3432E1CC" w14:textId="77777777" w:rsidR="00165BDE" w:rsidRPr="008F7C54" w:rsidRDefault="00165BDE" w:rsidP="00AF20D5">
      <w:pPr>
        <w:rPr>
          <w:rFonts w:cs="Arial"/>
        </w:rPr>
      </w:pPr>
    </w:p>
    <w:p w14:paraId="1F0D2CA8" w14:textId="77777777" w:rsidR="00165BDE" w:rsidRPr="008F7C54" w:rsidRDefault="00165BDE" w:rsidP="00AF20D5">
      <w:pPr>
        <w:rPr>
          <w:rFonts w:cs="Arial"/>
        </w:rPr>
      </w:pPr>
    </w:p>
    <w:p w14:paraId="5776DF8A" w14:textId="77777777" w:rsidR="00165BDE" w:rsidRPr="008F7C54" w:rsidRDefault="00165BDE" w:rsidP="00AF20D5">
      <w:pPr>
        <w:rPr>
          <w:rFonts w:cs="Arial"/>
        </w:rPr>
      </w:pPr>
    </w:p>
    <w:p w14:paraId="066AA3AA" w14:textId="77777777" w:rsidR="00165BDE" w:rsidRPr="008F7C54" w:rsidRDefault="00165BDE" w:rsidP="00AF20D5">
      <w:pPr>
        <w:rPr>
          <w:rFonts w:cs="Arial"/>
        </w:rPr>
      </w:pPr>
    </w:p>
    <w:p w14:paraId="4415698E" w14:textId="77777777" w:rsidR="00165BDE" w:rsidRPr="008F7C54" w:rsidRDefault="00165BDE" w:rsidP="00AF20D5">
      <w:pPr>
        <w:rPr>
          <w:rFonts w:cs="Arial"/>
        </w:rPr>
      </w:pPr>
    </w:p>
    <w:p w14:paraId="047F3A4A" w14:textId="77777777" w:rsidR="00165BDE" w:rsidRPr="008F7C54" w:rsidRDefault="00165BDE" w:rsidP="00AF20D5">
      <w:pPr>
        <w:rPr>
          <w:rFonts w:cs="Arial"/>
        </w:rPr>
      </w:pPr>
    </w:p>
    <w:p w14:paraId="1FEBEA39" w14:textId="77777777" w:rsidR="00165BDE" w:rsidRPr="008F7C54" w:rsidRDefault="00165BDE" w:rsidP="00AF20D5">
      <w:pPr>
        <w:rPr>
          <w:rFonts w:cs="Arial"/>
        </w:rPr>
      </w:pPr>
    </w:p>
    <w:p w14:paraId="38854F2B" w14:textId="77777777" w:rsidR="00165BDE" w:rsidRPr="008F7C54" w:rsidRDefault="00165BDE" w:rsidP="00AF20D5">
      <w:pPr>
        <w:rPr>
          <w:rFonts w:cs="Arial"/>
        </w:rPr>
      </w:pPr>
    </w:p>
    <w:p w14:paraId="6D3B02E1" w14:textId="77777777" w:rsidR="00165BDE" w:rsidRPr="008F7C54" w:rsidRDefault="00165BDE" w:rsidP="00AF20D5">
      <w:pPr>
        <w:rPr>
          <w:rFonts w:cs="Arial"/>
        </w:rPr>
      </w:pPr>
    </w:p>
    <w:p w14:paraId="0BEA5EEA" w14:textId="77777777" w:rsidR="00165BDE" w:rsidRPr="008F7C54" w:rsidRDefault="00165BDE" w:rsidP="00AF20D5">
      <w:pPr>
        <w:rPr>
          <w:rFonts w:cs="Arial"/>
        </w:rPr>
      </w:pPr>
    </w:p>
    <w:p w14:paraId="3947DD26" w14:textId="77777777" w:rsidR="00165BDE" w:rsidRPr="008F7C54" w:rsidRDefault="00165BDE" w:rsidP="00AF20D5">
      <w:pPr>
        <w:rPr>
          <w:rFonts w:cs="Arial"/>
        </w:rPr>
      </w:pPr>
    </w:p>
    <w:p w14:paraId="14FBBFBE" w14:textId="77777777" w:rsidR="00165BDE" w:rsidRPr="008F7C54" w:rsidRDefault="00165BDE" w:rsidP="00AF20D5">
      <w:pPr>
        <w:rPr>
          <w:rFonts w:cs="Arial"/>
        </w:rPr>
      </w:pPr>
    </w:p>
    <w:p w14:paraId="18F793B3" w14:textId="77777777" w:rsidR="00782A47" w:rsidRPr="008F7C54" w:rsidRDefault="00782A47" w:rsidP="00AF20D5">
      <w:pPr>
        <w:rPr>
          <w:rFonts w:cs="Arial"/>
          <w:b/>
        </w:rPr>
      </w:pPr>
      <w:r w:rsidRPr="008F7C54">
        <w:rPr>
          <w:rFonts w:cs="Arial"/>
          <w:b/>
        </w:rPr>
        <w:t>Working in partnership with other local organisations</w:t>
      </w:r>
    </w:p>
    <w:p w14:paraId="6CE9EBED" w14:textId="77777777" w:rsidR="001525E3" w:rsidRPr="008F7C54" w:rsidRDefault="004204A3" w:rsidP="00AF20D5">
      <w:pPr>
        <w:rPr>
          <w:rFonts w:cs="Arial"/>
        </w:rPr>
      </w:pPr>
      <w:r w:rsidRPr="008F7C54">
        <w:rPr>
          <w:rFonts w:cs="Arial"/>
        </w:rPr>
        <w:t xml:space="preserve">All DSD’s must establish and maintain links with the local safeguarding children’s board, </w:t>
      </w:r>
      <w:r w:rsidR="008A26F6" w:rsidRPr="008F7C54">
        <w:rPr>
          <w:rFonts w:cs="Arial"/>
        </w:rPr>
        <w:t xml:space="preserve">Multi –agency </w:t>
      </w:r>
      <w:r w:rsidR="009342A3" w:rsidRPr="008F7C54">
        <w:rPr>
          <w:rFonts w:cs="Arial"/>
        </w:rPr>
        <w:t xml:space="preserve">support teams, </w:t>
      </w:r>
      <w:r w:rsidR="008A26F6" w:rsidRPr="008F7C54">
        <w:rPr>
          <w:rFonts w:cs="Arial"/>
        </w:rPr>
        <w:t xml:space="preserve">the </w:t>
      </w:r>
      <w:r w:rsidR="009342A3" w:rsidRPr="008F7C54">
        <w:rPr>
          <w:rFonts w:cs="Arial"/>
        </w:rPr>
        <w:t xml:space="preserve">local </w:t>
      </w:r>
      <w:r w:rsidR="008A26F6" w:rsidRPr="008F7C54">
        <w:rPr>
          <w:rFonts w:cs="Arial"/>
        </w:rPr>
        <w:t>police,</w:t>
      </w:r>
      <w:r w:rsidR="00782A47" w:rsidRPr="008F7C54">
        <w:rPr>
          <w:rFonts w:cs="Arial"/>
        </w:rPr>
        <w:t xml:space="preserve"> health, local council,</w:t>
      </w:r>
      <w:r w:rsidR="008A26F6" w:rsidRPr="008F7C54">
        <w:rPr>
          <w:rFonts w:cs="Arial"/>
        </w:rPr>
        <w:t xml:space="preserve"> </w:t>
      </w:r>
      <w:proofErr w:type="spellStart"/>
      <w:r w:rsidR="008A26F6" w:rsidRPr="008F7C54">
        <w:rPr>
          <w:rFonts w:cs="Arial"/>
        </w:rPr>
        <w:t>nspcc</w:t>
      </w:r>
      <w:proofErr w:type="spellEnd"/>
      <w:r w:rsidR="008A26F6" w:rsidRPr="008F7C54">
        <w:rPr>
          <w:rFonts w:cs="Arial"/>
        </w:rPr>
        <w:t xml:space="preserve"> and local support networks </w:t>
      </w:r>
      <w:r w:rsidR="009342A3" w:rsidRPr="008F7C54">
        <w:rPr>
          <w:rFonts w:cs="Arial"/>
        </w:rPr>
        <w:t xml:space="preserve">who will be able to advise the academy about localised/community issues </w:t>
      </w:r>
      <w:r w:rsidR="007D107D" w:rsidRPr="008F7C54">
        <w:rPr>
          <w:rFonts w:cs="Arial"/>
        </w:rPr>
        <w:t xml:space="preserve">in the area.  It </w:t>
      </w:r>
      <w:proofErr w:type="gramStart"/>
      <w:r w:rsidR="007D107D" w:rsidRPr="008F7C54">
        <w:rPr>
          <w:rFonts w:cs="Arial"/>
        </w:rPr>
        <w:t>is also advised</w:t>
      </w:r>
      <w:proofErr w:type="gramEnd"/>
      <w:r w:rsidR="009342A3" w:rsidRPr="008F7C54">
        <w:rPr>
          <w:rFonts w:cs="Arial"/>
        </w:rPr>
        <w:t xml:space="preserve"> that the DSL/DSD maintain close networking links with their network/family of schools.</w:t>
      </w:r>
    </w:p>
    <w:p w14:paraId="650CE240" w14:textId="77777777" w:rsidR="00165BDE" w:rsidRPr="008F7C54" w:rsidRDefault="00165BDE" w:rsidP="00AF20D5">
      <w:pPr>
        <w:rPr>
          <w:rFonts w:cs="Arial"/>
        </w:rPr>
      </w:pPr>
    </w:p>
    <w:p w14:paraId="3A509488" w14:textId="77777777" w:rsidR="009342A3" w:rsidRPr="008F7C54" w:rsidRDefault="009342A3" w:rsidP="009342A3">
      <w:pPr>
        <w:rPr>
          <w:rFonts w:cs="Arial"/>
        </w:rPr>
      </w:pPr>
      <w:r w:rsidRPr="008F7C54">
        <w:rPr>
          <w:rFonts w:cs="Arial"/>
          <w:b/>
          <w:bCs/>
        </w:rPr>
        <w:t>Learning from Serious Case Reviews</w:t>
      </w:r>
    </w:p>
    <w:p w14:paraId="405EF2BC" w14:textId="77777777" w:rsidR="009342A3" w:rsidRPr="008F7C54" w:rsidRDefault="009342A3" w:rsidP="009342A3">
      <w:pPr>
        <w:rPr>
          <w:rFonts w:cs="Arial"/>
        </w:rPr>
      </w:pPr>
      <w:r w:rsidRPr="008F7C54">
        <w:rPr>
          <w:rFonts w:cs="Arial"/>
        </w:rPr>
        <w:t>Learning from National Serious Case Reviews is useful in highlighting Good Practice as well as areas for improvement.</w:t>
      </w:r>
    </w:p>
    <w:p w14:paraId="1592DB29" w14:textId="77777777" w:rsidR="00E2550A" w:rsidRPr="008F7C54" w:rsidRDefault="00E2550A" w:rsidP="009342A3">
      <w:pPr>
        <w:rPr>
          <w:rFonts w:cs="Arial"/>
        </w:rPr>
      </w:pPr>
    </w:p>
    <w:p w14:paraId="3DEE6499" w14:textId="77777777" w:rsidR="00E2550A" w:rsidRPr="008F7C54" w:rsidRDefault="00E2550A" w:rsidP="009342A3">
      <w:pPr>
        <w:rPr>
          <w:rFonts w:cs="Arial"/>
        </w:rPr>
      </w:pPr>
    </w:p>
    <w:p w14:paraId="7D961DF7" w14:textId="77777777" w:rsidR="00165BDE" w:rsidRPr="008F7C54" w:rsidRDefault="00165BDE" w:rsidP="00AF20D5">
      <w:pPr>
        <w:rPr>
          <w:rFonts w:cs="Arial"/>
        </w:rPr>
      </w:pPr>
    </w:p>
    <w:p w14:paraId="03088B83" w14:textId="77777777" w:rsidR="00165BDE" w:rsidRPr="008F7C54" w:rsidRDefault="00165BDE" w:rsidP="00AF20D5">
      <w:pPr>
        <w:rPr>
          <w:rFonts w:cs="Arial"/>
        </w:rPr>
      </w:pPr>
    </w:p>
    <w:p w14:paraId="79DCE0F3" w14:textId="77777777" w:rsidR="00165BDE" w:rsidRPr="008F7C54" w:rsidRDefault="00165BDE" w:rsidP="00AF20D5">
      <w:pPr>
        <w:rPr>
          <w:rFonts w:cs="Arial"/>
        </w:rPr>
      </w:pPr>
    </w:p>
    <w:p w14:paraId="29AECB9C" w14:textId="77777777" w:rsidR="00165BDE" w:rsidRPr="008F7C54" w:rsidRDefault="00165BDE" w:rsidP="00AF20D5">
      <w:pPr>
        <w:rPr>
          <w:rFonts w:cs="Arial"/>
        </w:rPr>
      </w:pPr>
    </w:p>
    <w:p w14:paraId="31C5D77F" w14:textId="77777777" w:rsidR="00165BDE" w:rsidRPr="008F7C54" w:rsidRDefault="00165BDE" w:rsidP="00AF20D5">
      <w:pPr>
        <w:rPr>
          <w:rFonts w:cs="Arial"/>
        </w:rPr>
      </w:pPr>
    </w:p>
    <w:p w14:paraId="0DE8E2FB" w14:textId="77777777" w:rsidR="00165BDE" w:rsidRPr="008F7C54" w:rsidRDefault="00165BDE" w:rsidP="00AF20D5">
      <w:pPr>
        <w:rPr>
          <w:rFonts w:cs="Arial"/>
        </w:rPr>
      </w:pPr>
    </w:p>
    <w:p w14:paraId="3A58615E" w14:textId="77777777" w:rsidR="00165BDE" w:rsidRPr="008F7C54" w:rsidRDefault="00165BDE" w:rsidP="00AF20D5">
      <w:pPr>
        <w:rPr>
          <w:rFonts w:cs="Arial"/>
        </w:rPr>
      </w:pPr>
    </w:p>
    <w:p w14:paraId="498F7FD5" w14:textId="77777777" w:rsidR="00F60C50" w:rsidRPr="008F7C54" w:rsidRDefault="00F60C50">
      <w:pPr>
        <w:rPr>
          <w:rFonts w:cs="Arial"/>
        </w:rPr>
        <w:sectPr w:rsidR="00F60C50" w:rsidRPr="008F7C54" w:rsidSect="00892CEF">
          <w:pgSz w:w="11906" w:h="16838" w:code="9"/>
          <w:pgMar w:top="1871" w:right="1247" w:bottom="1361" w:left="1247" w:header="720" w:footer="454" w:gutter="0"/>
          <w:cols w:space="720"/>
          <w:docGrid w:linePitch="299"/>
        </w:sectPr>
      </w:pPr>
    </w:p>
    <w:p w14:paraId="1426D0F5" w14:textId="77777777" w:rsidR="00FA7EAF" w:rsidRPr="008F7C54" w:rsidRDefault="00FA37FE" w:rsidP="00FA37FE">
      <w:pPr>
        <w:pStyle w:val="Heading5"/>
        <w:spacing w:after="133"/>
        <w:ind w:left="567" w:right="181" w:hanging="425"/>
        <w:rPr>
          <w:sz w:val="22"/>
        </w:rPr>
      </w:pPr>
      <w:r w:rsidRPr="008F7C54">
        <w:rPr>
          <w:sz w:val="22"/>
        </w:rPr>
        <w:lastRenderedPageBreak/>
        <w:t xml:space="preserve">B. </w:t>
      </w:r>
      <w:r w:rsidRPr="008F7C54">
        <w:rPr>
          <w:sz w:val="22"/>
        </w:rPr>
        <w:tab/>
        <w:t>Guidance for all staff on dealing with disclosure / suspected abuse / neglect</w:t>
      </w:r>
    </w:p>
    <w:p w14:paraId="302AFFCD" w14:textId="77777777" w:rsidR="00FA37FE" w:rsidRPr="008F7C54" w:rsidRDefault="00FA37FE" w:rsidP="00FA37FE">
      <w:pPr>
        <w:pStyle w:val="Heading5"/>
        <w:spacing w:after="133"/>
        <w:ind w:left="567" w:right="181" w:hanging="425"/>
        <w:rPr>
          <w:sz w:val="22"/>
        </w:rPr>
      </w:pPr>
      <w:r w:rsidRPr="008F7C54">
        <w:rPr>
          <w:sz w:val="22"/>
        </w:rPr>
        <w:t xml:space="preserve">  </w:t>
      </w:r>
    </w:p>
    <w:p w14:paraId="7CA4292B" w14:textId="77777777" w:rsidR="00FA37FE" w:rsidRPr="008F7C54" w:rsidRDefault="00FA37FE" w:rsidP="00212DB1">
      <w:pPr>
        <w:pStyle w:val="Heading6"/>
        <w:numPr>
          <w:ilvl w:val="0"/>
          <w:numId w:val="24"/>
        </w:numPr>
        <w:rPr>
          <w:sz w:val="22"/>
        </w:rPr>
      </w:pPr>
      <w:r w:rsidRPr="008F7C54">
        <w:rPr>
          <w:sz w:val="22"/>
        </w:rPr>
        <w:t xml:space="preserve">Dealing with disclosures of abuse </w:t>
      </w:r>
    </w:p>
    <w:p w14:paraId="40CC64AF" w14:textId="718B0BC6" w:rsidR="00FA37FE" w:rsidRPr="008F7C54" w:rsidRDefault="00FA37FE" w:rsidP="00212DB1">
      <w:pPr>
        <w:numPr>
          <w:ilvl w:val="0"/>
          <w:numId w:val="51"/>
        </w:numPr>
        <w:ind w:left="1560" w:hanging="360"/>
        <w:rPr>
          <w:rFonts w:cs="Arial"/>
        </w:rPr>
      </w:pPr>
      <w:r w:rsidRPr="008F7C54">
        <w:rPr>
          <w:rFonts w:cs="Arial"/>
        </w:rPr>
        <w:t>Always listen carefully and quietly – do not</w:t>
      </w:r>
      <w:r w:rsidR="009D69BC">
        <w:rPr>
          <w:rFonts w:cs="Arial"/>
        </w:rPr>
        <w:t xml:space="preserve"> press for any evidence at all</w:t>
      </w:r>
    </w:p>
    <w:p w14:paraId="73409B0C" w14:textId="77777777" w:rsidR="009D69BC" w:rsidRDefault="00FA37FE" w:rsidP="00212DB1">
      <w:pPr>
        <w:numPr>
          <w:ilvl w:val="0"/>
          <w:numId w:val="51"/>
        </w:numPr>
        <w:ind w:left="1560" w:hanging="360"/>
        <w:rPr>
          <w:rFonts w:cs="Arial"/>
        </w:rPr>
      </w:pPr>
      <w:r w:rsidRPr="009D69BC">
        <w:rPr>
          <w:rFonts w:cs="Arial"/>
        </w:rPr>
        <w:t>Remain calm and reassuring – do not dismiss the disclosure – d</w:t>
      </w:r>
      <w:r w:rsidR="009D69BC" w:rsidRPr="009D69BC">
        <w:rPr>
          <w:rFonts w:cs="Arial"/>
        </w:rPr>
        <w:t>o not show distress or concern</w:t>
      </w:r>
    </w:p>
    <w:p w14:paraId="6168A0A3" w14:textId="522093ED" w:rsidR="009D69BC" w:rsidRDefault="009D69BC" w:rsidP="00212DB1">
      <w:pPr>
        <w:numPr>
          <w:ilvl w:val="0"/>
          <w:numId w:val="51"/>
        </w:numPr>
        <w:ind w:left="1560" w:hanging="360"/>
        <w:rPr>
          <w:rFonts w:cs="Arial"/>
        </w:rPr>
      </w:pPr>
      <w:r>
        <w:rPr>
          <w:rFonts w:cs="Arial"/>
        </w:rPr>
        <w:t>Do not refute the allegation</w:t>
      </w:r>
    </w:p>
    <w:p w14:paraId="26CADDF3" w14:textId="132E0F20" w:rsidR="009D69BC" w:rsidRDefault="00FA37FE" w:rsidP="00212DB1">
      <w:pPr>
        <w:numPr>
          <w:ilvl w:val="0"/>
          <w:numId w:val="51"/>
        </w:numPr>
        <w:ind w:left="1560" w:hanging="360"/>
        <w:rPr>
          <w:rFonts w:cs="Arial"/>
        </w:rPr>
      </w:pPr>
      <w:r w:rsidRPr="009D69BC">
        <w:rPr>
          <w:rFonts w:cs="Arial"/>
        </w:rPr>
        <w:t>Show that you care through open and reass</w:t>
      </w:r>
      <w:r w:rsidR="009D69BC">
        <w:rPr>
          <w:rFonts w:cs="Arial"/>
        </w:rPr>
        <w:t>uring facial and body language</w:t>
      </w:r>
    </w:p>
    <w:p w14:paraId="2E2F48C7" w14:textId="21EC2952" w:rsidR="009D69BC" w:rsidRDefault="00FA37FE" w:rsidP="00212DB1">
      <w:pPr>
        <w:numPr>
          <w:ilvl w:val="0"/>
          <w:numId w:val="51"/>
        </w:numPr>
        <w:ind w:left="1560" w:hanging="360"/>
        <w:rPr>
          <w:rFonts w:cs="Arial"/>
        </w:rPr>
      </w:pPr>
      <w:r w:rsidRPr="009D69BC">
        <w:rPr>
          <w:rFonts w:cs="Arial"/>
        </w:rPr>
        <w:t>Do not interrogate or ask leading questions (it could later un</w:t>
      </w:r>
      <w:r w:rsidR="009D69BC">
        <w:rPr>
          <w:rFonts w:cs="Arial"/>
        </w:rPr>
        <w:t>dermine a case)</w:t>
      </w:r>
    </w:p>
    <w:p w14:paraId="2F2877D2" w14:textId="01F90CE4" w:rsidR="00FA37FE" w:rsidRPr="009D69BC" w:rsidRDefault="00FA37FE" w:rsidP="00212DB1">
      <w:pPr>
        <w:numPr>
          <w:ilvl w:val="0"/>
          <w:numId w:val="51"/>
        </w:numPr>
        <w:ind w:left="1560" w:hanging="360"/>
        <w:rPr>
          <w:rFonts w:cs="Arial"/>
        </w:rPr>
      </w:pPr>
      <w:r w:rsidRPr="009D69BC">
        <w:rPr>
          <w:rFonts w:cs="Arial"/>
        </w:rPr>
        <w:t xml:space="preserve">Ensure you take a written verbatim account of the child’s disclosure using the appropriate </w:t>
      </w:r>
      <w:r w:rsidR="009D69BC">
        <w:rPr>
          <w:rFonts w:cs="Arial"/>
        </w:rPr>
        <w:t>a</w:t>
      </w:r>
      <w:r w:rsidR="00432CB4" w:rsidRPr="009D69BC">
        <w:rPr>
          <w:rFonts w:cs="Arial"/>
        </w:rPr>
        <w:t>cademy</w:t>
      </w:r>
      <w:r w:rsidRPr="009D69BC">
        <w:rPr>
          <w:rFonts w:cs="Arial"/>
        </w:rPr>
        <w:t xml:space="preserve"> Disclosure Form</w:t>
      </w:r>
      <w:r w:rsidR="00BA51E7" w:rsidRPr="009D69BC">
        <w:rPr>
          <w:rFonts w:cs="Arial"/>
        </w:rPr>
        <w:t xml:space="preserve"> </w:t>
      </w:r>
      <w:r w:rsidR="001377B8" w:rsidRPr="009D69BC">
        <w:rPr>
          <w:rFonts w:cs="Arial"/>
        </w:rPr>
        <w:t xml:space="preserve">and record keeping system </w:t>
      </w:r>
      <w:r w:rsidR="00BA51E7" w:rsidRPr="009D69BC">
        <w:rPr>
          <w:rFonts w:cs="Arial"/>
        </w:rPr>
        <w:t>or, w</w:t>
      </w:r>
      <w:r w:rsidR="009D69BC">
        <w:rPr>
          <w:rFonts w:cs="Arial"/>
        </w:rPr>
        <w:t>here appropriate, through CPOMS</w:t>
      </w:r>
    </w:p>
    <w:p w14:paraId="3E896FD5" w14:textId="77777777" w:rsidR="00FA37FE" w:rsidRPr="008F7C54" w:rsidRDefault="00FA37FE" w:rsidP="00FA37FE">
      <w:pPr>
        <w:ind w:left="567"/>
        <w:rPr>
          <w:rFonts w:cs="Arial"/>
        </w:rPr>
      </w:pPr>
    </w:p>
    <w:p w14:paraId="39940F3A" w14:textId="77777777" w:rsidR="00FA37FE" w:rsidRPr="008F7C54" w:rsidRDefault="00FA37FE" w:rsidP="00212DB1">
      <w:pPr>
        <w:pStyle w:val="ListParagraph"/>
        <w:numPr>
          <w:ilvl w:val="0"/>
          <w:numId w:val="24"/>
        </w:numPr>
        <w:spacing w:after="97" w:line="259" w:lineRule="auto"/>
        <w:rPr>
          <w:rFonts w:cs="Arial"/>
        </w:rPr>
      </w:pPr>
      <w:r w:rsidRPr="008F7C54">
        <w:rPr>
          <w:rFonts w:cs="Arial"/>
          <w:b/>
        </w:rPr>
        <w:t xml:space="preserve"> </w:t>
      </w:r>
      <w:r w:rsidRPr="008F7C54">
        <w:rPr>
          <w:rFonts w:cs="Arial"/>
          <w:b/>
          <w:i/>
        </w:rPr>
        <w:t xml:space="preserve">At this point, take the following steps: </w:t>
      </w:r>
    </w:p>
    <w:p w14:paraId="0018FD8A" w14:textId="77777777" w:rsidR="00FA37FE" w:rsidRPr="008F7C54" w:rsidRDefault="00FA37FE" w:rsidP="00212DB1">
      <w:pPr>
        <w:numPr>
          <w:ilvl w:val="0"/>
          <w:numId w:val="62"/>
        </w:numPr>
        <w:ind w:hanging="360"/>
        <w:rPr>
          <w:rFonts w:cs="Arial"/>
        </w:rPr>
      </w:pPr>
      <w:r w:rsidRPr="008F7C54">
        <w:rPr>
          <w:rFonts w:cs="Arial"/>
        </w:rPr>
        <w:t xml:space="preserve">Explain to the student that the disclosure </w:t>
      </w:r>
      <w:proofErr w:type="gramStart"/>
      <w:r w:rsidRPr="008F7C54">
        <w:rPr>
          <w:rFonts w:cs="Arial"/>
        </w:rPr>
        <w:t>must be reported</w:t>
      </w:r>
      <w:proofErr w:type="gramEnd"/>
      <w:r w:rsidRPr="008F7C54">
        <w:rPr>
          <w:rFonts w:cs="Arial"/>
        </w:rPr>
        <w:t xml:space="preserve"> – emphasise your trust in them. </w:t>
      </w:r>
    </w:p>
    <w:p w14:paraId="59C345F6" w14:textId="53B7406D" w:rsidR="00FA37FE" w:rsidRPr="008F7C54" w:rsidRDefault="00FA37FE" w:rsidP="00212DB1">
      <w:pPr>
        <w:numPr>
          <w:ilvl w:val="0"/>
          <w:numId w:val="62"/>
        </w:numPr>
        <w:ind w:hanging="360"/>
        <w:rPr>
          <w:rFonts w:cs="Arial"/>
        </w:rPr>
      </w:pPr>
      <w:r w:rsidRPr="008F7C54">
        <w:rPr>
          <w:rFonts w:cs="Arial"/>
        </w:rPr>
        <w:t>Do not promise to keep the allegation secret or tha</w:t>
      </w:r>
      <w:r w:rsidR="009D69BC">
        <w:rPr>
          <w:rFonts w:cs="Arial"/>
        </w:rPr>
        <w:t>t ‘everything will be alright’</w:t>
      </w:r>
    </w:p>
    <w:p w14:paraId="335FDC5D" w14:textId="74BE5306" w:rsidR="00FA37FE" w:rsidRPr="008F7C54" w:rsidRDefault="00FA37FE" w:rsidP="00212DB1">
      <w:pPr>
        <w:numPr>
          <w:ilvl w:val="0"/>
          <w:numId w:val="62"/>
        </w:numPr>
        <w:ind w:hanging="360"/>
        <w:rPr>
          <w:rFonts w:cs="Arial"/>
        </w:rPr>
      </w:pPr>
      <w:r w:rsidRPr="008F7C54">
        <w:rPr>
          <w:rFonts w:cs="Arial"/>
        </w:rPr>
        <w:t>Reassure by telling the student that they have done the right thing in telling you, do not of</w:t>
      </w:r>
      <w:r w:rsidR="009D69BC">
        <w:rPr>
          <w:rFonts w:cs="Arial"/>
        </w:rPr>
        <w:t>fer physical reassurance</w:t>
      </w:r>
    </w:p>
    <w:p w14:paraId="7F95B5C5" w14:textId="59335F5F" w:rsidR="00FA37FE" w:rsidRPr="008F7C54" w:rsidRDefault="00FA37FE" w:rsidP="00212DB1">
      <w:pPr>
        <w:numPr>
          <w:ilvl w:val="0"/>
          <w:numId w:val="62"/>
        </w:numPr>
        <w:spacing w:line="312" w:lineRule="auto"/>
        <w:ind w:hanging="360"/>
        <w:rPr>
          <w:rFonts w:cs="Arial"/>
        </w:rPr>
      </w:pPr>
      <w:r w:rsidRPr="008F7C54">
        <w:rPr>
          <w:rFonts w:cs="Arial"/>
        </w:rPr>
        <w:t xml:space="preserve">Do not admonish in any way </w:t>
      </w:r>
      <w:r w:rsidR="00F60C50" w:rsidRPr="008F7C54">
        <w:rPr>
          <w:rFonts w:cs="Arial"/>
        </w:rPr>
        <w:t>e.g.,</w:t>
      </w:r>
      <w:r w:rsidRPr="008F7C54">
        <w:rPr>
          <w:rFonts w:cs="Arial"/>
        </w:rPr>
        <w:t xml:space="preserve"> ‘</w:t>
      </w:r>
      <w:r w:rsidR="009D69BC">
        <w:rPr>
          <w:rFonts w:cs="Arial"/>
        </w:rPr>
        <w:t>I wish you had told me sooner’</w:t>
      </w:r>
    </w:p>
    <w:p w14:paraId="2D6B4C8A" w14:textId="3F55D1C4" w:rsidR="00FA37FE" w:rsidRPr="008F7C54" w:rsidRDefault="00FA37FE" w:rsidP="00212DB1">
      <w:pPr>
        <w:numPr>
          <w:ilvl w:val="0"/>
          <w:numId w:val="62"/>
        </w:numPr>
        <w:spacing w:line="312" w:lineRule="auto"/>
        <w:ind w:hanging="360"/>
        <w:rPr>
          <w:rFonts w:cs="Arial"/>
        </w:rPr>
      </w:pPr>
      <w:r w:rsidRPr="008F7C54">
        <w:rPr>
          <w:rFonts w:cs="Arial"/>
        </w:rPr>
        <w:t>Inf</w:t>
      </w:r>
      <w:r w:rsidR="009D69BC">
        <w:rPr>
          <w:rFonts w:cs="Arial"/>
        </w:rPr>
        <w:t>orm the DSL initially verbally</w:t>
      </w:r>
    </w:p>
    <w:p w14:paraId="08641B49" w14:textId="06595E3F" w:rsidR="00FA37FE" w:rsidRPr="008F7C54" w:rsidRDefault="00FA37FE" w:rsidP="00212DB1">
      <w:pPr>
        <w:numPr>
          <w:ilvl w:val="0"/>
          <w:numId w:val="62"/>
        </w:numPr>
        <w:ind w:hanging="360"/>
        <w:rPr>
          <w:rFonts w:cs="Arial"/>
        </w:rPr>
      </w:pPr>
      <w:r w:rsidRPr="008F7C54">
        <w:rPr>
          <w:rFonts w:cs="Arial"/>
        </w:rPr>
        <w:t xml:space="preserve">Under no </w:t>
      </w:r>
      <w:r w:rsidR="00F60C50" w:rsidRPr="008F7C54">
        <w:rPr>
          <w:rFonts w:cs="Arial"/>
        </w:rPr>
        <w:t>circumstances,</w:t>
      </w:r>
      <w:r w:rsidRPr="008F7C54">
        <w:rPr>
          <w:rFonts w:cs="Arial"/>
        </w:rPr>
        <w:t xml:space="preserve"> discuss the matter with any other person - if the allegations prove to be untrue, any such discussion </w:t>
      </w:r>
      <w:proofErr w:type="gramStart"/>
      <w:r w:rsidRPr="008F7C54">
        <w:rPr>
          <w:rFonts w:cs="Arial"/>
        </w:rPr>
        <w:t>would be deemed</w:t>
      </w:r>
      <w:proofErr w:type="gramEnd"/>
      <w:r w:rsidRPr="008F7C54">
        <w:rPr>
          <w:rFonts w:cs="Arial"/>
        </w:rPr>
        <w:t xml:space="preserve"> defamatory.  Information to staff is on a ‘need to know’ basi</w:t>
      </w:r>
      <w:r w:rsidR="009D69BC">
        <w:rPr>
          <w:rFonts w:cs="Arial"/>
        </w:rPr>
        <w:t>s at the discretion of the DSL</w:t>
      </w:r>
    </w:p>
    <w:p w14:paraId="03776822" w14:textId="3CD603A1" w:rsidR="00FA37FE" w:rsidRPr="008F7C54" w:rsidRDefault="00FA37FE" w:rsidP="00212DB1">
      <w:pPr>
        <w:numPr>
          <w:ilvl w:val="0"/>
          <w:numId w:val="62"/>
        </w:numPr>
        <w:ind w:hanging="360"/>
        <w:rPr>
          <w:rFonts w:cs="Arial"/>
        </w:rPr>
      </w:pPr>
      <w:r w:rsidRPr="008F7C54">
        <w:rPr>
          <w:rFonts w:cs="Arial"/>
        </w:rPr>
        <w:t>If the child agrees,</w:t>
      </w:r>
      <w:r w:rsidR="009D69BC">
        <w:rPr>
          <w:rFonts w:cs="Arial"/>
        </w:rPr>
        <w:t xml:space="preserve"> take them with you to the DSL</w:t>
      </w:r>
    </w:p>
    <w:p w14:paraId="16E2A510" w14:textId="77777777" w:rsidR="00FA37FE" w:rsidRPr="008F7C54" w:rsidRDefault="00FA37FE" w:rsidP="00212DB1">
      <w:pPr>
        <w:numPr>
          <w:ilvl w:val="0"/>
          <w:numId w:val="62"/>
        </w:numPr>
        <w:ind w:hanging="360"/>
        <w:rPr>
          <w:rFonts w:cs="Arial"/>
        </w:rPr>
      </w:pPr>
      <w:r w:rsidRPr="008F7C54">
        <w:rPr>
          <w:rFonts w:cs="Arial"/>
        </w:rPr>
        <w:t xml:space="preserve">With the DSL, prepare a detailed report itemising: </w:t>
      </w:r>
    </w:p>
    <w:p w14:paraId="0FE31FF2" w14:textId="77777777" w:rsidR="00FA37FE" w:rsidRPr="008F7C54" w:rsidRDefault="00FA37FE" w:rsidP="00212DB1">
      <w:pPr>
        <w:pStyle w:val="ListParagraph"/>
        <w:numPr>
          <w:ilvl w:val="0"/>
          <w:numId w:val="63"/>
        </w:numPr>
        <w:rPr>
          <w:rFonts w:cs="Arial"/>
        </w:rPr>
      </w:pPr>
      <w:r w:rsidRPr="008F7C54">
        <w:rPr>
          <w:rFonts w:cs="Arial"/>
        </w:rPr>
        <w:t xml:space="preserve">the information revealed by the student with absolutely no </w:t>
      </w:r>
      <w:r w:rsidRPr="008F7C54">
        <w:rPr>
          <w:rFonts w:cs="Arial"/>
          <w:b/>
        </w:rPr>
        <w:t>opinion</w:t>
      </w:r>
      <w:r w:rsidRPr="008F7C54">
        <w:rPr>
          <w:rFonts w:cs="Arial"/>
        </w:rPr>
        <w:t xml:space="preserve">      </w:t>
      </w:r>
    </w:p>
    <w:p w14:paraId="174D452F" w14:textId="64FB415D" w:rsidR="00FA37FE" w:rsidRPr="008F7C54" w:rsidRDefault="00FA37FE" w:rsidP="00212DB1">
      <w:pPr>
        <w:pStyle w:val="ListParagraph"/>
        <w:numPr>
          <w:ilvl w:val="0"/>
          <w:numId w:val="63"/>
        </w:numPr>
        <w:spacing w:after="130"/>
        <w:rPr>
          <w:rFonts w:cs="Arial"/>
        </w:rPr>
      </w:pPr>
      <w:r w:rsidRPr="008F7C54">
        <w:rPr>
          <w:rFonts w:cs="Arial"/>
        </w:rPr>
        <w:t xml:space="preserve">actions taken by yourself, including when the suspicions were reported, to whom the suspicions were reported and follow-up action taken within the </w:t>
      </w:r>
      <w:r w:rsidR="009D69BC">
        <w:rPr>
          <w:rFonts w:cs="Arial"/>
        </w:rPr>
        <w:t>a</w:t>
      </w:r>
      <w:r w:rsidR="00432CB4" w:rsidRPr="008F7C54">
        <w:rPr>
          <w:rFonts w:cs="Arial"/>
        </w:rPr>
        <w:t>cademy</w:t>
      </w:r>
      <w:r w:rsidRPr="008F7C54">
        <w:rPr>
          <w:rFonts w:cs="Arial"/>
        </w:rPr>
        <w:t xml:space="preserve"> </w:t>
      </w:r>
    </w:p>
    <w:p w14:paraId="0A63CD61" w14:textId="77777777" w:rsidR="00FA37FE" w:rsidRPr="008F7C54" w:rsidRDefault="00FA37FE" w:rsidP="00212DB1">
      <w:pPr>
        <w:pStyle w:val="ListParagraph"/>
        <w:numPr>
          <w:ilvl w:val="0"/>
          <w:numId w:val="63"/>
        </w:numPr>
        <w:spacing w:after="130"/>
        <w:rPr>
          <w:rFonts w:cs="Arial"/>
        </w:rPr>
      </w:pPr>
      <w:r w:rsidRPr="008F7C54">
        <w:rPr>
          <w:rFonts w:cs="Arial"/>
        </w:rPr>
        <w:t xml:space="preserve">date and sign any written record of events and action taken and keep confidential and secure </w:t>
      </w:r>
    </w:p>
    <w:p w14:paraId="31CAC9A5" w14:textId="25248053" w:rsidR="00FA37FE" w:rsidRPr="008F7C54" w:rsidRDefault="00F60C50" w:rsidP="00212DB1">
      <w:pPr>
        <w:pStyle w:val="ListParagraph"/>
        <w:numPr>
          <w:ilvl w:val="0"/>
          <w:numId w:val="63"/>
        </w:numPr>
        <w:rPr>
          <w:rFonts w:cs="Arial"/>
        </w:rPr>
      </w:pPr>
      <w:r w:rsidRPr="008F7C54">
        <w:rPr>
          <w:rFonts w:cs="Arial"/>
        </w:rPr>
        <w:t>You</w:t>
      </w:r>
      <w:r w:rsidR="00FA37FE" w:rsidRPr="008F7C54">
        <w:rPr>
          <w:rFonts w:cs="Arial"/>
        </w:rPr>
        <w:t xml:space="preserve"> must keep, in absolute confidence, a copy </w:t>
      </w:r>
      <w:r w:rsidR="009D69BC">
        <w:rPr>
          <w:rFonts w:cs="Arial"/>
        </w:rPr>
        <w:t>of the report, as will the DSL</w:t>
      </w:r>
    </w:p>
    <w:p w14:paraId="4BA69CC0" w14:textId="1866F4F5" w:rsidR="00FA37FE" w:rsidRPr="008F7C54" w:rsidRDefault="00FA37FE" w:rsidP="00212DB1">
      <w:pPr>
        <w:numPr>
          <w:ilvl w:val="0"/>
          <w:numId w:val="64"/>
        </w:numPr>
        <w:ind w:hanging="360"/>
        <w:rPr>
          <w:rFonts w:cs="Arial"/>
        </w:rPr>
      </w:pPr>
      <w:r w:rsidRPr="008F7C54">
        <w:rPr>
          <w:rFonts w:cs="Arial"/>
        </w:rPr>
        <w:t xml:space="preserve">The DSL </w:t>
      </w:r>
      <w:r w:rsidR="00F60C50" w:rsidRPr="008F7C54">
        <w:rPr>
          <w:rFonts w:cs="Arial"/>
        </w:rPr>
        <w:t>stores</w:t>
      </w:r>
      <w:r w:rsidRPr="008F7C54">
        <w:rPr>
          <w:rFonts w:cs="Arial"/>
        </w:rPr>
        <w:t xml:space="preserve"> Child Protection records centrally and securely</w:t>
      </w:r>
      <w:r w:rsidR="00F60C50" w:rsidRPr="008F7C54">
        <w:rPr>
          <w:rFonts w:cs="Arial"/>
        </w:rPr>
        <w:t>.</w:t>
      </w:r>
      <w:r w:rsidRPr="008F7C54">
        <w:rPr>
          <w:rFonts w:cs="Arial"/>
        </w:rPr>
        <w:t xml:space="preserve"> </w:t>
      </w:r>
      <w:r w:rsidR="00F60C50" w:rsidRPr="008F7C54">
        <w:rPr>
          <w:rFonts w:cs="Arial"/>
        </w:rPr>
        <w:t>They will not be kept</w:t>
      </w:r>
      <w:r w:rsidR="009D69BC">
        <w:rPr>
          <w:rFonts w:cs="Arial"/>
        </w:rPr>
        <w:t xml:space="preserve"> in the child’s file</w:t>
      </w:r>
    </w:p>
    <w:p w14:paraId="51D85B79" w14:textId="774C94D1" w:rsidR="00FA37FE" w:rsidRPr="008F7C54" w:rsidRDefault="00FA37FE" w:rsidP="00212DB1">
      <w:pPr>
        <w:numPr>
          <w:ilvl w:val="0"/>
          <w:numId w:val="64"/>
        </w:numPr>
        <w:ind w:hanging="360"/>
        <w:rPr>
          <w:rFonts w:cs="Arial"/>
        </w:rPr>
      </w:pPr>
      <w:r w:rsidRPr="008F7C54">
        <w:rPr>
          <w:rFonts w:cs="Arial"/>
        </w:rPr>
        <w:t>All staff are under a duty to report all su</w:t>
      </w:r>
      <w:r w:rsidR="009D69BC">
        <w:rPr>
          <w:rFonts w:cs="Arial"/>
        </w:rPr>
        <w:t>spicions of abuse to the DSL</w:t>
      </w:r>
    </w:p>
    <w:p w14:paraId="602569E6" w14:textId="195BA3B9" w:rsidR="009D69BC" w:rsidRDefault="00FA37FE" w:rsidP="00212DB1">
      <w:pPr>
        <w:numPr>
          <w:ilvl w:val="0"/>
          <w:numId w:val="64"/>
        </w:numPr>
        <w:ind w:hanging="360"/>
        <w:rPr>
          <w:rFonts w:cs="Arial"/>
        </w:rPr>
      </w:pPr>
      <w:r w:rsidRPr="008F7C54">
        <w:rPr>
          <w:rFonts w:cs="Arial"/>
        </w:rPr>
        <w:t>The DSL is responsible for pas</w:t>
      </w:r>
      <w:r w:rsidR="00BA51E7" w:rsidRPr="008F7C54">
        <w:rPr>
          <w:rFonts w:cs="Arial"/>
        </w:rPr>
        <w:t xml:space="preserve">sing on these concerns to </w:t>
      </w:r>
      <w:r w:rsidR="00D86B0A" w:rsidRPr="008F7C54">
        <w:rPr>
          <w:rFonts w:cs="Arial"/>
        </w:rPr>
        <w:t>Children’s</w:t>
      </w:r>
      <w:r w:rsidR="009D69BC">
        <w:rPr>
          <w:rFonts w:cs="Arial"/>
        </w:rPr>
        <w:t xml:space="preserve"> Services</w:t>
      </w:r>
    </w:p>
    <w:p w14:paraId="736F1240" w14:textId="6509958E" w:rsidR="00FA37FE" w:rsidRPr="009D69BC" w:rsidRDefault="00FA37FE" w:rsidP="00212DB1">
      <w:pPr>
        <w:numPr>
          <w:ilvl w:val="0"/>
          <w:numId w:val="64"/>
        </w:numPr>
        <w:ind w:hanging="425"/>
        <w:rPr>
          <w:rFonts w:cs="Arial"/>
        </w:rPr>
      </w:pPr>
      <w:r w:rsidRPr="009D69BC">
        <w:rPr>
          <w:rFonts w:cs="Arial"/>
        </w:rPr>
        <w:t>Accurate records are essential in the e</w:t>
      </w:r>
      <w:r w:rsidR="009D69BC">
        <w:rPr>
          <w:rFonts w:cs="Arial"/>
        </w:rPr>
        <w:t>vent of further investigations</w:t>
      </w:r>
    </w:p>
    <w:p w14:paraId="071C189D" w14:textId="77777777" w:rsidR="00FA37FE" w:rsidRPr="008F7C54" w:rsidRDefault="00FA37FE" w:rsidP="00FA37FE">
      <w:pPr>
        <w:rPr>
          <w:rFonts w:cs="Arial"/>
        </w:rPr>
      </w:pPr>
    </w:p>
    <w:p w14:paraId="5BE90025" w14:textId="77777777" w:rsidR="00FA37FE" w:rsidRPr="008F7C54" w:rsidRDefault="00FA37FE" w:rsidP="00212DB1">
      <w:pPr>
        <w:pStyle w:val="ListParagraph"/>
        <w:numPr>
          <w:ilvl w:val="0"/>
          <w:numId w:val="24"/>
        </w:numPr>
        <w:spacing w:after="149" w:line="259" w:lineRule="auto"/>
        <w:rPr>
          <w:rFonts w:cs="Arial"/>
        </w:rPr>
      </w:pPr>
      <w:r w:rsidRPr="008F7C54">
        <w:rPr>
          <w:rFonts w:cs="Arial"/>
          <w:b/>
        </w:rPr>
        <w:t xml:space="preserve">If you see or hear something that </w:t>
      </w:r>
      <w:r w:rsidR="00D86B0A" w:rsidRPr="008F7C54">
        <w:rPr>
          <w:rFonts w:cs="Arial"/>
          <w:b/>
        </w:rPr>
        <w:t>concerns,</w:t>
      </w:r>
      <w:r w:rsidRPr="008F7C54">
        <w:rPr>
          <w:rFonts w:cs="Arial"/>
          <w:b/>
        </w:rPr>
        <w:t xml:space="preserve"> you: </w:t>
      </w:r>
    </w:p>
    <w:p w14:paraId="14B785BA" w14:textId="5CE24190" w:rsidR="00FA37FE" w:rsidRPr="009D69BC" w:rsidRDefault="009D69BC" w:rsidP="00212DB1">
      <w:pPr>
        <w:pStyle w:val="ListParagraph"/>
        <w:numPr>
          <w:ilvl w:val="0"/>
          <w:numId w:val="65"/>
        </w:numPr>
        <w:rPr>
          <w:rFonts w:cs="Arial"/>
        </w:rPr>
      </w:pPr>
      <w:r w:rsidRPr="009D69BC">
        <w:rPr>
          <w:rFonts w:cs="Arial"/>
        </w:rPr>
        <w:t>Don’t ignore it</w:t>
      </w:r>
    </w:p>
    <w:p w14:paraId="5F91F4D4" w14:textId="77777777" w:rsidR="00FA37FE" w:rsidRPr="009D69BC" w:rsidRDefault="00FA37FE" w:rsidP="00212DB1">
      <w:pPr>
        <w:pStyle w:val="ListParagraph"/>
        <w:numPr>
          <w:ilvl w:val="0"/>
          <w:numId w:val="65"/>
        </w:numPr>
        <w:rPr>
          <w:rFonts w:cs="Arial"/>
        </w:rPr>
      </w:pPr>
      <w:r w:rsidRPr="009D69BC">
        <w:rPr>
          <w:rFonts w:cs="Arial"/>
        </w:rPr>
        <w:t xml:space="preserve">Upload all information to </w:t>
      </w:r>
      <w:r w:rsidR="00D86B0A" w:rsidRPr="009D69BC">
        <w:rPr>
          <w:rFonts w:cs="Arial"/>
        </w:rPr>
        <w:t xml:space="preserve">CPOMS </w:t>
      </w:r>
      <w:r w:rsidR="003A6C3A" w:rsidRPr="009D69BC">
        <w:rPr>
          <w:rFonts w:cs="Arial"/>
        </w:rPr>
        <w:t>(</w:t>
      </w:r>
      <w:r w:rsidR="00C144E6" w:rsidRPr="009D69BC">
        <w:rPr>
          <w:rFonts w:cs="Arial"/>
        </w:rPr>
        <w:t xml:space="preserve">or the agreed system </w:t>
      </w:r>
      <w:r w:rsidR="003A6C3A" w:rsidRPr="009D69BC">
        <w:rPr>
          <w:rFonts w:cs="Arial"/>
        </w:rPr>
        <w:t>for recording)</w:t>
      </w:r>
      <w:r w:rsidR="00C144E6" w:rsidRPr="009D69BC">
        <w:rPr>
          <w:rFonts w:cs="Arial"/>
        </w:rPr>
        <w:t xml:space="preserve"> </w:t>
      </w:r>
      <w:r w:rsidR="00D86B0A" w:rsidRPr="009D69BC">
        <w:rPr>
          <w:rFonts w:cs="Arial"/>
        </w:rPr>
        <w:t>and</w:t>
      </w:r>
      <w:r w:rsidRPr="009D69BC">
        <w:rPr>
          <w:rFonts w:cs="Arial"/>
        </w:rPr>
        <w:t xml:space="preserve"> seek advice immediately from your DSL</w:t>
      </w:r>
      <w:r w:rsidR="00C623E4" w:rsidRPr="009D69BC">
        <w:rPr>
          <w:rFonts w:cs="Arial"/>
        </w:rPr>
        <w:t xml:space="preserve"> </w:t>
      </w:r>
    </w:p>
    <w:p w14:paraId="7D6A550F" w14:textId="3000E710" w:rsidR="00FA37FE" w:rsidRPr="009D69BC" w:rsidRDefault="00FA37FE" w:rsidP="00212DB1">
      <w:pPr>
        <w:pStyle w:val="ListParagraph"/>
        <w:numPr>
          <w:ilvl w:val="0"/>
          <w:numId w:val="65"/>
        </w:numPr>
        <w:rPr>
          <w:rFonts w:cs="Arial"/>
        </w:rPr>
      </w:pPr>
      <w:r w:rsidRPr="009D69BC">
        <w:rPr>
          <w:rFonts w:cs="Arial"/>
        </w:rPr>
        <w:t>Don’t feel silly – if it worries y</w:t>
      </w:r>
      <w:r w:rsidR="009D69BC">
        <w:rPr>
          <w:rFonts w:cs="Arial"/>
        </w:rPr>
        <w:t>ou, someone else needs to know</w:t>
      </w:r>
    </w:p>
    <w:p w14:paraId="734E1DCD" w14:textId="77777777" w:rsidR="00FA37FE" w:rsidRPr="009D69BC" w:rsidRDefault="00FA37FE" w:rsidP="00212DB1">
      <w:pPr>
        <w:pStyle w:val="ListParagraph"/>
        <w:numPr>
          <w:ilvl w:val="0"/>
          <w:numId w:val="65"/>
        </w:numPr>
        <w:spacing w:after="131"/>
        <w:rPr>
          <w:rFonts w:cs="Arial"/>
        </w:rPr>
      </w:pPr>
      <w:r w:rsidRPr="009D69BC">
        <w:rPr>
          <w:rFonts w:cs="Arial"/>
        </w:rPr>
        <w:t xml:space="preserve">If it is something related to safeguarding, but not a child whose safety is immediately at risk – inform the appropriate Pastoral </w:t>
      </w:r>
      <w:r w:rsidR="00C144E6" w:rsidRPr="009D69BC">
        <w:rPr>
          <w:rFonts w:cs="Arial"/>
        </w:rPr>
        <w:t>Leader via CPOMS, or the agreed system for monitoring</w:t>
      </w:r>
    </w:p>
    <w:p w14:paraId="16DA3D55" w14:textId="77777777" w:rsidR="00FA37FE" w:rsidRPr="009D69BC" w:rsidRDefault="00FA37FE" w:rsidP="00212DB1">
      <w:pPr>
        <w:pStyle w:val="ListParagraph"/>
        <w:numPr>
          <w:ilvl w:val="0"/>
          <w:numId w:val="65"/>
        </w:numPr>
        <w:rPr>
          <w:rFonts w:cs="Arial"/>
        </w:rPr>
      </w:pPr>
      <w:r w:rsidRPr="009D69BC">
        <w:rPr>
          <w:rFonts w:cs="Arial"/>
        </w:rPr>
        <w:lastRenderedPageBreak/>
        <w:t>If it is related to a child being at risk – see the DSL, or Deputy DSL immediately and definitely befor</w:t>
      </w:r>
      <w:r w:rsidR="003A6C3A" w:rsidRPr="009D69BC">
        <w:rPr>
          <w:rFonts w:cs="Arial"/>
        </w:rPr>
        <w:t>e the child goes home that day</w:t>
      </w:r>
    </w:p>
    <w:p w14:paraId="4D6FA318" w14:textId="77777777" w:rsidR="009F1C37" w:rsidRPr="009D69BC" w:rsidRDefault="00FA37FE" w:rsidP="00212DB1">
      <w:pPr>
        <w:pStyle w:val="ListParagraph"/>
        <w:numPr>
          <w:ilvl w:val="0"/>
          <w:numId w:val="65"/>
        </w:numPr>
        <w:rPr>
          <w:rFonts w:cs="Arial"/>
        </w:rPr>
      </w:pPr>
      <w:r w:rsidRPr="009D69BC">
        <w:rPr>
          <w:rFonts w:cs="Arial"/>
        </w:rPr>
        <w:t>All staff may raise con</w:t>
      </w:r>
      <w:r w:rsidR="00BA51E7" w:rsidRPr="009D69BC">
        <w:rPr>
          <w:rFonts w:cs="Arial"/>
        </w:rPr>
        <w:t>cerns directly with Children’s S</w:t>
      </w:r>
      <w:r w:rsidRPr="009D69BC">
        <w:rPr>
          <w:rFonts w:cs="Arial"/>
        </w:rPr>
        <w:t>ervices. If they feel an incident is not being dealt with appropriately, or they are unable to locate relevant staff</w:t>
      </w:r>
    </w:p>
    <w:p w14:paraId="4ED0B8EB" w14:textId="0FD6401C" w:rsidR="00FA37FE" w:rsidRPr="009D69BC" w:rsidRDefault="00FA37FE" w:rsidP="00212DB1">
      <w:pPr>
        <w:pStyle w:val="ListParagraph"/>
        <w:numPr>
          <w:ilvl w:val="0"/>
          <w:numId w:val="65"/>
        </w:numPr>
        <w:rPr>
          <w:rFonts w:cs="Arial"/>
        </w:rPr>
      </w:pPr>
      <w:r w:rsidRPr="009D69BC">
        <w:rPr>
          <w:rFonts w:cs="Arial"/>
        </w:rPr>
        <w:t xml:space="preserve">Concerns about adults in the </w:t>
      </w:r>
      <w:r w:rsidR="009D69BC">
        <w:rPr>
          <w:rFonts w:cs="Arial"/>
        </w:rPr>
        <w:t>a</w:t>
      </w:r>
      <w:r w:rsidR="00432CB4" w:rsidRPr="009D69BC">
        <w:rPr>
          <w:rFonts w:cs="Arial"/>
        </w:rPr>
        <w:t>cademy</w:t>
      </w:r>
      <w:r w:rsidRPr="009D69BC">
        <w:rPr>
          <w:rFonts w:cs="Arial"/>
        </w:rPr>
        <w:t xml:space="preserve"> </w:t>
      </w:r>
      <w:proofErr w:type="gramStart"/>
      <w:r w:rsidRPr="009D69BC">
        <w:rPr>
          <w:rFonts w:cs="Arial"/>
        </w:rPr>
        <w:t>should be made</w:t>
      </w:r>
      <w:proofErr w:type="gramEnd"/>
      <w:r w:rsidRPr="009D69BC">
        <w:rPr>
          <w:rFonts w:cs="Arial"/>
        </w:rPr>
        <w:t xml:space="preserve"> directly to the Principal.  </w:t>
      </w:r>
      <w:r w:rsidRPr="009D69BC">
        <w:rPr>
          <w:rFonts w:cs="Arial"/>
          <w:b/>
          <w:color w:val="FF0000"/>
        </w:rPr>
        <w:t xml:space="preserve">     </w:t>
      </w:r>
    </w:p>
    <w:p w14:paraId="3852EA1C" w14:textId="77777777" w:rsidR="00FA37FE" w:rsidRPr="008F7C54" w:rsidRDefault="00FA37FE" w:rsidP="00FA37FE">
      <w:pPr>
        <w:rPr>
          <w:rFonts w:cs="Arial"/>
        </w:rPr>
      </w:pPr>
    </w:p>
    <w:p w14:paraId="5FEC0CBC" w14:textId="77777777" w:rsidR="00FA37FE" w:rsidRPr="008F7C54" w:rsidRDefault="00FA37FE" w:rsidP="009D69BC">
      <w:pPr>
        <w:pStyle w:val="Heading6"/>
        <w:ind w:left="285"/>
        <w:rPr>
          <w:sz w:val="22"/>
        </w:rPr>
      </w:pPr>
      <w:r w:rsidRPr="008F7C54">
        <w:rPr>
          <w:sz w:val="22"/>
        </w:rPr>
        <w:t xml:space="preserve">Child Protection Procedures – Points of action </w:t>
      </w:r>
    </w:p>
    <w:p w14:paraId="7DB17CF5" w14:textId="77777777" w:rsidR="00FA37FE" w:rsidRPr="008F7C54" w:rsidRDefault="00FA37FE" w:rsidP="009D69BC">
      <w:pPr>
        <w:pStyle w:val="Heading7"/>
        <w:ind w:left="285" w:right="181"/>
        <w:rPr>
          <w:sz w:val="22"/>
        </w:rPr>
      </w:pPr>
      <w:r w:rsidRPr="008F7C54">
        <w:rPr>
          <w:sz w:val="22"/>
        </w:rPr>
        <w:t xml:space="preserve">1. Discovery or suspicion of child abuse </w:t>
      </w:r>
    </w:p>
    <w:p w14:paraId="1D13BC17" w14:textId="77777777" w:rsidR="00FA37FE" w:rsidRPr="008F7C54" w:rsidRDefault="00FA37FE" w:rsidP="009D69BC">
      <w:pPr>
        <w:spacing w:after="114"/>
        <w:ind w:left="285"/>
        <w:rPr>
          <w:rFonts w:cs="Arial"/>
        </w:rPr>
      </w:pPr>
      <w:r w:rsidRPr="008F7C54">
        <w:rPr>
          <w:rFonts w:cs="Arial"/>
        </w:rPr>
        <w:t xml:space="preserve">Inform the DSL.  The DSL </w:t>
      </w:r>
      <w:proofErr w:type="gramStart"/>
      <w:r w:rsidRPr="008F7C54">
        <w:rPr>
          <w:rFonts w:cs="Arial"/>
        </w:rPr>
        <w:t>will, in the appropriate manner and according to procedures, assess</w:t>
      </w:r>
      <w:proofErr w:type="gramEnd"/>
      <w:r w:rsidRPr="008F7C54">
        <w:rPr>
          <w:rFonts w:cs="Arial"/>
        </w:rPr>
        <w:t xml:space="preserve"> the situation. </w:t>
      </w:r>
    </w:p>
    <w:p w14:paraId="19238637" w14:textId="77777777" w:rsidR="00FA37FE" w:rsidRPr="008F7C54" w:rsidRDefault="00FA37FE" w:rsidP="009D69BC">
      <w:pPr>
        <w:spacing w:after="114"/>
        <w:ind w:left="285"/>
        <w:rPr>
          <w:rFonts w:cs="Arial"/>
        </w:rPr>
      </w:pPr>
    </w:p>
    <w:p w14:paraId="02E0A6E1" w14:textId="77777777" w:rsidR="00FA37FE" w:rsidRPr="008F7C54" w:rsidRDefault="00FA37FE" w:rsidP="009D69BC">
      <w:pPr>
        <w:spacing w:after="97" w:line="259" w:lineRule="auto"/>
        <w:ind w:left="285" w:right="181"/>
        <w:rPr>
          <w:rFonts w:cs="Arial"/>
        </w:rPr>
      </w:pPr>
      <w:r w:rsidRPr="008F7C54">
        <w:rPr>
          <w:rFonts w:cs="Arial"/>
          <w:b/>
        </w:rPr>
        <w:t xml:space="preserve">2. The DSL </w:t>
      </w:r>
      <w:proofErr w:type="gramStart"/>
      <w:r w:rsidRPr="008F7C54">
        <w:rPr>
          <w:rFonts w:cs="Arial"/>
          <w:b/>
        </w:rPr>
        <w:t>will, if appropriate, take</w:t>
      </w:r>
      <w:proofErr w:type="gramEnd"/>
      <w:r w:rsidRPr="008F7C54">
        <w:rPr>
          <w:rFonts w:cs="Arial"/>
          <w:b/>
        </w:rPr>
        <w:t xml:space="preserve"> the following steps: </w:t>
      </w:r>
    </w:p>
    <w:p w14:paraId="7F6EB05E" w14:textId="77777777" w:rsidR="00FA37FE" w:rsidRPr="008F7C54" w:rsidRDefault="00FA37FE" w:rsidP="00212DB1">
      <w:pPr>
        <w:numPr>
          <w:ilvl w:val="0"/>
          <w:numId w:val="11"/>
        </w:numPr>
        <w:spacing w:after="130"/>
        <w:ind w:left="1560" w:hanging="360"/>
        <w:rPr>
          <w:rFonts w:cs="Arial"/>
        </w:rPr>
      </w:pPr>
      <w:r w:rsidRPr="008F7C54">
        <w:rPr>
          <w:rFonts w:cs="Arial"/>
        </w:rPr>
        <w:t>Where it is clear that a Child Protection Referral (significant harm) is needed, contact</w:t>
      </w:r>
      <w:r w:rsidR="003A6C3A" w:rsidRPr="008F7C54">
        <w:rPr>
          <w:rFonts w:cs="Arial"/>
        </w:rPr>
        <w:t xml:space="preserve"> Social Services without delay</w:t>
      </w:r>
    </w:p>
    <w:p w14:paraId="547113EA" w14:textId="77777777" w:rsidR="00FA37FE" w:rsidRPr="008F7C54" w:rsidRDefault="00FA37FE" w:rsidP="00212DB1">
      <w:pPr>
        <w:numPr>
          <w:ilvl w:val="0"/>
          <w:numId w:val="11"/>
        </w:numPr>
        <w:spacing w:after="139"/>
        <w:ind w:left="1560" w:hanging="360"/>
        <w:rPr>
          <w:rFonts w:cs="Arial"/>
        </w:rPr>
      </w:pPr>
      <w:r w:rsidRPr="008F7C54">
        <w:rPr>
          <w:rFonts w:cs="Arial"/>
        </w:rPr>
        <w:t>Where the DSL is not sure whether it is a Child Protection issue, or where the DSL needs to check the Child Protection register, they may seek advice from the MASH (Mu</w:t>
      </w:r>
      <w:r w:rsidR="009B3AF3" w:rsidRPr="008F7C54">
        <w:rPr>
          <w:rFonts w:cs="Arial"/>
        </w:rPr>
        <w:t>lti Agency Safeguarding Board)</w:t>
      </w:r>
    </w:p>
    <w:p w14:paraId="1115DC0A" w14:textId="77777777" w:rsidR="00FA37FE" w:rsidRPr="008F7C54" w:rsidRDefault="00FA37FE" w:rsidP="00212DB1">
      <w:pPr>
        <w:numPr>
          <w:ilvl w:val="0"/>
          <w:numId w:val="11"/>
        </w:numPr>
        <w:spacing w:after="114"/>
        <w:ind w:left="1560" w:hanging="360"/>
        <w:rPr>
          <w:rFonts w:cs="Arial"/>
        </w:rPr>
      </w:pPr>
      <w:r w:rsidRPr="008F7C54">
        <w:rPr>
          <w:rFonts w:cs="Arial"/>
        </w:rPr>
        <w:t xml:space="preserve">Follow locally agreed </w:t>
      </w:r>
      <w:r w:rsidR="00F60C50" w:rsidRPr="008F7C54">
        <w:rPr>
          <w:rFonts w:cs="Arial"/>
        </w:rPr>
        <w:t>protocols, which</w:t>
      </w:r>
      <w:r w:rsidRPr="008F7C54">
        <w:rPr>
          <w:rFonts w:cs="Arial"/>
        </w:rPr>
        <w:t xml:space="preserve"> </w:t>
      </w:r>
      <w:proofErr w:type="gramStart"/>
      <w:r w:rsidRPr="008F7C54">
        <w:rPr>
          <w:rFonts w:cs="Arial"/>
        </w:rPr>
        <w:t>can be found</w:t>
      </w:r>
      <w:proofErr w:type="gramEnd"/>
      <w:r w:rsidRPr="008F7C54">
        <w:rPr>
          <w:rFonts w:cs="Arial"/>
        </w:rPr>
        <w:t xml:space="preserve"> on the </w:t>
      </w:r>
      <w:r w:rsidR="00BA51E7" w:rsidRPr="008F7C54">
        <w:rPr>
          <w:rFonts w:cs="Arial"/>
        </w:rPr>
        <w:t xml:space="preserve">Local Authority </w:t>
      </w:r>
      <w:r w:rsidRPr="008F7C54">
        <w:rPr>
          <w:rFonts w:cs="Arial"/>
        </w:rPr>
        <w:t>Children’s</w:t>
      </w:r>
      <w:r w:rsidR="00855C8F" w:rsidRPr="008F7C54">
        <w:rPr>
          <w:rFonts w:cs="Arial"/>
        </w:rPr>
        <w:t xml:space="preserve"> Safeguarding</w:t>
      </w:r>
      <w:r w:rsidRPr="008F7C54">
        <w:rPr>
          <w:rFonts w:cs="Arial"/>
        </w:rPr>
        <w:t xml:space="preserve"> Board website. </w:t>
      </w:r>
    </w:p>
    <w:p w14:paraId="0EA731EB" w14:textId="77777777" w:rsidR="00FA37FE" w:rsidRPr="008F7C54" w:rsidRDefault="00FA37FE" w:rsidP="00FA37FE">
      <w:pPr>
        <w:spacing w:after="114"/>
        <w:ind w:left="360"/>
        <w:rPr>
          <w:rFonts w:cs="Arial"/>
        </w:rPr>
      </w:pPr>
    </w:p>
    <w:p w14:paraId="3F32C662" w14:textId="77777777" w:rsidR="00FA37FE" w:rsidRPr="008F7C54" w:rsidRDefault="00FA37FE" w:rsidP="009D69BC">
      <w:pPr>
        <w:pStyle w:val="Heading7"/>
        <w:ind w:left="275" w:right="181"/>
        <w:rPr>
          <w:sz w:val="22"/>
        </w:rPr>
      </w:pPr>
      <w:r w:rsidRPr="008F7C54">
        <w:rPr>
          <w:sz w:val="22"/>
        </w:rPr>
        <w:t xml:space="preserve">3. The DSL will attend a Child Protection Conference </w:t>
      </w:r>
    </w:p>
    <w:p w14:paraId="19F1786B" w14:textId="77777777" w:rsidR="00FA37FE" w:rsidRPr="008F7C54" w:rsidRDefault="00FA37FE" w:rsidP="009D69BC">
      <w:pPr>
        <w:spacing w:after="112"/>
        <w:ind w:left="275"/>
        <w:rPr>
          <w:rFonts w:cs="Arial"/>
        </w:rPr>
      </w:pPr>
      <w:proofErr w:type="gramStart"/>
      <w:r w:rsidRPr="008F7C54">
        <w:rPr>
          <w:rFonts w:cs="Arial"/>
        </w:rPr>
        <w:t>We recognise the importance of multi-agency working and will ensure that staff including the DSL are able to attend all relevant meetings, case conferences, core groups and strategy meetings.</w:t>
      </w:r>
      <w:proofErr w:type="gramEnd"/>
      <w:r w:rsidRPr="008F7C54">
        <w:rPr>
          <w:rFonts w:cs="Arial"/>
        </w:rPr>
        <w:t xml:space="preserve">  </w:t>
      </w:r>
    </w:p>
    <w:p w14:paraId="5FA55A0A" w14:textId="77777777" w:rsidR="009F1C37" w:rsidRPr="008F7C54" w:rsidRDefault="00FA37FE" w:rsidP="00FA37FE">
      <w:pPr>
        <w:spacing w:after="138" w:line="259" w:lineRule="auto"/>
        <w:rPr>
          <w:rFonts w:cs="Arial"/>
        </w:rPr>
      </w:pPr>
      <w:r w:rsidRPr="008F7C54">
        <w:rPr>
          <w:rFonts w:cs="Arial"/>
        </w:rPr>
        <w:t xml:space="preserve"> </w:t>
      </w:r>
    </w:p>
    <w:p w14:paraId="657C222C" w14:textId="77777777" w:rsidR="009F1C37" w:rsidRPr="008F7C54" w:rsidRDefault="009F1C37">
      <w:pPr>
        <w:spacing w:line="259" w:lineRule="auto"/>
        <w:rPr>
          <w:rFonts w:cs="Arial"/>
        </w:rPr>
      </w:pPr>
      <w:r w:rsidRPr="008F7C54">
        <w:rPr>
          <w:rFonts w:cs="Arial"/>
        </w:rPr>
        <w:br w:type="page"/>
      </w:r>
    </w:p>
    <w:p w14:paraId="6637EB71" w14:textId="77777777" w:rsidR="00FA37FE" w:rsidRPr="008F7C54" w:rsidRDefault="00FA37FE" w:rsidP="009F1C37">
      <w:pPr>
        <w:pStyle w:val="Heading1"/>
        <w:ind w:left="0"/>
      </w:pPr>
      <w:bookmarkStart w:id="61" w:name="_Appendix_2"/>
      <w:bookmarkStart w:id="62" w:name="_Toc521655269"/>
      <w:bookmarkEnd w:id="61"/>
      <w:r w:rsidRPr="008F7C54">
        <w:lastRenderedPageBreak/>
        <w:t xml:space="preserve">Appendix 2 </w:t>
      </w:r>
      <w:r w:rsidR="009F1C37" w:rsidRPr="008F7C54">
        <w:t xml:space="preserve">- </w:t>
      </w:r>
      <w:r w:rsidRPr="008F7C54">
        <w:t>Informat</w:t>
      </w:r>
      <w:r w:rsidR="00096AB0" w:rsidRPr="008F7C54">
        <w:t xml:space="preserve">ion on </w:t>
      </w:r>
      <w:r w:rsidR="00C651FC" w:rsidRPr="008F7C54">
        <w:t xml:space="preserve">specific forms of </w:t>
      </w:r>
      <w:r w:rsidR="00096AB0" w:rsidRPr="008F7C54">
        <w:t>child a</w:t>
      </w:r>
      <w:r w:rsidRPr="008F7C54">
        <w:t>buse</w:t>
      </w:r>
      <w:r w:rsidR="00C651FC" w:rsidRPr="008F7C54">
        <w:t xml:space="preserve">, </w:t>
      </w:r>
      <w:r w:rsidR="00096AB0" w:rsidRPr="008F7C54">
        <w:t>c</w:t>
      </w:r>
      <w:r w:rsidRPr="008F7C54">
        <w:t xml:space="preserve">ategories of abuse </w:t>
      </w:r>
      <w:r w:rsidR="00C651FC" w:rsidRPr="008F7C54">
        <w:t>and safeguarding issues</w:t>
      </w:r>
      <w:bookmarkEnd w:id="62"/>
    </w:p>
    <w:p w14:paraId="0A5038C1" w14:textId="77777777" w:rsidR="00096AB0" w:rsidRPr="008F7C54" w:rsidRDefault="00096AB0" w:rsidP="00FA37FE">
      <w:pPr>
        <w:spacing w:after="97" w:line="259" w:lineRule="auto"/>
        <w:ind w:left="-5"/>
        <w:rPr>
          <w:rFonts w:cs="Arial"/>
          <w:b/>
          <w:i/>
        </w:rPr>
      </w:pPr>
    </w:p>
    <w:p w14:paraId="429DEA67" w14:textId="6CD8336F" w:rsidR="00096AB0" w:rsidRPr="008F7C54" w:rsidRDefault="009D69BC" w:rsidP="009D69BC">
      <w:pPr>
        <w:ind w:left="720"/>
        <w:rPr>
          <w:rFonts w:cs="Arial"/>
        </w:rPr>
      </w:pPr>
      <w:r>
        <w:rPr>
          <w:rFonts w:cs="Arial"/>
        </w:rPr>
        <w:t>All staff in the a</w:t>
      </w:r>
      <w:r w:rsidR="00096AB0" w:rsidRPr="008F7C54">
        <w:rPr>
          <w:rFonts w:cs="Arial"/>
        </w:rPr>
        <w:t xml:space="preserve">cademy should be aware that abuse, neglect and safeguarding issues are rarely standalone events that </w:t>
      </w:r>
      <w:proofErr w:type="gramStart"/>
      <w:r w:rsidR="00096AB0" w:rsidRPr="008F7C54">
        <w:rPr>
          <w:rFonts w:cs="Arial"/>
        </w:rPr>
        <w:t>can be covered</w:t>
      </w:r>
      <w:proofErr w:type="gramEnd"/>
      <w:r w:rsidR="00096AB0" w:rsidRPr="008F7C54">
        <w:rPr>
          <w:rFonts w:cs="Arial"/>
        </w:rPr>
        <w:t xml:space="preserve"> by one definition or label. In most </w:t>
      </w:r>
      <w:r w:rsidR="00F60C50" w:rsidRPr="008F7C54">
        <w:rPr>
          <w:rFonts w:cs="Arial"/>
        </w:rPr>
        <w:t>cases,</w:t>
      </w:r>
      <w:r w:rsidR="00096AB0" w:rsidRPr="008F7C54">
        <w:rPr>
          <w:rFonts w:cs="Arial"/>
        </w:rPr>
        <w:t xml:space="preserve"> multiple issues will overlap with one another.  </w:t>
      </w:r>
    </w:p>
    <w:p w14:paraId="3F36444A" w14:textId="77777777" w:rsidR="00096AB0" w:rsidRPr="008F7C54" w:rsidRDefault="00096AB0" w:rsidP="009D69BC">
      <w:pPr>
        <w:ind w:left="720"/>
        <w:rPr>
          <w:rFonts w:cs="Arial"/>
        </w:rPr>
      </w:pPr>
    </w:p>
    <w:p w14:paraId="1FE6A0AE" w14:textId="77777777" w:rsidR="00096AB0" w:rsidRPr="008F7C54" w:rsidRDefault="00096AB0" w:rsidP="009D69BC">
      <w:pPr>
        <w:spacing w:after="97" w:line="259" w:lineRule="auto"/>
        <w:ind w:left="715"/>
        <w:rPr>
          <w:rFonts w:cs="Arial"/>
        </w:rPr>
      </w:pPr>
      <w:r w:rsidRPr="008F7C54">
        <w:rPr>
          <w:rFonts w:cs="Arial"/>
        </w:rPr>
        <w:t xml:space="preserve">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w:t>
      </w:r>
      <w:proofErr w:type="gramStart"/>
      <w:r w:rsidRPr="008F7C54">
        <w:rPr>
          <w:rFonts w:cs="Arial"/>
        </w:rPr>
        <w:t>They may be abused by an adult or adults</w:t>
      </w:r>
      <w:proofErr w:type="gramEnd"/>
      <w:r w:rsidRPr="008F7C54">
        <w:rPr>
          <w:rFonts w:cs="Arial"/>
        </w:rPr>
        <w:t xml:space="preserve"> or another child or children (peer on peer abuse).</w:t>
      </w:r>
    </w:p>
    <w:p w14:paraId="6DAEE5DC" w14:textId="77777777" w:rsidR="00096AB0" w:rsidRPr="008F7C54" w:rsidRDefault="00096AB0" w:rsidP="009D69BC">
      <w:pPr>
        <w:pStyle w:val="NormalWeb"/>
        <w:ind w:left="720"/>
        <w:rPr>
          <w:rFonts w:ascii="Arial" w:hAnsi="Arial" w:cs="Arial"/>
          <w:color w:val="000000"/>
          <w:szCs w:val="22"/>
        </w:rPr>
      </w:pPr>
      <w:r w:rsidRPr="008F7C54">
        <w:rPr>
          <w:rFonts w:ascii="Arial" w:hAnsi="Arial" w:cs="Arial"/>
          <w:color w:val="000000"/>
          <w:szCs w:val="22"/>
        </w:rPr>
        <w:t xml:space="preserve">In a situation where abuse </w:t>
      </w:r>
      <w:proofErr w:type="gramStart"/>
      <w:r w:rsidRPr="008F7C54">
        <w:rPr>
          <w:rFonts w:ascii="Arial" w:hAnsi="Arial" w:cs="Arial"/>
          <w:color w:val="000000"/>
          <w:szCs w:val="22"/>
        </w:rPr>
        <w:t>is alleged</w:t>
      </w:r>
      <w:proofErr w:type="gramEnd"/>
      <w:r w:rsidRPr="008F7C54">
        <w:rPr>
          <w:rFonts w:ascii="Arial" w:hAnsi="Arial" w:cs="Arial"/>
          <w:color w:val="000000"/>
          <w:szCs w:val="22"/>
        </w:rPr>
        <w:t xml:space="preserve"> to have been carried out by another child/peer, the child protection procedures outlined in this policy should be adhered to for both the victim and the alleged abuser; that is, it should be considered a </w:t>
      </w:r>
      <w:r w:rsidR="00F60C50" w:rsidRPr="008F7C54">
        <w:rPr>
          <w:rFonts w:ascii="Arial" w:hAnsi="Arial" w:cs="Arial"/>
          <w:color w:val="000000"/>
          <w:szCs w:val="22"/>
        </w:rPr>
        <w:t>childcare</w:t>
      </w:r>
      <w:r w:rsidRPr="008F7C54">
        <w:rPr>
          <w:rFonts w:ascii="Arial" w:hAnsi="Arial" w:cs="Arial"/>
          <w:color w:val="000000"/>
          <w:szCs w:val="22"/>
        </w:rPr>
        <w:t xml:space="preserve"> and protection issue for both children. </w:t>
      </w:r>
    </w:p>
    <w:p w14:paraId="69B52108" w14:textId="77777777" w:rsidR="00096AB0" w:rsidRPr="008F7C54" w:rsidRDefault="00096AB0" w:rsidP="009D69BC">
      <w:pPr>
        <w:pStyle w:val="NormalWeb"/>
        <w:ind w:left="720"/>
        <w:rPr>
          <w:rFonts w:ascii="Arial" w:eastAsia="Times New Roman" w:hAnsi="Arial" w:cs="Arial"/>
          <w:szCs w:val="22"/>
        </w:rPr>
      </w:pPr>
    </w:p>
    <w:p w14:paraId="64C11056" w14:textId="108CA56E" w:rsidR="00096AB0" w:rsidRDefault="00096AB0" w:rsidP="009D69BC">
      <w:pPr>
        <w:ind w:left="720"/>
        <w:rPr>
          <w:rFonts w:cs="Arial"/>
        </w:rPr>
      </w:pPr>
      <w:r w:rsidRPr="008F7C54">
        <w:rPr>
          <w:rFonts w:cs="Arial"/>
        </w:rPr>
        <w:t xml:space="preserve">All abusers </w:t>
      </w:r>
      <w:proofErr w:type="gramStart"/>
      <w:r w:rsidRPr="008F7C54">
        <w:rPr>
          <w:rFonts w:cs="Arial"/>
        </w:rPr>
        <w:t>must be held</w:t>
      </w:r>
      <w:proofErr w:type="gramEnd"/>
      <w:r w:rsidRPr="008F7C54">
        <w:rPr>
          <w:rFonts w:cs="Arial"/>
        </w:rPr>
        <w:t xml:space="preserve"> accountable for their behaviour and work must be done to ensure that abusers take responsibility for their behaviour and acknowledge that the behaviour is unacceptable. If there is any conflict of interest between the welfare of the alleged abuser and the victim, the victim's welfare is of paramount importance. </w:t>
      </w:r>
    </w:p>
    <w:p w14:paraId="7EB3277A" w14:textId="77777777" w:rsidR="009D69BC" w:rsidRPr="008F7C54" w:rsidRDefault="009D69BC" w:rsidP="009D69BC">
      <w:pPr>
        <w:ind w:left="720"/>
        <w:rPr>
          <w:rFonts w:cs="Arial"/>
        </w:rPr>
      </w:pPr>
    </w:p>
    <w:p w14:paraId="5D9CAAAD" w14:textId="77777777" w:rsidR="00096AB0" w:rsidRPr="008F7C54" w:rsidRDefault="00096AB0" w:rsidP="009D69BC">
      <w:pPr>
        <w:ind w:left="720"/>
        <w:rPr>
          <w:rFonts w:cs="Arial"/>
        </w:rPr>
      </w:pPr>
      <w:r w:rsidRPr="008F7C54">
        <w:rPr>
          <w:rFonts w:cs="Arial"/>
        </w:rPr>
        <w:t xml:space="preserve">Abusive </w:t>
      </w:r>
      <w:r w:rsidR="00F60C50" w:rsidRPr="008F7C54">
        <w:rPr>
          <w:rFonts w:cs="Arial"/>
        </w:rPr>
        <w:t xml:space="preserve">behaviour, which </w:t>
      </w:r>
      <w:proofErr w:type="gramStart"/>
      <w:r w:rsidR="00F60C50" w:rsidRPr="008F7C54">
        <w:rPr>
          <w:rFonts w:cs="Arial"/>
        </w:rPr>
        <w:t>is perpetrated</w:t>
      </w:r>
      <w:proofErr w:type="gramEnd"/>
      <w:r w:rsidR="00F60C50" w:rsidRPr="008F7C54">
        <w:rPr>
          <w:rFonts w:cs="Arial"/>
        </w:rPr>
        <w:t xml:space="preserve"> by peers,</w:t>
      </w:r>
      <w:r w:rsidRPr="008F7C54">
        <w:rPr>
          <w:rFonts w:cs="Arial"/>
        </w:rPr>
        <w:t xml:space="preserve"> must be taken seriously. It </w:t>
      </w:r>
      <w:proofErr w:type="gramStart"/>
      <w:r w:rsidRPr="008F7C54">
        <w:rPr>
          <w:rFonts w:cs="Arial"/>
        </w:rPr>
        <w:t>is known</w:t>
      </w:r>
      <w:proofErr w:type="gramEnd"/>
      <w:r w:rsidRPr="008F7C54">
        <w:rPr>
          <w:rFonts w:cs="Arial"/>
        </w:rPr>
        <w:t xml:space="preserve"> that some adult abusers begin abusing during childhood and adolescence, that significant numbers will have suffered abuse themselves and that the abuse is likely to become progressively more serious. Early referral and intervention is therefore essential in line with paragraph 2 of this policy.  </w:t>
      </w:r>
    </w:p>
    <w:p w14:paraId="5E4C9D37" w14:textId="6C7B99DF" w:rsidR="00096AB0" w:rsidRDefault="00096AB0" w:rsidP="009D69BC">
      <w:pPr>
        <w:ind w:left="720"/>
        <w:rPr>
          <w:rStyle w:val="Hyperlink"/>
          <w:rFonts w:cs="Arial"/>
        </w:rPr>
      </w:pPr>
      <w:r w:rsidRPr="008F7C54">
        <w:rPr>
          <w:rFonts w:cs="Arial"/>
        </w:rPr>
        <w:t xml:space="preserve">Peer on peer abuse can manifest itself in many ways. This could for example include girls being sexually touched/assaulted or boys being subject to initiation/hazing type violence. It could be through ‘sexting’ using online communications, text or image messaging. Please refer to the online safety policy for further information, Child Exploitation Online Protection Centre (CEOP) for further guidance on sexting at </w:t>
      </w:r>
      <w:hyperlink r:id="rId86" w:history="1">
        <w:r w:rsidRPr="008F7C54">
          <w:rPr>
            <w:rStyle w:val="Hyperlink"/>
            <w:rFonts w:cs="Arial"/>
          </w:rPr>
          <w:t>http://www.ceop.police.uk/</w:t>
        </w:r>
      </w:hyperlink>
    </w:p>
    <w:p w14:paraId="5CCAF7BF" w14:textId="77777777" w:rsidR="009D69BC" w:rsidRPr="008F7C54" w:rsidRDefault="009D69BC" w:rsidP="009D69BC">
      <w:pPr>
        <w:ind w:left="720"/>
        <w:rPr>
          <w:rFonts w:cs="Arial"/>
        </w:rPr>
      </w:pPr>
    </w:p>
    <w:p w14:paraId="3C38362D" w14:textId="77777777" w:rsidR="00FA37FE" w:rsidRPr="008F7C54" w:rsidRDefault="00FA37FE" w:rsidP="009D69BC">
      <w:pPr>
        <w:pStyle w:val="Heading5"/>
        <w:ind w:left="720" w:right="181" w:firstLine="0"/>
        <w:rPr>
          <w:sz w:val="22"/>
        </w:rPr>
      </w:pPr>
      <w:r w:rsidRPr="008F7C54">
        <w:rPr>
          <w:sz w:val="22"/>
        </w:rPr>
        <w:t xml:space="preserve">Emotional abuse </w:t>
      </w:r>
      <w:r w:rsidRPr="008F7C54">
        <w:rPr>
          <w:b w:val="0"/>
          <w:sz w:val="22"/>
        </w:rPr>
        <w:t xml:space="preserve"> </w:t>
      </w:r>
    </w:p>
    <w:p w14:paraId="5383251A" w14:textId="77777777" w:rsidR="00FA37FE" w:rsidRPr="008F7C54" w:rsidRDefault="00FA37FE" w:rsidP="009D69BC">
      <w:pPr>
        <w:spacing w:after="113"/>
        <w:ind w:left="715"/>
        <w:rPr>
          <w:rFonts w:cs="Arial"/>
        </w:rPr>
      </w:pPr>
      <w:r w:rsidRPr="008F7C54">
        <w:rPr>
          <w:rFonts w:cs="Arial"/>
        </w:rPr>
        <w:t xml:space="preserve">Emotional abuse is the persistent emotional maltreatment of a child such as to cause severe and persistent adverse effects on the child’s development. It may involve conveying to children that they are worthless or unloved, inadequate or valued only insofar as they meet the needs of another person. It may include not giving the child opportunity to express their views, deliberately silencing them or ‘making fun’ of what they say or how they communicate. It may feature age or developmentally inappropriate expectations </w:t>
      </w:r>
      <w:proofErr w:type="gramStart"/>
      <w:r w:rsidRPr="008F7C54">
        <w:rPr>
          <w:rFonts w:cs="Arial"/>
        </w:rPr>
        <w:t>being imposed</w:t>
      </w:r>
      <w:proofErr w:type="gramEnd"/>
      <w:r w:rsidRPr="008F7C54">
        <w:rPr>
          <w:rFonts w:cs="Arial"/>
        </w:rPr>
        <w:t xml:space="preserve"> on children. These may include interactions that are beyond the child’s developmental capability, as well as overprotection and limitation of exploring or learning, or preventing the child participating in normal social interaction. It may involve seeing or hearing the ill-treatment of another. It may involve serious bullying (including cyberbullying) causing children to frequently feel frightened or in danger, exploitation or corruption of children. Some level of emotional abuse is involved in all types of maltreatment of a child, though it may occur alone.  </w:t>
      </w:r>
    </w:p>
    <w:p w14:paraId="69333E98" w14:textId="77777777" w:rsidR="00FA37FE" w:rsidRPr="008F7C54" w:rsidRDefault="00FA37FE" w:rsidP="009D69BC">
      <w:pPr>
        <w:pStyle w:val="Heading5"/>
        <w:ind w:left="715" w:right="181"/>
        <w:rPr>
          <w:sz w:val="22"/>
        </w:rPr>
      </w:pPr>
      <w:r w:rsidRPr="008F7C54">
        <w:rPr>
          <w:sz w:val="22"/>
        </w:rPr>
        <w:t xml:space="preserve">Sexual abuse </w:t>
      </w:r>
      <w:r w:rsidRPr="008F7C54">
        <w:rPr>
          <w:b w:val="0"/>
          <w:sz w:val="22"/>
        </w:rPr>
        <w:t xml:space="preserve"> </w:t>
      </w:r>
    </w:p>
    <w:p w14:paraId="6DF5397D" w14:textId="77777777" w:rsidR="00FA37FE" w:rsidRPr="008F7C54" w:rsidRDefault="00FA37FE" w:rsidP="009D69BC">
      <w:pPr>
        <w:ind w:left="715"/>
        <w:rPr>
          <w:rFonts w:cs="Arial"/>
        </w:rPr>
      </w:pPr>
      <w:r w:rsidRPr="008F7C54">
        <w:rPr>
          <w:rFonts w:cs="Arial"/>
        </w:rPr>
        <w:t xml:space="preserve">Sexual abuse involves forcing or enticing a child or young person to take part in sexual activities, not necessarily involving a high level of violence, whether or not the child is aware of what is happening. The activities may include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w:t>
      </w:r>
      <w:r w:rsidRPr="008F7C54">
        <w:rPr>
          <w:rFonts w:cs="Arial"/>
        </w:rPr>
        <w:lastRenderedPageBreak/>
        <w:t xml:space="preserve">inappropriate ways, or grooming a child in preparation for abuse (including via the internet). </w:t>
      </w:r>
      <w:proofErr w:type="gramStart"/>
      <w:r w:rsidRPr="008F7C54">
        <w:rPr>
          <w:rFonts w:cs="Arial"/>
        </w:rPr>
        <w:t>Sexual abuse is not solely perpetrated by adult males</w:t>
      </w:r>
      <w:proofErr w:type="gramEnd"/>
      <w:r w:rsidRPr="008F7C54">
        <w:rPr>
          <w:rFonts w:cs="Arial"/>
        </w:rPr>
        <w:t xml:space="preserve">. Women can also commit acts of sexual </w:t>
      </w:r>
      <w:proofErr w:type="gramStart"/>
      <w:r w:rsidRPr="008F7C54">
        <w:rPr>
          <w:rFonts w:cs="Arial"/>
        </w:rPr>
        <w:t>abuse</w:t>
      </w:r>
      <w:proofErr w:type="gramEnd"/>
      <w:r w:rsidRPr="008F7C54">
        <w:rPr>
          <w:rFonts w:cs="Arial"/>
        </w:rPr>
        <w:t xml:space="preserve"> as can other children.  </w:t>
      </w:r>
    </w:p>
    <w:p w14:paraId="73AB5C4E" w14:textId="77777777" w:rsidR="009F1C37" w:rsidRPr="008F7C54" w:rsidRDefault="009F1C37" w:rsidP="009D69BC">
      <w:pPr>
        <w:ind w:left="715"/>
        <w:rPr>
          <w:rFonts w:cs="Arial"/>
          <w:b/>
        </w:rPr>
      </w:pPr>
    </w:p>
    <w:p w14:paraId="10010BC2" w14:textId="77777777" w:rsidR="00FA37FE" w:rsidRPr="008F7C54" w:rsidRDefault="00FA37FE" w:rsidP="009D69BC">
      <w:pPr>
        <w:ind w:left="715"/>
        <w:rPr>
          <w:rFonts w:cs="Arial"/>
        </w:rPr>
      </w:pPr>
      <w:r w:rsidRPr="008F7C54">
        <w:rPr>
          <w:rFonts w:cs="Arial"/>
          <w:b/>
        </w:rPr>
        <w:t xml:space="preserve">Neglect </w:t>
      </w:r>
      <w:r w:rsidRPr="008F7C54">
        <w:rPr>
          <w:rFonts w:cs="Arial"/>
        </w:rPr>
        <w:t xml:space="preserve"> </w:t>
      </w:r>
    </w:p>
    <w:p w14:paraId="132CC8DA" w14:textId="764570FC" w:rsidR="00FA37FE" w:rsidRPr="008F7C54" w:rsidRDefault="009D69BC" w:rsidP="009D69BC">
      <w:pPr>
        <w:spacing w:after="80" w:line="283" w:lineRule="auto"/>
        <w:ind w:left="715" w:right="-9"/>
        <w:rPr>
          <w:rFonts w:cs="Arial"/>
        </w:rPr>
      </w:pPr>
      <w:r>
        <w:rPr>
          <w:rFonts w:cs="Arial"/>
        </w:rPr>
        <w:br/>
      </w:r>
      <w:r w:rsidR="00FA37FE" w:rsidRPr="008F7C54">
        <w:rPr>
          <w:rFonts w:cs="Arial"/>
        </w:rPr>
        <w:t xml:space="preserve">Neglect is the persistent failure to meet a child’s basic or physical and/or psychological needs, likely to result in the serious impairment of the child’s health or development. Neglect may occur during pregnancy </w:t>
      </w:r>
      <w:proofErr w:type="gramStart"/>
      <w:r w:rsidR="00FA37FE" w:rsidRPr="008F7C54">
        <w:rPr>
          <w:rFonts w:cs="Arial"/>
        </w:rPr>
        <w:t>as a result</w:t>
      </w:r>
      <w:proofErr w:type="gramEnd"/>
      <w:r w:rsidR="00FA37FE" w:rsidRPr="008F7C54">
        <w:rPr>
          <w:rFonts w:cs="Arial"/>
        </w:rPr>
        <w:t xml:space="preserve">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F60C50" w:rsidRPr="008F7C54">
        <w:rPr>
          <w:rFonts w:cs="Arial"/>
        </w:rPr>
        <w:t>caregivers</w:t>
      </w:r>
      <w:r w:rsidR="00FA37FE" w:rsidRPr="008F7C54">
        <w:rPr>
          <w:rFonts w:cs="Arial"/>
        </w:rPr>
        <w:t xml:space="preserve">); or ensure access to appropriate medical care or treatment. It may also include neglect of, or unresponsiveness to a child’s basic emotional needs.  </w:t>
      </w:r>
    </w:p>
    <w:p w14:paraId="38220F97" w14:textId="77777777" w:rsidR="00FA37FE" w:rsidRPr="008F7C54" w:rsidRDefault="00FA37FE" w:rsidP="009D69BC">
      <w:pPr>
        <w:spacing w:after="80" w:line="283" w:lineRule="auto"/>
        <w:ind w:left="715" w:right="-9"/>
        <w:rPr>
          <w:rFonts w:cs="Arial"/>
        </w:rPr>
      </w:pPr>
      <w:r w:rsidRPr="008F7C54">
        <w:rPr>
          <w:rFonts w:cs="Arial"/>
        </w:rPr>
        <w:t xml:space="preserve">All staff and volunteers should be concerned about a child if he/she presents with indicators of possible significant harm. Training </w:t>
      </w:r>
      <w:proofErr w:type="gramStart"/>
      <w:r w:rsidRPr="008F7C54">
        <w:rPr>
          <w:rFonts w:cs="Arial"/>
        </w:rPr>
        <w:t>will be provided</w:t>
      </w:r>
      <w:proofErr w:type="gramEnd"/>
      <w:r w:rsidRPr="008F7C54">
        <w:rPr>
          <w:rFonts w:cs="Arial"/>
        </w:rPr>
        <w:t xml:space="preserve"> to all staff on the ‘signs of abuse’. </w:t>
      </w:r>
    </w:p>
    <w:p w14:paraId="0DBCD6C5" w14:textId="77777777" w:rsidR="00571815" w:rsidRPr="008F7C54" w:rsidRDefault="00571815" w:rsidP="009D69BC">
      <w:pPr>
        <w:spacing w:after="97" w:line="259" w:lineRule="auto"/>
        <w:ind w:left="715"/>
        <w:rPr>
          <w:rFonts w:cs="Arial"/>
          <w:b/>
          <w:i/>
        </w:rPr>
      </w:pPr>
    </w:p>
    <w:p w14:paraId="2087FEE9" w14:textId="77777777" w:rsidR="00FA37FE" w:rsidRPr="008F7C54" w:rsidRDefault="00FA37FE" w:rsidP="009D69BC">
      <w:pPr>
        <w:spacing w:after="97" w:line="259" w:lineRule="auto"/>
        <w:ind w:left="715"/>
        <w:rPr>
          <w:rFonts w:cs="Arial"/>
        </w:rPr>
      </w:pPr>
      <w:r w:rsidRPr="008F7C54">
        <w:rPr>
          <w:rFonts w:cs="Arial"/>
          <w:b/>
          <w:i/>
        </w:rPr>
        <w:t xml:space="preserve">Signs of Abuse in Children: </w:t>
      </w:r>
    </w:p>
    <w:p w14:paraId="1C4B0517" w14:textId="77777777" w:rsidR="00FA37FE" w:rsidRPr="008F7C54" w:rsidRDefault="00FA37FE" w:rsidP="009D69BC">
      <w:pPr>
        <w:spacing w:after="128"/>
        <w:ind w:left="715"/>
        <w:rPr>
          <w:rFonts w:cs="Arial"/>
        </w:rPr>
      </w:pPr>
      <w:r w:rsidRPr="008F7C54">
        <w:rPr>
          <w:rFonts w:cs="Arial"/>
        </w:rPr>
        <w:t xml:space="preserve">The following non-specific signs may indicate something is wrong: </w:t>
      </w:r>
    </w:p>
    <w:p w14:paraId="050F1209" w14:textId="77777777" w:rsidR="00FA37FE" w:rsidRPr="008F7C54" w:rsidRDefault="00FA37FE" w:rsidP="00212DB1">
      <w:pPr>
        <w:numPr>
          <w:ilvl w:val="0"/>
          <w:numId w:val="12"/>
        </w:numPr>
        <w:ind w:left="2280" w:hanging="360"/>
        <w:rPr>
          <w:rFonts w:cs="Arial"/>
        </w:rPr>
      </w:pPr>
      <w:r w:rsidRPr="008F7C54">
        <w:rPr>
          <w:rFonts w:cs="Arial"/>
        </w:rPr>
        <w:t>S</w:t>
      </w:r>
      <w:r w:rsidR="001377B8" w:rsidRPr="008F7C54">
        <w:rPr>
          <w:rFonts w:cs="Arial"/>
        </w:rPr>
        <w:t>ignificant change in behaviour</w:t>
      </w:r>
    </w:p>
    <w:p w14:paraId="2E338C1B" w14:textId="77777777" w:rsidR="00FA37FE" w:rsidRPr="008F7C54" w:rsidRDefault="001377B8" w:rsidP="00212DB1">
      <w:pPr>
        <w:numPr>
          <w:ilvl w:val="0"/>
          <w:numId w:val="12"/>
        </w:numPr>
        <w:ind w:left="2280" w:hanging="360"/>
        <w:rPr>
          <w:rFonts w:cs="Arial"/>
        </w:rPr>
      </w:pPr>
      <w:r w:rsidRPr="008F7C54">
        <w:rPr>
          <w:rFonts w:cs="Arial"/>
        </w:rPr>
        <w:t>Extreme anger or sadness</w:t>
      </w:r>
    </w:p>
    <w:p w14:paraId="0A92C16D" w14:textId="77777777" w:rsidR="00FA37FE" w:rsidRPr="008F7C54" w:rsidRDefault="00FA37FE" w:rsidP="00212DB1">
      <w:pPr>
        <w:numPr>
          <w:ilvl w:val="0"/>
          <w:numId w:val="12"/>
        </w:numPr>
        <w:ind w:left="2280" w:hanging="360"/>
        <w:rPr>
          <w:rFonts w:cs="Arial"/>
        </w:rPr>
      </w:pPr>
      <w:r w:rsidRPr="008F7C54">
        <w:rPr>
          <w:rFonts w:cs="Arial"/>
        </w:rPr>
        <w:t xml:space="preserve">Aggressive </w:t>
      </w:r>
      <w:r w:rsidR="001377B8" w:rsidRPr="008F7C54">
        <w:rPr>
          <w:rFonts w:cs="Arial"/>
        </w:rPr>
        <w:t>and attention-seeking behaviour</w:t>
      </w:r>
      <w:r w:rsidRPr="008F7C54">
        <w:rPr>
          <w:rFonts w:cs="Arial"/>
        </w:rPr>
        <w:t xml:space="preserve"> </w:t>
      </w:r>
    </w:p>
    <w:p w14:paraId="3B132F5D" w14:textId="77777777" w:rsidR="00FA37FE" w:rsidRPr="008F7C54" w:rsidRDefault="00FA37FE" w:rsidP="00212DB1">
      <w:pPr>
        <w:numPr>
          <w:ilvl w:val="0"/>
          <w:numId w:val="12"/>
        </w:numPr>
        <w:ind w:left="2280" w:hanging="360"/>
        <w:rPr>
          <w:rFonts w:cs="Arial"/>
        </w:rPr>
      </w:pPr>
      <w:r w:rsidRPr="008F7C54">
        <w:rPr>
          <w:rFonts w:cs="Arial"/>
        </w:rPr>
        <w:t>Suspicious bruises wi</w:t>
      </w:r>
      <w:r w:rsidR="001377B8" w:rsidRPr="008F7C54">
        <w:rPr>
          <w:rFonts w:cs="Arial"/>
        </w:rPr>
        <w:t>th unsatisfactory explanations</w:t>
      </w:r>
    </w:p>
    <w:p w14:paraId="6A0CE889" w14:textId="77777777" w:rsidR="00FA37FE" w:rsidRPr="008F7C54" w:rsidRDefault="001377B8" w:rsidP="00212DB1">
      <w:pPr>
        <w:numPr>
          <w:ilvl w:val="0"/>
          <w:numId w:val="12"/>
        </w:numPr>
        <w:ind w:left="2280" w:hanging="360"/>
        <w:rPr>
          <w:rFonts w:cs="Arial"/>
        </w:rPr>
      </w:pPr>
      <w:r w:rsidRPr="008F7C54">
        <w:rPr>
          <w:rFonts w:cs="Arial"/>
        </w:rPr>
        <w:t>Lack of self-esteem</w:t>
      </w:r>
    </w:p>
    <w:p w14:paraId="0C41C33D" w14:textId="77777777" w:rsidR="00FA37FE" w:rsidRPr="008F7C54" w:rsidRDefault="001377B8" w:rsidP="00212DB1">
      <w:pPr>
        <w:numPr>
          <w:ilvl w:val="0"/>
          <w:numId w:val="12"/>
        </w:numPr>
        <w:ind w:left="2280" w:hanging="360"/>
        <w:rPr>
          <w:rFonts w:cs="Arial"/>
        </w:rPr>
      </w:pPr>
      <w:r w:rsidRPr="008F7C54">
        <w:rPr>
          <w:rFonts w:cs="Arial"/>
        </w:rPr>
        <w:t>Self-injury</w:t>
      </w:r>
    </w:p>
    <w:p w14:paraId="51EBAB1D" w14:textId="77777777" w:rsidR="00FA37FE" w:rsidRPr="008F7C54" w:rsidRDefault="001377B8" w:rsidP="00212DB1">
      <w:pPr>
        <w:numPr>
          <w:ilvl w:val="0"/>
          <w:numId w:val="12"/>
        </w:numPr>
        <w:ind w:left="2280" w:hanging="360"/>
        <w:rPr>
          <w:rFonts w:cs="Arial"/>
        </w:rPr>
      </w:pPr>
      <w:r w:rsidRPr="008F7C54">
        <w:rPr>
          <w:rFonts w:cs="Arial"/>
        </w:rPr>
        <w:t>Depression</w:t>
      </w:r>
    </w:p>
    <w:p w14:paraId="59105AF7" w14:textId="77777777" w:rsidR="005D1ED2" w:rsidRPr="008F7C54" w:rsidRDefault="005D1ED2" w:rsidP="00212DB1">
      <w:pPr>
        <w:numPr>
          <w:ilvl w:val="0"/>
          <w:numId w:val="12"/>
        </w:numPr>
        <w:ind w:left="2280" w:hanging="360"/>
        <w:rPr>
          <w:rFonts w:cs="Arial"/>
        </w:rPr>
      </w:pPr>
      <w:r w:rsidRPr="008F7C54">
        <w:rPr>
          <w:rFonts w:cs="Arial"/>
        </w:rPr>
        <w:t>Inappropriate sexual behaviour</w:t>
      </w:r>
    </w:p>
    <w:p w14:paraId="637E90FE" w14:textId="127C99B0" w:rsidR="00FA37FE" w:rsidRPr="008F7C54" w:rsidRDefault="009D69BC" w:rsidP="00212DB1">
      <w:pPr>
        <w:numPr>
          <w:ilvl w:val="0"/>
          <w:numId w:val="12"/>
        </w:numPr>
        <w:ind w:left="2280" w:hanging="360"/>
        <w:rPr>
          <w:rFonts w:cs="Arial"/>
        </w:rPr>
      </w:pPr>
      <w:r>
        <w:rPr>
          <w:rFonts w:cs="Arial"/>
        </w:rPr>
        <w:t>Child Sexual Exploitation</w:t>
      </w:r>
    </w:p>
    <w:p w14:paraId="6B6864A3" w14:textId="77777777" w:rsidR="009D69BC" w:rsidRDefault="009D69BC" w:rsidP="009D69BC">
      <w:pPr>
        <w:pStyle w:val="Heading6"/>
        <w:ind w:left="715"/>
        <w:rPr>
          <w:sz w:val="22"/>
        </w:rPr>
      </w:pPr>
    </w:p>
    <w:p w14:paraId="098D4342" w14:textId="053C0A6B" w:rsidR="00FA37FE" w:rsidRPr="008F7C54" w:rsidRDefault="00FA37FE" w:rsidP="009D69BC">
      <w:pPr>
        <w:pStyle w:val="Heading6"/>
        <w:ind w:left="715"/>
        <w:rPr>
          <w:sz w:val="22"/>
        </w:rPr>
      </w:pPr>
      <w:r w:rsidRPr="008F7C54">
        <w:rPr>
          <w:sz w:val="22"/>
        </w:rPr>
        <w:t xml:space="preserve">Risk Indicators </w:t>
      </w:r>
    </w:p>
    <w:p w14:paraId="0B59EC6F" w14:textId="77777777" w:rsidR="00FA37FE" w:rsidRPr="008F7C54" w:rsidRDefault="00FA37FE" w:rsidP="009D69BC">
      <w:pPr>
        <w:spacing w:after="130"/>
        <w:ind w:left="715"/>
        <w:rPr>
          <w:rFonts w:cs="Arial"/>
        </w:rPr>
      </w:pPr>
      <w:r w:rsidRPr="008F7C54">
        <w:rPr>
          <w:rFonts w:cs="Arial"/>
        </w:rPr>
        <w:t xml:space="preserve">The factors described in this section </w:t>
      </w:r>
      <w:proofErr w:type="gramStart"/>
      <w:r w:rsidRPr="008F7C54">
        <w:rPr>
          <w:rFonts w:cs="Arial"/>
        </w:rPr>
        <w:t>are frequently found</w:t>
      </w:r>
      <w:proofErr w:type="gramEnd"/>
      <w:r w:rsidRPr="008F7C54">
        <w:rPr>
          <w:rFonts w:cs="Arial"/>
        </w:rPr>
        <w:t xml:space="preserve"> in cases of child abuse.  Their presence is not proof that abuse has occurred, but: </w:t>
      </w:r>
    </w:p>
    <w:p w14:paraId="13D00D4F" w14:textId="77777777" w:rsidR="00FA37FE" w:rsidRPr="008F7C54" w:rsidRDefault="00FA37FE" w:rsidP="00212DB1">
      <w:pPr>
        <w:numPr>
          <w:ilvl w:val="0"/>
          <w:numId w:val="13"/>
        </w:numPr>
        <w:ind w:left="2280" w:hanging="360"/>
        <w:rPr>
          <w:rFonts w:cs="Arial"/>
        </w:rPr>
      </w:pPr>
      <w:r w:rsidRPr="008F7C54">
        <w:rPr>
          <w:rFonts w:cs="Arial"/>
        </w:rPr>
        <w:t xml:space="preserve">must be regarded as indicators of the possibility of significant harm </w:t>
      </w:r>
    </w:p>
    <w:p w14:paraId="71C90E63" w14:textId="66F6F0E4" w:rsidR="00FA37FE" w:rsidRPr="009D69BC" w:rsidRDefault="00FA37FE" w:rsidP="00212DB1">
      <w:pPr>
        <w:numPr>
          <w:ilvl w:val="0"/>
          <w:numId w:val="13"/>
        </w:numPr>
        <w:spacing w:after="170"/>
        <w:ind w:left="2280" w:hanging="360"/>
        <w:rPr>
          <w:rFonts w:cs="Arial"/>
        </w:rPr>
      </w:pPr>
      <w:r w:rsidRPr="009D69BC">
        <w:rPr>
          <w:rFonts w:cs="Arial"/>
        </w:rPr>
        <w:t xml:space="preserve">justifies the need for careful assessment and discussion with designated / named / lead person, manager, (or in the absence of all those individuals, an experienced colleague) may require consultation with and / or referral to Children’s Services </w:t>
      </w:r>
    </w:p>
    <w:p w14:paraId="4939F070" w14:textId="77777777" w:rsidR="00FA37FE" w:rsidRPr="008F7C54" w:rsidRDefault="00FA37FE" w:rsidP="009D69BC">
      <w:pPr>
        <w:spacing w:after="110"/>
        <w:ind w:left="715"/>
        <w:rPr>
          <w:rFonts w:cs="Arial"/>
        </w:rPr>
      </w:pPr>
      <w:r w:rsidRPr="008F7C54">
        <w:rPr>
          <w:rFonts w:cs="Arial"/>
        </w:rPr>
        <w:t xml:space="preserve">The absence of such indicators does not mean that abuse or neglect has not occurred. </w:t>
      </w:r>
    </w:p>
    <w:p w14:paraId="4EC9D7EC" w14:textId="77777777" w:rsidR="00FA37FE" w:rsidRPr="008F7C54" w:rsidRDefault="00FA37FE" w:rsidP="009D69BC">
      <w:pPr>
        <w:spacing w:after="128"/>
        <w:ind w:left="715"/>
        <w:rPr>
          <w:rFonts w:cs="Arial"/>
        </w:rPr>
      </w:pPr>
      <w:r w:rsidRPr="008F7C54">
        <w:rPr>
          <w:rFonts w:cs="Arial"/>
        </w:rPr>
        <w:t xml:space="preserve">In an abusive </w:t>
      </w:r>
      <w:r w:rsidR="00F60C50" w:rsidRPr="008F7C54">
        <w:rPr>
          <w:rFonts w:cs="Arial"/>
        </w:rPr>
        <w:t>relationship,</w:t>
      </w:r>
      <w:r w:rsidRPr="008F7C54">
        <w:rPr>
          <w:rFonts w:cs="Arial"/>
        </w:rPr>
        <w:t xml:space="preserve"> the child may: </w:t>
      </w:r>
    </w:p>
    <w:p w14:paraId="306D4D68" w14:textId="77777777" w:rsidR="00FA37FE" w:rsidRPr="008F7C54" w:rsidRDefault="00FA37FE" w:rsidP="00212DB1">
      <w:pPr>
        <w:numPr>
          <w:ilvl w:val="0"/>
          <w:numId w:val="13"/>
        </w:numPr>
        <w:ind w:left="2280" w:hanging="360"/>
        <w:rPr>
          <w:rFonts w:cs="Arial"/>
        </w:rPr>
      </w:pPr>
      <w:r w:rsidRPr="008F7C54">
        <w:rPr>
          <w:rFonts w:cs="Arial"/>
        </w:rPr>
        <w:t xml:space="preserve">appear frightened of the parent/s </w:t>
      </w:r>
    </w:p>
    <w:p w14:paraId="3F4A3A97" w14:textId="77777777" w:rsidR="009D69BC" w:rsidRDefault="00FA37FE" w:rsidP="00212DB1">
      <w:pPr>
        <w:numPr>
          <w:ilvl w:val="0"/>
          <w:numId w:val="13"/>
        </w:numPr>
        <w:spacing w:after="163"/>
        <w:ind w:left="2280" w:hanging="360"/>
        <w:rPr>
          <w:rFonts w:cs="Arial"/>
        </w:rPr>
      </w:pPr>
      <w:r w:rsidRPr="008F7C54">
        <w:rPr>
          <w:rFonts w:cs="Arial"/>
        </w:rPr>
        <w:t xml:space="preserve">act in a way that is inappropriate to her/his age and development (though full account needs to be taken of different patterns of development and different ethnic groups) </w:t>
      </w:r>
    </w:p>
    <w:p w14:paraId="6C3F4BFF" w14:textId="6CC79273" w:rsidR="00FA37FE" w:rsidRPr="008F7C54" w:rsidRDefault="00FA37FE" w:rsidP="009D69BC">
      <w:pPr>
        <w:spacing w:after="163"/>
        <w:ind w:left="720"/>
        <w:rPr>
          <w:rFonts w:cs="Arial"/>
        </w:rPr>
      </w:pPr>
      <w:r w:rsidRPr="008F7C54">
        <w:rPr>
          <w:rFonts w:cs="Arial"/>
        </w:rPr>
        <w:t xml:space="preserve">The parent or carer may: </w:t>
      </w:r>
    </w:p>
    <w:p w14:paraId="53535ED6" w14:textId="77777777" w:rsidR="00FA37FE" w:rsidRPr="008F7C54" w:rsidRDefault="00FA37FE" w:rsidP="00212DB1">
      <w:pPr>
        <w:numPr>
          <w:ilvl w:val="0"/>
          <w:numId w:val="13"/>
        </w:numPr>
        <w:ind w:left="2280" w:hanging="360"/>
        <w:rPr>
          <w:rFonts w:cs="Arial"/>
        </w:rPr>
      </w:pPr>
      <w:r w:rsidRPr="008F7C54">
        <w:rPr>
          <w:rFonts w:cs="Arial"/>
        </w:rPr>
        <w:lastRenderedPageBreak/>
        <w:t xml:space="preserve">persistently avoid child health promotion services and treatment of the child’s episodic illnesses  </w:t>
      </w:r>
    </w:p>
    <w:p w14:paraId="406A127B" w14:textId="77777777" w:rsidR="00FA37FE" w:rsidRPr="008F7C54" w:rsidRDefault="00FA37FE" w:rsidP="00212DB1">
      <w:pPr>
        <w:numPr>
          <w:ilvl w:val="0"/>
          <w:numId w:val="13"/>
        </w:numPr>
        <w:ind w:left="2280" w:hanging="360"/>
        <w:rPr>
          <w:rFonts w:cs="Arial"/>
        </w:rPr>
      </w:pPr>
      <w:r w:rsidRPr="008F7C54">
        <w:rPr>
          <w:rFonts w:cs="Arial"/>
        </w:rPr>
        <w:t xml:space="preserve">have unrealistic expectations of the child frequently complain about/to the child and may fail to provide attention or praise (high criticism/low warmth environment) </w:t>
      </w:r>
    </w:p>
    <w:p w14:paraId="4053D140" w14:textId="77777777" w:rsidR="00FA37FE" w:rsidRPr="008F7C54" w:rsidRDefault="00FA37FE" w:rsidP="00212DB1">
      <w:pPr>
        <w:numPr>
          <w:ilvl w:val="0"/>
          <w:numId w:val="13"/>
        </w:numPr>
        <w:ind w:left="2280" w:hanging="360"/>
        <w:rPr>
          <w:rFonts w:cs="Arial"/>
        </w:rPr>
      </w:pPr>
      <w:r w:rsidRPr="008F7C54">
        <w:rPr>
          <w:rFonts w:cs="Arial"/>
        </w:rPr>
        <w:t xml:space="preserve">be absent or misusing substances </w:t>
      </w:r>
    </w:p>
    <w:p w14:paraId="6A8F528C" w14:textId="77777777" w:rsidR="00FA37FE" w:rsidRPr="008F7C54" w:rsidRDefault="00FA37FE" w:rsidP="00212DB1">
      <w:pPr>
        <w:numPr>
          <w:ilvl w:val="0"/>
          <w:numId w:val="13"/>
        </w:numPr>
        <w:ind w:left="2280" w:hanging="360"/>
        <w:rPr>
          <w:rFonts w:cs="Arial"/>
        </w:rPr>
      </w:pPr>
      <w:r w:rsidRPr="008F7C54">
        <w:rPr>
          <w:rFonts w:cs="Arial"/>
        </w:rPr>
        <w:t xml:space="preserve">persistently refuse to allow access on home visits </w:t>
      </w:r>
    </w:p>
    <w:p w14:paraId="175EBDF2" w14:textId="490E1E65" w:rsidR="00FA37FE" w:rsidRDefault="00FA37FE" w:rsidP="00212DB1">
      <w:pPr>
        <w:numPr>
          <w:ilvl w:val="0"/>
          <w:numId w:val="13"/>
        </w:numPr>
        <w:ind w:left="2280" w:hanging="360"/>
        <w:rPr>
          <w:rFonts w:cs="Arial"/>
        </w:rPr>
      </w:pPr>
      <w:r w:rsidRPr="008F7C54">
        <w:rPr>
          <w:rFonts w:cs="Arial"/>
        </w:rPr>
        <w:t xml:space="preserve">be involved in domestic abuse </w:t>
      </w:r>
    </w:p>
    <w:p w14:paraId="3DB0D771" w14:textId="77777777" w:rsidR="009D69BC" w:rsidRPr="008F7C54" w:rsidRDefault="009D69BC" w:rsidP="009D69BC">
      <w:pPr>
        <w:ind w:left="1920"/>
        <w:rPr>
          <w:rFonts w:cs="Arial"/>
        </w:rPr>
      </w:pPr>
    </w:p>
    <w:p w14:paraId="28A9B4C6" w14:textId="77777777" w:rsidR="00FA37FE" w:rsidRPr="008F7C54" w:rsidRDefault="00FA37FE" w:rsidP="009D69BC">
      <w:pPr>
        <w:spacing w:after="112"/>
        <w:ind w:left="715"/>
        <w:rPr>
          <w:rFonts w:cs="Arial"/>
        </w:rPr>
      </w:pPr>
      <w:r w:rsidRPr="008F7C54">
        <w:rPr>
          <w:rFonts w:cs="Arial"/>
        </w:rPr>
        <w:t xml:space="preserve">Staff should be aware of the potential risk to children when individuals, previously known or suspected to have abused children, move into the household. </w:t>
      </w:r>
    </w:p>
    <w:p w14:paraId="1188CAD4" w14:textId="77777777" w:rsidR="00FA37FE" w:rsidRPr="008F7C54" w:rsidRDefault="00FA37FE" w:rsidP="009D69BC">
      <w:pPr>
        <w:spacing w:after="99" w:line="259" w:lineRule="auto"/>
        <w:ind w:left="720"/>
        <w:rPr>
          <w:rFonts w:cs="Arial"/>
        </w:rPr>
      </w:pPr>
      <w:r w:rsidRPr="008F7C54">
        <w:rPr>
          <w:rFonts w:cs="Arial"/>
          <w:color w:val="FF0000"/>
        </w:rPr>
        <w:t xml:space="preserve"> </w:t>
      </w:r>
    </w:p>
    <w:p w14:paraId="47D9D1A6" w14:textId="77777777" w:rsidR="00FA37FE" w:rsidRPr="008F7C54" w:rsidRDefault="00FA37FE" w:rsidP="009D69BC">
      <w:pPr>
        <w:pStyle w:val="Heading6"/>
        <w:ind w:left="715"/>
        <w:rPr>
          <w:sz w:val="22"/>
        </w:rPr>
      </w:pPr>
      <w:r w:rsidRPr="008F7C54">
        <w:rPr>
          <w:sz w:val="22"/>
        </w:rPr>
        <w:t xml:space="preserve">Recognising Physical Abuse </w:t>
      </w:r>
    </w:p>
    <w:p w14:paraId="0A4CB4B6" w14:textId="77777777" w:rsidR="00FA37FE" w:rsidRPr="008F7C54" w:rsidRDefault="00FA37FE" w:rsidP="009D69BC">
      <w:pPr>
        <w:spacing w:after="127"/>
        <w:ind w:left="715"/>
        <w:rPr>
          <w:rFonts w:cs="Arial"/>
        </w:rPr>
      </w:pPr>
      <w:r w:rsidRPr="008F7C54">
        <w:rPr>
          <w:rFonts w:cs="Arial"/>
        </w:rPr>
        <w:t xml:space="preserve">The following </w:t>
      </w:r>
      <w:proofErr w:type="gramStart"/>
      <w:r w:rsidRPr="008F7C54">
        <w:rPr>
          <w:rFonts w:cs="Arial"/>
        </w:rPr>
        <w:t>are often regarded</w:t>
      </w:r>
      <w:proofErr w:type="gramEnd"/>
      <w:r w:rsidRPr="008F7C54">
        <w:rPr>
          <w:rFonts w:cs="Arial"/>
        </w:rPr>
        <w:t xml:space="preserve"> as indicators of concern: </w:t>
      </w:r>
    </w:p>
    <w:p w14:paraId="3BBD50B5" w14:textId="6C599681" w:rsidR="00FA37FE" w:rsidRPr="008F7C54" w:rsidRDefault="00FA37FE" w:rsidP="00212DB1">
      <w:pPr>
        <w:numPr>
          <w:ilvl w:val="0"/>
          <w:numId w:val="14"/>
        </w:numPr>
        <w:ind w:left="2280" w:hanging="360"/>
        <w:rPr>
          <w:rFonts w:cs="Arial"/>
        </w:rPr>
      </w:pPr>
      <w:r w:rsidRPr="008F7C54">
        <w:rPr>
          <w:rFonts w:cs="Arial"/>
        </w:rPr>
        <w:t xml:space="preserve">An </w:t>
      </w:r>
      <w:r w:rsidR="00F60C50" w:rsidRPr="008F7C54">
        <w:rPr>
          <w:rFonts w:cs="Arial"/>
        </w:rPr>
        <w:t>explanation, which</w:t>
      </w:r>
      <w:r w:rsidR="009D69BC">
        <w:rPr>
          <w:rFonts w:cs="Arial"/>
        </w:rPr>
        <w:t xml:space="preserve"> is inconsistent with an injury</w:t>
      </w:r>
      <w:r w:rsidRPr="008F7C54">
        <w:rPr>
          <w:rFonts w:cs="Arial"/>
        </w:rPr>
        <w:t xml:space="preserve"> </w:t>
      </w:r>
    </w:p>
    <w:p w14:paraId="68CDF822" w14:textId="48791669" w:rsidR="00FA37FE" w:rsidRPr="008F7C54" w:rsidRDefault="00FA37FE" w:rsidP="00212DB1">
      <w:pPr>
        <w:numPr>
          <w:ilvl w:val="0"/>
          <w:numId w:val="14"/>
        </w:numPr>
        <w:ind w:left="2280" w:hanging="360"/>
        <w:rPr>
          <w:rFonts w:cs="Arial"/>
        </w:rPr>
      </w:pPr>
      <w:r w:rsidRPr="008F7C54">
        <w:rPr>
          <w:rFonts w:cs="Arial"/>
        </w:rPr>
        <w:t>Several different explanations provi</w:t>
      </w:r>
      <w:r w:rsidR="009D69BC">
        <w:rPr>
          <w:rFonts w:cs="Arial"/>
        </w:rPr>
        <w:t>ded for an injury.</w:t>
      </w:r>
    </w:p>
    <w:p w14:paraId="40B51C06" w14:textId="55C58344" w:rsidR="00FA37FE" w:rsidRPr="008F7C54" w:rsidRDefault="00FA37FE" w:rsidP="00212DB1">
      <w:pPr>
        <w:numPr>
          <w:ilvl w:val="0"/>
          <w:numId w:val="14"/>
        </w:numPr>
        <w:ind w:left="2280" w:hanging="360"/>
        <w:rPr>
          <w:rFonts w:cs="Arial"/>
        </w:rPr>
      </w:pPr>
      <w:r w:rsidRPr="008F7C54">
        <w:rPr>
          <w:rFonts w:cs="Arial"/>
        </w:rPr>
        <w:t>Unexplai</w:t>
      </w:r>
      <w:r w:rsidR="009D69BC">
        <w:rPr>
          <w:rFonts w:cs="Arial"/>
        </w:rPr>
        <w:t>ned delay in seeking treatment</w:t>
      </w:r>
    </w:p>
    <w:p w14:paraId="7F00ECB1" w14:textId="222ADA56" w:rsidR="00FA37FE" w:rsidRPr="008F7C54" w:rsidRDefault="00FA37FE" w:rsidP="00212DB1">
      <w:pPr>
        <w:numPr>
          <w:ilvl w:val="0"/>
          <w:numId w:val="14"/>
        </w:numPr>
        <w:ind w:left="2280" w:hanging="360"/>
        <w:rPr>
          <w:rFonts w:cs="Arial"/>
        </w:rPr>
      </w:pPr>
      <w:r w:rsidRPr="008F7C54">
        <w:rPr>
          <w:rFonts w:cs="Arial"/>
        </w:rPr>
        <w:t>The parents/carers are uninterested or undist</w:t>
      </w:r>
      <w:r w:rsidR="009D69BC">
        <w:rPr>
          <w:rFonts w:cs="Arial"/>
        </w:rPr>
        <w:t>urbed by an accident or injury</w:t>
      </w:r>
    </w:p>
    <w:p w14:paraId="61852C53" w14:textId="77777777" w:rsidR="00FA37FE" w:rsidRPr="008F7C54" w:rsidRDefault="00FA37FE" w:rsidP="00212DB1">
      <w:pPr>
        <w:numPr>
          <w:ilvl w:val="0"/>
          <w:numId w:val="14"/>
        </w:numPr>
        <w:ind w:left="2280" w:hanging="360"/>
        <w:rPr>
          <w:rFonts w:cs="Arial"/>
        </w:rPr>
      </w:pPr>
      <w:r w:rsidRPr="008F7C54">
        <w:rPr>
          <w:rFonts w:cs="Arial"/>
        </w:rPr>
        <w:t xml:space="preserve">Parents are absent without good reason when their child is presented for treatment. </w:t>
      </w:r>
    </w:p>
    <w:p w14:paraId="4D0246E4" w14:textId="54B114F9" w:rsidR="00FA37FE" w:rsidRPr="008F7C54" w:rsidRDefault="00FA37FE" w:rsidP="00212DB1">
      <w:pPr>
        <w:numPr>
          <w:ilvl w:val="0"/>
          <w:numId w:val="14"/>
        </w:numPr>
        <w:ind w:left="2280" w:hanging="360"/>
        <w:rPr>
          <w:rFonts w:cs="Arial"/>
        </w:rPr>
      </w:pPr>
      <w:r w:rsidRPr="008F7C54">
        <w:rPr>
          <w:rFonts w:cs="Arial"/>
        </w:rPr>
        <w:t xml:space="preserve">Repeated presentation of minor injuries (which may represent a “cry for help” and if ignored could </w:t>
      </w:r>
      <w:r w:rsidR="009D69BC">
        <w:rPr>
          <w:rFonts w:cs="Arial"/>
        </w:rPr>
        <w:t>lead to a more serious injury)</w:t>
      </w:r>
    </w:p>
    <w:p w14:paraId="6B667164" w14:textId="18E31FC9" w:rsidR="00FA37FE" w:rsidRPr="008F7C54" w:rsidRDefault="00FA37FE" w:rsidP="00212DB1">
      <w:pPr>
        <w:numPr>
          <w:ilvl w:val="0"/>
          <w:numId w:val="14"/>
        </w:numPr>
        <w:ind w:left="2280" w:hanging="360"/>
        <w:rPr>
          <w:rFonts w:cs="Arial"/>
        </w:rPr>
      </w:pPr>
      <w:r w:rsidRPr="008F7C54">
        <w:rPr>
          <w:rFonts w:cs="Arial"/>
        </w:rPr>
        <w:t>Family use of differe</w:t>
      </w:r>
      <w:r w:rsidR="009D69BC">
        <w:rPr>
          <w:rFonts w:cs="Arial"/>
        </w:rPr>
        <w:t>nt doctors and A&amp;E departments</w:t>
      </w:r>
    </w:p>
    <w:p w14:paraId="5418FDFE" w14:textId="1CCE4ACD" w:rsidR="00FA37FE" w:rsidRPr="008F7C54" w:rsidRDefault="00FA37FE" w:rsidP="00212DB1">
      <w:pPr>
        <w:numPr>
          <w:ilvl w:val="0"/>
          <w:numId w:val="14"/>
        </w:numPr>
        <w:ind w:left="2280" w:hanging="360"/>
        <w:rPr>
          <w:rFonts w:cs="Arial"/>
        </w:rPr>
      </w:pPr>
      <w:r w:rsidRPr="008F7C54">
        <w:rPr>
          <w:rFonts w:cs="Arial"/>
        </w:rPr>
        <w:t>Reluctance to give informatio</w:t>
      </w:r>
      <w:r w:rsidR="009D69BC">
        <w:rPr>
          <w:rFonts w:cs="Arial"/>
        </w:rPr>
        <w:t>n or mention previous injuries</w:t>
      </w:r>
    </w:p>
    <w:p w14:paraId="5DD4CC11" w14:textId="77777777" w:rsidR="00B94123" w:rsidRPr="008F7C54" w:rsidRDefault="00B94123" w:rsidP="009D69BC">
      <w:pPr>
        <w:ind w:left="1080"/>
        <w:rPr>
          <w:rFonts w:cs="Arial"/>
        </w:rPr>
      </w:pPr>
    </w:p>
    <w:p w14:paraId="47A59D5D" w14:textId="77777777" w:rsidR="00FA37FE" w:rsidRPr="008F7C54" w:rsidRDefault="00FA37FE" w:rsidP="009D69BC">
      <w:pPr>
        <w:pStyle w:val="Heading5"/>
        <w:ind w:left="715" w:right="181"/>
        <w:rPr>
          <w:sz w:val="22"/>
        </w:rPr>
      </w:pPr>
      <w:r w:rsidRPr="008F7C54">
        <w:rPr>
          <w:sz w:val="22"/>
        </w:rPr>
        <w:t xml:space="preserve">Bruising </w:t>
      </w:r>
    </w:p>
    <w:p w14:paraId="3792D5EC" w14:textId="77777777" w:rsidR="00FA37FE" w:rsidRPr="008F7C54" w:rsidRDefault="00FA37FE" w:rsidP="009D69BC">
      <w:pPr>
        <w:spacing w:after="130"/>
        <w:ind w:left="715"/>
        <w:rPr>
          <w:rFonts w:cs="Arial"/>
        </w:rPr>
      </w:pPr>
      <w:r w:rsidRPr="008F7C54">
        <w:rPr>
          <w:rFonts w:cs="Arial"/>
        </w:rPr>
        <w:t xml:space="preserve">Children can have accidental bruising, but the following </w:t>
      </w:r>
      <w:proofErr w:type="gramStart"/>
      <w:r w:rsidRPr="008F7C54">
        <w:rPr>
          <w:rFonts w:cs="Arial"/>
        </w:rPr>
        <w:t>must be considered</w:t>
      </w:r>
      <w:proofErr w:type="gramEnd"/>
      <w:r w:rsidRPr="008F7C54">
        <w:rPr>
          <w:rFonts w:cs="Arial"/>
        </w:rPr>
        <w:t xml:space="preserve"> as non-accidental unless there is evidence or an adequate explanation provided: </w:t>
      </w:r>
    </w:p>
    <w:p w14:paraId="1725901C" w14:textId="0032534A" w:rsidR="00FA37FE" w:rsidRPr="008F7C54" w:rsidRDefault="00FA37FE" w:rsidP="00212DB1">
      <w:pPr>
        <w:numPr>
          <w:ilvl w:val="0"/>
          <w:numId w:val="15"/>
        </w:numPr>
        <w:ind w:left="2280" w:hanging="360"/>
        <w:rPr>
          <w:rFonts w:cs="Arial"/>
        </w:rPr>
      </w:pPr>
      <w:r w:rsidRPr="008F7C54">
        <w:rPr>
          <w:rFonts w:cs="Arial"/>
        </w:rPr>
        <w:t>Any bruising to a pr</w:t>
      </w:r>
      <w:r w:rsidR="009D69BC">
        <w:rPr>
          <w:rFonts w:cs="Arial"/>
        </w:rPr>
        <w:t>e-crawling or pre-walking baby</w:t>
      </w:r>
    </w:p>
    <w:p w14:paraId="17163FB1" w14:textId="3EA79308" w:rsidR="00FA37FE" w:rsidRPr="008F7C54" w:rsidRDefault="00FA37FE" w:rsidP="00212DB1">
      <w:pPr>
        <w:numPr>
          <w:ilvl w:val="0"/>
          <w:numId w:val="15"/>
        </w:numPr>
        <w:ind w:left="2280" w:hanging="360"/>
        <w:rPr>
          <w:rFonts w:cs="Arial"/>
        </w:rPr>
      </w:pPr>
      <w:r w:rsidRPr="008F7C54">
        <w:rPr>
          <w:rFonts w:cs="Arial"/>
        </w:rPr>
        <w:t>Bruising in or around the mouth, particularly in small babies which may ind</w:t>
      </w:r>
      <w:r w:rsidR="009D69BC">
        <w:rPr>
          <w:rFonts w:cs="Arial"/>
        </w:rPr>
        <w:t>icate force feeding</w:t>
      </w:r>
    </w:p>
    <w:p w14:paraId="4B9621A5" w14:textId="49083417" w:rsidR="00FA37FE" w:rsidRPr="008F7C54" w:rsidRDefault="00FA37FE" w:rsidP="00212DB1">
      <w:pPr>
        <w:numPr>
          <w:ilvl w:val="0"/>
          <w:numId w:val="15"/>
        </w:numPr>
        <w:ind w:left="2280" w:hanging="360"/>
        <w:rPr>
          <w:rFonts w:cs="Arial"/>
        </w:rPr>
      </w:pPr>
      <w:r w:rsidRPr="008F7C54">
        <w:rPr>
          <w:rFonts w:cs="Arial"/>
        </w:rPr>
        <w:t>Two simultaneous bruised eyes, without bruising to the forehead, (rarely accidental, though a single bruised eye</w:t>
      </w:r>
      <w:r w:rsidR="009D69BC">
        <w:rPr>
          <w:rFonts w:cs="Arial"/>
        </w:rPr>
        <w:t xml:space="preserve"> can be accidental or abusive)</w:t>
      </w:r>
    </w:p>
    <w:p w14:paraId="5995A78F" w14:textId="64EB6461" w:rsidR="00FA37FE" w:rsidRPr="008F7C54" w:rsidRDefault="00FA37FE" w:rsidP="00212DB1">
      <w:pPr>
        <w:numPr>
          <w:ilvl w:val="0"/>
          <w:numId w:val="15"/>
        </w:numPr>
        <w:ind w:left="2280" w:hanging="360"/>
        <w:rPr>
          <w:rFonts w:cs="Arial"/>
        </w:rPr>
      </w:pPr>
      <w:r w:rsidRPr="008F7C54">
        <w:rPr>
          <w:rFonts w:cs="Arial"/>
        </w:rPr>
        <w:t>Repeated or multiple bruising on the head or on sites unlikely to be injured accidentally</w:t>
      </w:r>
    </w:p>
    <w:p w14:paraId="5D49F303" w14:textId="5E191BC6" w:rsidR="00FA37FE" w:rsidRPr="008F7C54" w:rsidRDefault="00FA37FE" w:rsidP="00212DB1">
      <w:pPr>
        <w:numPr>
          <w:ilvl w:val="0"/>
          <w:numId w:val="15"/>
        </w:numPr>
        <w:ind w:left="2280" w:hanging="360"/>
        <w:rPr>
          <w:rFonts w:cs="Arial"/>
        </w:rPr>
      </w:pPr>
      <w:r w:rsidRPr="008F7C54">
        <w:rPr>
          <w:rFonts w:cs="Arial"/>
        </w:rPr>
        <w:t>Variation in colour possibly indicating inju</w:t>
      </w:r>
      <w:r w:rsidR="009D69BC">
        <w:rPr>
          <w:rFonts w:cs="Arial"/>
        </w:rPr>
        <w:t>ries caused at different times</w:t>
      </w:r>
    </w:p>
    <w:p w14:paraId="78FCA0AA" w14:textId="6D41E164" w:rsidR="00FA37FE" w:rsidRPr="008F7C54" w:rsidRDefault="00FA37FE" w:rsidP="00212DB1">
      <w:pPr>
        <w:numPr>
          <w:ilvl w:val="0"/>
          <w:numId w:val="15"/>
        </w:numPr>
        <w:ind w:left="2280" w:hanging="360"/>
        <w:rPr>
          <w:rFonts w:cs="Arial"/>
        </w:rPr>
      </w:pPr>
      <w:r w:rsidRPr="008F7C54">
        <w:rPr>
          <w:rFonts w:cs="Arial"/>
        </w:rPr>
        <w:t>The outline of an object used e.g. belt ma</w:t>
      </w:r>
      <w:r w:rsidR="009D69BC">
        <w:rPr>
          <w:rFonts w:cs="Arial"/>
        </w:rPr>
        <w:t>rks, handprints or a hairbrush</w:t>
      </w:r>
    </w:p>
    <w:p w14:paraId="0EAC8D27" w14:textId="61999E9E" w:rsidR="00FA37FE" w:rsidRPr="008F7C54" w:rsidRDefault="00FA37FE" w:rsidP="00212DB1">
      <w:pPr>
        <w:numPr>
          <w:ilvl w:val="0"/>
          <w:numId w:val="15"/>
        </w:numPr>
        <w:ind w:left="2280" w:hanging="360"/>
        <w:rPr>
          <w:rFonts w:cs="Arial"/>
        </w:rPr>
      </w:pPr>
      <w:r w:rsidRPr="008F7C54">
        <w:rPr>
          <w:rFonts w:cs="Arial"/>
        </w:rPr>
        <w:t>Bruising or tears around, or behind, the earlobe/s indicating</w:t>
      </w:r>
      <w:r w:rsidR="009D69BC">
        <w:rPr>
          <w:rFonts w:cs="Arial"/>
        </w:rPr>
        <w:t xml:space="preserve"> injury by pulling or twisting</w:t>
      </w:r>
    </w:p>
    <w:p w14:paraId="0CAFBA28" w14:textId="2E2DF28A" w:rsidR="00FA37FE" w:rsidRPr="008F7C54" w:rsidRDefault="00FA37FE" w:rsidP="00212DB1">
      <w:pPr>
        <w:numPr>
          <w:ilvl w:val="0"/>
          <w:numId w:val="15"/>
        </w:numPr>
        <w:ind w:left="2280" w:hanging="360"/>
        <w:rPr>
          <w:rFonts w:cs="Arial"/>
        </w:rPr>
      </w:pPr>
      <w:r w:rsidRPr="008F7C54">
        <w:rPr>
          <w:rFonts w:cs="Arial"/>
        </w:rPr>
        <w:t>Bruisin</w:t>
      </w:r>
      <w:r w:rsidR="009D69BC">
        <w:rPr>
          <w:rFonts w:cs="Arial"/>
        </w:rPr>
        <w:t>g around the face</w:t>
      </w:r>
    </w:p>
    <w:p w14:paraId="4C8551B8" w14:textId="442BEBB4" w:rsidR="00FA37FE" w:rsidRPr="008F7C54" w:rsidRDefault="009D69BC" w:rsidP="00212DB1">
      <w:pPr>
        <w:numPr>
          <w:ilvl w:val="0"/>
          <w:numId w:val="15"/>
        </w:numPr>
        <w:ind w:left="2280" w:hanging="360"/>
        <w:rPr>
          <w:rFonts w:cs="Arial"/>
        </w:rPr>
      </w:pPr>
      <w:r>
        <w:rPr>
          <w:rFonts w:cs="Arial"/>
        </w:rPr>
        <w:t>Grasp marks on small children</w:t>
      </w:r>
    </w:p>
    <w:p w14:paraId="319CDABC" w14:textId="17DBF2FC" w:rsidR="00FA37FE" w:rsidRPr="008F7C54" w:rsidRDefault="00FA37FE" w:rsidP="00212DB1">
      <w:pPr>
        <w:numPr>
          <w:ilvl w:val="0"/>
          <w:numId w:val="15"/>
        </w:numPr>
        <w:ind w:left="2280" w:hanging="360"/>
        <w:rPr>
          <w:rFonts w:cs="Arial"/>
        </w:rPr>
      </w:pPr>
      <w:r w:rsidRPr="008F7C54">
        <w:rPr>
          <w:rFonts w:cs="Arial"/>
        </w:rPr>
        <w:t xml:space="preserve">Bruising on the arms, buttocks and thighs may </w:t>
      </w:r>
      <w:r w:rsidR="009D69BC">
        <w:rPr>
          <w:rFonts w:cs="Arial"/>
        </w:rPr>
        <w:t>be an indicator of sexual abuse</w:t>
      </w:r>
      <w:r w:rsidRPr="008F7C54">
        <w:rPr>
          <w:rFonts w:cs="Arial"/>
        </w:rPr>
        <w:t xml:space="preserve"> </w:t>
      </w:r>
    </w:p>
    <w:p w14:paraId="69801E6F" w14:textId="77777777" w:rsidR="00FA37FE" w:rsidRPr="008F7C54" w:rsidRDefault="00FA37FE" w:rsidP="009D69BC">
      <w:pPr>
        <w:pStyle w:val="Heading5"/>
        <w:ind w:left="715" w:right="181"/>
        <w:rPr>
          <w:sz w:val="22"/>
        </w:rPr>
      </w:pPr>
      <w:r w:rsidRPr="008F7C54">
        <w:rPr>
          <w:sz w:val="22"/>
        </w:rPr>
        <w:t xml:space="preserve">Bite Marks </w:t>
      </w:r>
    </w:p>
    <w:p w14:paraId="731C74BE" w14:textId="77777777" w:rsidR="00FA37FE" w:rsidRPr="008F7C54" w:rsidRDefault="00FA37FE" w:rsidP="009D69BC">
      <w:pPr>
        <w:spacing w:after="112"/>
        <w:ind w:left="715"/>
        <w:rPr>
          <w:rFonts w:cs="Arial"/>
        </w:rPr>
      </w:pPr>
      <w:r w:rsidRPr="008F7C54">
        <w:rPr>
          <w:rFonts w:cs="Arial"/>
        </w:rPr>
        <w:t xml:space="preserve">Bite marks can leave clear impressions of the teeth.  Human bite marks are oval or crescent shaped.  Those over </w:t>
      </w:r>
      <w:proofErr w:type="gramStart"/>
      <w:r w:rsidRPr="008F7C54">
        <w:rPr>
          <w:rFonts w:cs="Arial"/>
        </w:rPr>
        <w:t>3</w:t>
      </w:r>
      <w:proofErr w:type="gramEnd"/>
      <w:r w:rsidRPr="008F7C54">
        <w:rPr>
          <w:rFonts w:cs="Arial"/>
        </w:rPr>
        <w:t xml:space="preserve"> cm in diameter are more likely to have been caused by an adult or older child. </w:t>
      </w:r>
    </w:p>
    <w:p w14:paraId="25B796DC" w14:textId="77777777" w:rsidR="00FA37FE" w:rsidRPr="008F7C54" w:rsidRDefault="00FA37FE" w:rsidP="009D69BC">
      <w:pPr>
        <w:spacing w:after="110"/>
        <w:ind w:left="715"/>
        <w:rPr>
          <w:rFonts w:cs="Arial"/>
        </w:rPr>
      </w:pPr>
      <w:r w:rsidRPr="008F7C54">
        <w:rPr>
          <w:rFonts w:cs="Arial"/>
        </w:rPr>
        <w:t xml:space="preserve">A medical opinion </w:t>
      </w:r>
      <w:proofErr w:type="gramStart"/>
      <w:r w:rsidRPr="008F7C54">
        <w:rPr>
          <w:rFonts w:cs="Arial"/>
        </w:rPr>
        <w:t>should be sought</w:t>
      </w:r>
      <w:proofErr w:type="gramEnd"/>
      <w:r w:rsidRPr="008F7C54">
        <w:rPr>
          <w:rFonts w:cs="Arial"/>
        </w:rPr>
        <w:t xml:space="preserve"> where there is any doubt over the origin of the bite. </w:t>
      </w:r>
    </w:p>
    <w:p w14:paraId="0F2336E3" w14:textId="77777777" w:rsidR="00B94123" w:rsidRPr="008F7C54" w:rsidRDefault="00B94123" w:rsidP="009D69BC">
      <w:pPr>
        <w:spacing w:after="110"/>
        <w:ind w:left="715"/>
        <w:rPr>
          <w:rFonts w:cs="Arial"/>
        </w:rPr>
      </w:pPr>
    </w:p>
    <w:p w14:paraId="54FD6872" w14:textId="77777777" w:rsidR="00FA37FE" w:rsidRPr="008F7C54" w:rsidRDefault="00FA37FE" w:rsidP="009D69BC">
      <w:pPr>
        <w:pStyle w:val="Heading5"/>
        <w:ind w:left="715" w:right="181"/>
        <w:rPr>
          <w:sz w:val="22"/>
        </w:rPr>
      </w:pPr>
      <w:r w:rsidRPr="008F7C54">
        <w:rPr>
          <w:sz w:val="22"/>
        </w:rPr>
        <w:lastRenderedPageBreak/>
        <w:t xml:space="preserve">Burns and Scalds </w:t>
      </w:r>
    </w:p>
    <w:p w14:paraId="189CD048" w14:textId="77777777" w:rsidR="00FA37FE" w:rsidRPr="008F7C54" w:rsidRDefault="00FA37FE" w:rsidP="009D69BC">
      <w:pPr>
        <w:spacing w:after="130"/>
        <w:ind w:left="715"/>
        <w:rPr>
          <w:rFonts w:cs="Arial"/>
        </w:rPr>
      </w:pPr>
      <w:r w:rsidRPr="008F7C54">
        <w:rPr>
          <w:rFonts w:cs="Arial"/>
        </w:rPr>
        <w:t xml:space="preserve">It can be difficult to distinguish between accidental and non-accidental burns and scalds, and will always require experienced medical opinion.  Any burn with a clear outline may be suspicious e.g.: </w:t>
      </w:r>
    </w:p>
    <w:p w14:paraId="52EF1F17" w14:textId="491689E6" w:rsidR="00FA37FE" w:rsidRPr="008F7C54" w:rsidRDefault="00FA37FE" w:rsidP="00212DB1">
      <w:pPr>
        <w:numPr>
          <w:ilvl w:val="0"/>
          <w:numId w:val="16"/>
        </w:numPr>
        <w:ind w:left="2280" w:hanging="360"/>
        <w:rPr>
          <w:rFonts w:cs="Arial"/>
        </w:rPr>
      </w:pPr>
      <w:r w:rsidRPr="008F7C54">
        <w:rPr>
          <w:rFonts w:cs="Arial"/>
        </w:rPr>
        <w:t>Circular burns from cigarettes (but may be friction burns if along the b</w:t>
      </w:r>
      <w:r w:rsidR="009D69BC">
        <w:rPr>
          <w:rFonts w:cs="Arial"/>
        </w:rPr>
        <w:t>ony protuberance of the spine)</w:t>
      </w:r>
    </w:p>
    <w:p w14:paraId="3A889364" w14:textId="0C588AFA" w:rsidR="00FA37FE" w:rsidRPr="008F7C54" w:rsidRDefault="00FA37FE" w:rsidP="00212DB1">
      <w:pPr>
        <w:numPr>
          <w:ilvl w:val="0"/>
          <w:numId w:val="16"/>
        </w:numPr>
        <w:ind w:left="2280" w:hanging="360"/>
        <w:rPr>
          <w:rFonts w:cs="Arial"/>
        </w:rPr>
      </w:pPr>
      <w:r w:rsidRPr="008F7C54">
        <w:rPr>
          <w:rFonts w:cs="Arial"/>
        </w:rPr>
        <w:t>Linear burns from hot metal ro</w:t>
      </w:r>
      <w:r w:rsidR="009D69BC">
        <w:rPr>
          <w:rFonts w:cs="Arial"/>
        </w:rPr>
        <w:t>ds or electrical fire elements</w:t>
      </w:r>
    </w:p>
    <w:p w14:paraId="248B3B98" w14:textId="21B0BE98" w:rsidR="00FA37FE" w:rsidRPr="008F7C54" w:rsidRDefault="00FA37FE" w:rsidP="00212DB1">
      <w:pPr>
        <w:numPr>
          <w:ilvl w:val="0"/>
          <w:numId w:val="16"/>
        </w:numPr>
        <w:ind w:left="2280" w:hanging="360"/>
        <w:rPr>
          <w:rFonts w:cs="Arial"/>
        </w:rPr>
      </w:pPr>
      <w:r w:rsidRPr="008F7C54">
        <w:rPr>
          <w:rFonts w:cs="Arial"/>
        </w:rPr>
        <w:t>Burns of u</w:t>
      </w:r>
      <w:r w:rsidR="009D69BC">
        <w:rPr>
          <w:rFonts w:cs="Arial"/>
        </w:rPr>
        <w:t>niform depth over a large area</w:t>
      </w:r>
    </w:p>
    <w:p w14:paraId="0C7A0F03" w14:textId="75FAB93B" w:rsidR="00FA37FE" w:rsidRPr="008F7C54" w:rsidRDefault="00FA37FE" w:rsidP="00212DB1">
      <w:pPr>
        <w:numPr>
          <w:ilvl w:val="0"/>
          <w:numId w:val="16"/>
        </w:numPr>
        <w:ind w:left="2280" w:hanging="360"/>
        <w:rPr>
          <w:rFonts w:cs="Arial"/>
        </w:rPr>
      </w:pPr>
      <w:r w:rsidRPr="008F7C54">
        <w:rPr>
          <w:rFonts w:cs="Arial"/>
        </w:rPr>
        <w:t>Scalds that have a line indicating immersion or poured liquid (a</w:t>
      </w:r>
      <w:r w:rsidR="00BA51E7" w:rsidRPr="008F7C54">
        <w:rPr>
          <w:rFonts w:cs="Arial"/>
        </w:rPr>
        <w:t xml:space="preserve"> child getting into hot water of</w:t>
      </w:r>
      <w:r w:rsidRPr="008F7C54">
        <w:rPr>
          <w:rFonts w:cs="Arial"/>
        </w:rPr>
        <w:t xml:space="preserve"> his/her own accord will struggle to g</w:t>
      </w:r>
      <w:r w:rsidR="009D69BC">
        <w:rPr>
          <w:rFonts w:cs="Arial"/>
        </w:rPr>
        <w:t>et out and cause splash marks)</w:t>
      </w:r>
    </w:p>
    <w:p w14:paraId="419EA2EF" w14:textId="5C26B83C" w:rsidR="00FA37FE" w:rsidRPr="008F7C54" w:rsidRDefault="00FA37FE" w:rsidP="00212DB1">
      <w:pPr>
        <w:numPr>
          <w:ilvl w:val="0"/>
          <w:numId w:val="16"/>
        </w:numPr>
        <w:ind w:left="2280" w:hanging="360"/>
        <w:rPr>
          <w:rFonts w:cs="Arial"/>
        </w:rPr>
      </w:pPr>
      <w:r w:rsidRPr="008F7C54">
        <w:rPr>
          <w:rFonts w:cs="Arial"/>
        </w:rPr>
        <w:t>Old scars indicating previous burns / scalds which did not have appropriate tre</w:t>
      </w:r>
      <w:r w:rsidR="00DF312D">
        <w:rPr>
          <w:rFonts w:cs="Arial"/>
        </w:rPr>
        <w:t>atment or adequate explanation</w:t>
      </w:r>
    </w:p>
    <w:p w14:paraId="3513EA03" w14:textId="77777777" w:rsidR="00DF312D" w:rsidRDefault="00DF312D" w:rsidP="009D69BC">
      <w:pPr>
        <w:spacing w:after="114"/>
        <w:ind w:left="715"/>
        <w:rPr>
          <w:rFonts w:cs="Arial"/>
        </w:rPr>
      </w:pPr>
    </w:p>
    <w:p w14:paraId="7DDD712E" w14:textId="4824566A" w:rsidR="00FA37FE" w:rsidRPr="008F7C54" w:rsidRDefault="00FA37FE" w:rsidP="009D69BC">
      <w:pPr>
        <w:spacing w:after="114"/>
        <w:ind w:left="715"/>
        <w:rPr>
          <w:rFonts w:cs="Arial"/>
        </w:rPr>
      </w:pPr>
      <w:r w:rsidRPr="008F7C54">
        <w:rPr>
          <w:rFonts w:cs="Arial"/>
        </w:rPr>
        <w:t xml:space="preserve">Scalds to the buttocks of a small child, particularly in the absence of burns to the feet, are indicative of dipping into a hot liquid or bath. </w:t>
      </w:r>
    </w:p>
    <w:p w14:paraId="334BE10E" w14:textId="77777777" w:rsidR="00B94123" w:rsidRPr="008F7C54" w:rsidRDefault="00B94123" w:rsidP="009D69BC">
      <w:pPr>
        <w:spacing w:after="114"/>
        <w:ind w:left="715"/>
        <w:rPr>
          <w:rFonts w:cs="Arial"/>
        </w:rPr>
      </w:pPr>
    </w:p>
    <w:p w14:paraId="0105ACEF" w14:textId="77777777" w:rsidR="00FA37FE" w:rsidRPr="008F7C54" w:rsidRDefault="00FA37FE" w:rsidP="009D69BC">
      <w:pPr>
        <w:pStyle w:val="Heading5"/>
        <w:ind w:left="715" w:right="181"/>
        <w:rPr>
          <w:sz w:val="22"/>
        </w:rPr>
      </w:pPr>
      <w:r w:rsidRPr="008F7C54">
        <w:rPr>
          <w:sz w:val="22"/>
        </w:rPr>
        <w:t xml:space="preserve">Fractures </w:t>
      </w:r>
    </w:p>
    <w:p w14:paraId="51C7EDF1" w14:textId="77777777" w:rsidR="00FA37FE" w:rsidRPr="008F7C54" w:rsidRDefault="00FA37FE" w:rsidP="009D69BC">
      <w:pPr>
        <w:spacing w:after="110"/>
        <w:ind w:left="715"/>
        <w:rPr>
          <w:rFonts w:cs="Arial"/>
        </w:rPr>
      </w:pPr>
      <w:r w:rsidRPr="008F7C54">
        <w:rPr>
          <w:rFonts w:cs="Arial"/>
        </w:rPr>
        <w:t xml:space="preserve">Fractures may cause pain, swelling and discolouration over a bone or joint. </w:t>
      </w:r>
    </w:p>
    <w:p w14:paraId="7E001B54" w14:textId="77777777" w:rsidR="00FA37FE" w:rsidRPr="008F7C54" w:rsidRDefault="00FA37FE" w:rsidP="009D69BC">
      <w:pPr>
        <w:spacing w:after="110"/>
        <w:ind w:left="715"/>
        <w:rPr>
          <w:rFonts w:cs="Arial"/>
        </w:rPr>
      </w:pPr>
      <w:r w:rsidRPr="008F7C54">
        <w:rPr>
          <w:rFonts w:cs="Arial"/>
        </w:rPr>
        <w:t xml:space="preserve">Non-mobile children rarely sustain fractures. </w:t>
      </w:r>
    </w:p>
    <w:p w14:paraId="65255695" w14:textId="77777777" w:rsidR="00FA37FE" w:rsidRPr="008F7C54" w:rsidRDefault="00FA37FE" w:rsidP="009D69BC">
      <w:pPr>
        <w:spacing w:after="127"/>
        <w:ind w:left="715"/>
        <w:rPr>
          <w:rFonts w:cs="Arial"/>
        </w:rPr>
      </w:pPr>
      <w:r w:rsidRPr="008F7C54">
        <w:rPr>
          <w:rFonts w:cs="Arial"/>
        </w:rPr>
        <w:t xml:space="preserve">There are grounds for concern if: </w:t>
      </w:r>
    </w:p>
    <w:p w14:paraId="64776FB6" w14:textId="77777777" w:rsidR="00FA37FE" w:rsidRPr="008F7C54" w:rsidRDefault="00FA37FE" w:rsidP="00212DB1">
      <w:pPr>
        <w:numPr>
          <w:ilvl w:val="0"/>
          <w:numId w:val="17"/>
        </w:numPr>
        <w:ind w:left="2280" w:hanging="360"/>
        <w:rPr>
          <w:rFonts w:cs="Arial"/>
        </w:rPr>
      </w:pPr>
      <w:r w:rsidRPr="008F7C54">
        <w:rPr>
          <w:rFonts w:cs="Arial"/>
        </w:rPr>
        <w:t xml:space="preserve">the history provided is vague, non-existent or inconsistent with the fracture type </w:t>
      </w:r>
    </w:p>
    <w:p w14:paraId="5505944C" w14:textId="77777777" w:rsidR="00FA37FE" w:rsidRPr="008F7C54" w:rsidRDefault="00FA37FE" w:rsidP="00212DB1">
      <w:pPr>
        <w:numPr>
          <w:ilvl w:val="0"/>
          <w:numId w:val="17"/>
        </w:numPr>
        <w:ind w:left="2280" w:hanging="360"/>
        <w:rPr>
          <w:rFonts w:cs="Arial"/>
        </w:rPr>
      </w:pPr>
      <w:r w:rsidRPr="008F7C54">
        <w:rPr>
          <w:rFonts w:cs="Arial"/>
        </w:rPr>
        <w:t xml:space="preserve">there are associated old fractures </w:t>
      </w:r>
    </w:p>
    <w:p w14:paraId="52171920" w14:textId="77777777" w:rsidR="00FA37FE" w:rsidRPr="008F7C54" w:rsidRDefault="00FA37FE" w:rsidP="00212DB1">
      <w:pPr>
        <w:numPr>
          <w:ilvl w:val="0"/>
          <w:numId w:val="17"/>
        </w:numPr>
        <w:ind w:left="2280" w:hanging="360"/>
        <w:rPr>
          <w:rFonts w:cs="Arial"/>
        </w:rPr>
      </w:pPr>
      <w:r w:rsidRPr="008F7C54">
        <w:rPr>
          <w:rFonts w:cs="Arial"/>
        </w:rPr>
        <w:t xml:space="preserve">medical attention is sought after a period of delay when the fracture has caused symptoms such as swelling, pain or loss of movement </w:t>
      </w:r>
    </w:p>
    <w:p w14:paraId="5B2BC195" w14:textId="77777777" w:rsidR="00FA37FE" w:rsidRPr="008F7C54" w:rsidRDefault="00FA37FE" w:rsidP="00212DB1">
      <w:pPr>
        <w:numPr>
          <w:ilvl w:val="0"/>
          <w:numId w:val="17"/>
        </w:numPr>
        <w:ind w:left="2280" w:hanging="360"/>
        <w:rPr>
          <w:rFonts w:cs="Arial"/>
        </w:rPr>
      </w:pPr>
      <w:r w:rsidRPr="008F7C54">
        <w:rPr>
          <w:rFonts w:cs="Arial"/>
        </w:rPr>
        <w:t xml:space="preserve">there is an unexplained fracture in the first year of life </w:t>
      </w:r>
    </w:p>
    <w:p w14:paraId="38AE4C9E" w14:textId="77777777" w:rsidR="00FA37FE" w:rsidRPr="008F7C54" w:rsidRDefault="00FA37FE" w:rsidP="009D69BC">
      <w:pPr>
        <w:pStyle w:val="Heading5"/>
        <w:ind w:left="715" w:right="181"/>
        <w:rPr>
          <w:sz w:val="22"/>
        </w:rPr>
      </w:pPr>
      <w:r w:rsidRPr="008F7C54">
        <w:rPr>
          <w:sz w:val="22"/>
        </w:rPr>
        <w:t xml:space="preserve">Scars </w:t>
      </w:r>
    </w:p>
    <w:p w14:paraId="11BE1AEC" w14:textId="77777777" w:rsidR="00FA37FE" w:rsidRPr="008F7C54" w:rsidRDefault="00FA37FE" w:rsidP="009D69BC">
      <w:pPr>
        <w:spacing w:after="114"/>
        <w:ind w:left="715"/>
        <w:rPr>
          <w:rFonts w:cs="Arial"/>
        </w:rPr>
      </w:pPr>
      <w:r w:rsidRPr="008F7C54">
        <w:rPr>
          <w:rFonts w:cs="Arial"/>
        </w:rPr>
        <w:t xml:space="preserve">A large number of scars or scars of different sizes or ages, or on different parts of the body, may suggest abuse. </w:t>
      </w:r>
    </w:p>
    <w:p w14:paraId="451B9B30" w14:textId="77777777" w:rsidR="00FA37FE" w:rsidRPr="008F7C54" w:rsidRDefault="00FA37FE" w:rsidP="009D69BC">
      <w:pPr>
        <w:spacing w:after="98" w:line="259" w:lineRule="auto"/>
        <w:ind w:left="720"/>
        <w:rPr>
          <w:rFonts w:cs="Arial"/>
        </w:rPr>
      </w:pPr>
      <w:r w:rsidRPr="008F7C54">
        <w:rPr>
          <w:rFonts w:cs="Arial"/>
          <w:b/>
        </w:rPr>
        <w:t xml:space="preserve"> </w:t>
      </w:r>
    </w:p>
    <w:p w14:paraId="4F1D56E7" w14:textId="77777777" w:rsidR="00FA37FE" w:rsidRPr="008F7C54" w:rsidRDefault="00FA37FE" w:rsidP="009D69BC">
      <w:pPr>
        <w:pStyle w:val="Heading6"/>
        <w:ind w:left="715"/>
        <w:rPr>
          <w:sz w:val="22"/>
        </w:rPr>
      </w:pPr>
      <w:r w:rsidRPr="008F7C54">
        <w:rPr>
          <w:sz w:val="22"/>
        </w:rPr>
        <w:t xml:space="preserve">Recognising Emotional Abuse </w:t>
      </w:r>
    </w:p>
    <w:p w14:paraId="339BCD49" w14:textId="77777777" w:rsidR="00FA37FE" w:rsidRPr="008F7C54" w:rsidRDefault="00FA37FE" w:rsidP="009D69BC">
      <w:pPr>
        <w:spacing w:after="112"/>
        <w:ind w:left="715"/>
        <w:rPr>
          <w:rFonts w:cs="Arial"/>
        </w:rPr>
      </w:pPr>
      <w:r w:rsidRPr="008F7C54">
        <w:rPr>
          <w:rFonts w:cs="Arial"/>
        </w:rPr>
        <w:t xml:space="preserve">Emotional abuse may be difficult to recognise, as the signs are usually behavioural rather than physical.  The manifestations of emotional abuse might also indicate the presence of other kinds of abuse. </w:t>
      </w:r>
    </w:p>
    <w:p w14:paraId="7B1F3C89" w14:textId="77777777" w:rsidR="00FA37FE" w:rsidRPr="008F7C54" w:rsidRDefault="00FA37FE" w:rsidP="009D69BC">
      <w:pPr>
        <w:spacing w:after="110"/>
        <w:ind w:left="715"/>
        <w:rPr>
          <w:rFonts w:cs="Arial"/>
        </w:rPr>
      </w:pPr>
      <w:r w:rsidRPr="008F7C54">
        <w:rPr>
          <w:rFonts w:cs="Arial"/>
        </w:rPr>
        <w:t xml:space="preserve">The indicators of emotional abuse are often also associated with other forms of abuse. </w:t>
      </w:r>
    </w:p>
    <w:p w14:paraId="78625DDC" w14:textId="77777777" w:rsidR="00FA37FE" w:rsidRPr="008F7C54" w:rsidRDefault="00FA37FE" w:rsidP="009D69BC">
      <w:pPr>
        <w:spacing w:after="129"/>
        <w:ind w:left="715"/>
        <w:rPr>
          <w:rFonts w:cs="Arial"/>
        </w:rPr>
      </w:pPr>
      <w:r w:rsidRPr="008F7C54">
        <w:rPr>
          <w:rFonts w:cs="Arial"/>
        </w:rPr>
        <w:t xml:space="preserve">The following </w:t>
      </w:r>
      <w:r w:rsidRPr="008F7C54">
        <w:rPr>
          <w:rFonts w:cs="Arial"/>
          <w:b/>
          <w:i/>
        </w:rPr>
        <w:t>may be</w:t>
      </w:r>
      <w:r w:rsidRPr="008F7C54">
        <w:rPr>
          <w:rFonts w:cs="Arial"/>
        </w:rPr>
        <w:t xml:space="preserve"> indicators of emotional abuse: </w:t>
      </w:r>
    </w:p>
    <w:p w14:paraId="70B7B821" w14:textId="77777777" w:rsidR="00FA37FE" w:rsidRPr="008F7C54" w:rsidRDefault="001377B8" w:rsidP="00212DB1">
      <w:pPr>
        <w:pStyle w:val="ListParagraph"/>
        <w:numPr>
          <w:ilvl w:val="0"/>
          <w:numId w:val="52"/>
        </w:numPr>
        <w:ind w:left="2280"/>
        <w:rPr>
          <w:rFonts w:cs="Arial"/>
        </w:rPr>
      </w:pPr>
      <w:r w:rsidRPr="008F7C54">
        <w:rPr>
          <w:rFonts w:cs="Arial"/>
        </w:rPr>
        <w:t>Developmental delay</w:t>
      </w:r>
    </w:p>
    <w:p w14:paraId="531FC9E4" w14:textId="77777777" w:rsidR="00FA37FE" w:rsidRPr="008F7C54" w:rsidRDefault="00FA37FE" w:rsidP="00212DB1">
      <w:pPr>
        <w:pStyle w:val="ListParagraph"/>
        <w:numPr>
          <w:ilvl w:val="0"/>
          <w:numId w:val="52"/>
        </w:numPr>
        <w:spacing w:after="130"/>
        <w:ind w:left="2280"/>
        <w:rPr>
          <w:rFonts w:cs="Arial"/>
        </w:rPr>
      </w:pPr>
      <w:r w:rsidRPr="008F7C54">
        <w:rPr>
          <w:rFonts w:cs="Arial"/>
        </w:rPr>
        <w:t>Abnormal attachment between a child and parent/carer e.g. anxious, in</w:t>
      </w:r>
      <w:r w:rsidR="001377B8" w:rsidRPr="008F7C54">
        <w:rPr>
          <w:rFonts w:cs="Arial"/>
        </w:rPr>
        <w:t>discriminate or not attachment</w:t>
      </w:r>
    </w:p>
    <w:p w14:paraId="05910C12" w14:textId="77777777" w:rsidR="00FA37FE" w:rsidRPr="008F7C54" w:rsidRDefault="00FA37FE" w:rsidP="00212DB1">
      <w:pPr>
        <w:pStyle w:val="ListParagraph"/>
        <w:numPr>
          <w:ilvl w:val="0"/>
          <w:numId w:val="52"/>
        </w:numPr>
        <w:ind w:left="2280"/>
        <w:rPr>
          <w:rFonts w:cs="Arial"/>
        </w:rPr>
      </w:pPr>
      <w:r w:rsidRPr="008F7C54">
        <w:rPr>
          <w:rFonts w:cs="Arial"/>
        </w:rPr>
        <w:t>Indiscriminate a</w:t>
      </w:r>
      <w:r w:rsidR="001377B8" w:rsidRPr="008F7C54">
        <w:rPr>
          <w:rFonts w:cs="Arial"/>
        </w:rPr>
        <w:t>ttachment or failure to attach</w:t>
      </w:r>
    </w:p>
    <w:p w14:paraId="2888B2A8" w14:textId="77777777" w:rsidR="00FA37FE" w:rsidRPr="008F7C54" w:rsidRDefault="00FA37FE" w:rsidP="00212DB1">
      <w:pPr>
        <w:pStyle w:val="ListParagraph"/>
        <w:numPr>
          <w:ilvl w:val="0"/>
          <w:numId w:val="52"/>
        </w:numPr>
        <w:ind w:left="2280"/>
        <w:rPr>
          <w:rFonts w:cs="Arial"/>
        </w:rPr>
      </w:pPr>
      <w:r w:rsidRPr="008F7C54">
        <w:rPr>
          <w:rFonts w:cs="Arial"/>
        </w:rPr>
        <w:t>Aggre</w:t>
      </w:r>
      <w:r w:rsidR="001377B8" w:rsidRPr="008F7C54">
        <w:rPr>
          <w:rFonts w:cs="Arial"/>
        </w:rPr>
        <w:t>ssive behaviour towards others</w:t>
      </w:r>
    </w:p>
    <w:p w14:paraId="1F3A9FA4" w14:textId="77777777" w:rsidR="00FA37FE" w:rsidRPr="008F7C54" w:rsidRDefault="00FA37FE" w:rsidP="00212DB1">
      <w:pPr>
        <w:pStyle w:val="ListParagraph"/>
        <w:numPr>
          <w:ilvl w:val="0"/>
          <w:numId w:val="52"/>
        </w:numPr>
        <w:ind w:left="2280"/>
        <w:rPr>
          <w:rFonts w:cs="Arial"/>
        </w:rPr>
      </w:pPr>
      <w:r w:rsidRPr="008F7C54">
        <w:rPr>
          <w:rFonts w:cs="Arial"/>
        </w:rPr>
        <w:t>Scape-</w:t>
      </w:r>
      <w:proofErr w:type="spellStart"/>
      <w:r w:rsidR="001E7F92" w:rsidRPr="008F7C54">
        <w:rPr>
          <w:rFonts w:cs="Arial"/>
        </w:rPr>
        <w:t>g</w:t>
      </w:r>
      <w:r w:rsidR="00BA51E7" w:rsidRPr="008F7C54">
        <w:rPr>
          <w:rFonts w:cs="Arial"/>
        </w:rPr>
        <w:t>oat</w:t>
      </w:r>
      <w:r w:rsidR="001E7F92" w:rsidRPr="008F7C54">
        <w:rPr>
          <w:rFonts w:cs="Arial"/>
        </w:rPr>
        <w:t>ed</w:t>
      </w:r>
      <w:proofErr w:type="spellEnd"/>
      <w:r w:rsidR="001377B8" w:rsidRPr="008F7C54">
        <w:rPr>
          <w:rFonts w:cs="Arial"/>
        </w:rPr>
        <w:t xml:space="preserve"> within the family</w:t>
      </w:r>
    </w:p>
    <w:p w14:paraId="270B0A6E" w14:textId="77777777" w:rsidR="00FA37FE" w:rsidRPr="008F7C54" w:rsidRDefault="00FA37FE" w:rsidP="00212DB1">
      <w:pPr>
        <w:pStyle w:val="ListParagraph"/>
        <w:numPr>
          <w:ilvl w:val="0"/>
          <w:numId w:val="52"/>
        </w:numPr>
        <w:ind w:left="2280"/>
        <w:rPr>
          <w:rFonts w:cs="Arial"/>
        </w:rPr>
      </w:pPr>
      <w:r w:rsidRPr="008F7C54">
        <w:rPr>
          <w:rFonts w:cs="Arial"/>
        </w:rPr>
        <w:t xml:space="preserve">Frozen watchfulness, particularly </w:t>
      </w:r>
      <w:r w:rsidR="001377B8" w:rsidRPr="008F7C54">
        <w:rPr>
          <w:rFonts w:cs="Arial"/>
        </w:rPr>
        <w:t>in pre-school children</w:t>
      </w:r>
    </w:p>
    <w:p w14:paraId="6D9BEC1C" w14:textId="77777777" w:rsidR="00FA37FE" w:rsidRPr="008F7C54" w:rsidRDefault="00FA37FE" w:rsidP="00212DB1">
      <w:pPr>
        <w:pStyle w:val="ListParagraph"/>
        <w:numPr>
          <w:ilvl w:val="0"/>
          <w:numId w:val="52"/>
        </w:numPr>
        <w:ind w:left="2280"/>
        <w:rPr>
          <w:rFonts w:cs="Arial"/>
        </w:rPr>
      </w:pPr>
      <w:r w:rsidRPr="008F7C54">
        <w:rPr>
          <w:rFonts w:cs="Arial"/>
        </w:rPr>
        <w:t>Low self</w:t>
      </w:r>
      <w:r w:rsidR="001377B8" w:rsidRPr="008F7C54">
        <w:rPr>
          <w:rFonts w:cs="Arial"/>
        </w:rPr>
        <w:t>-esteem and lack of confidence</w:t>
      </w:r>
    </w:p>
    <w:p w14:paraId="11BDD953" w14:textId="5F1A5603" w:rsidR="00FA37FE" w:rsidRPr="008F7C54" w:rsidRDefault="00FA37FE" w:rsidP="00212DB1">
      <w:pPr>
        <w:pStyle w:val="ListParagraph"/>
        <w:numPr>
          <w:ilvl w:val="0"/>
          <w:numId w:val="52"/>
        </w:numPr>
        <w:ind w:left="2280"/>
        <w:rPr>
          <w:rFonts w:cs="Arial"/>
        </w:rPr>
      </w:pPr>
      <w:r w:rsidRPr="008F7C54">
        <w:rPr>
          <w:rFonts w:cs="Arial"/>
        </w:rPr>
        <w:t>Withdrawn or seen as a “loner” –</w:t>
      </w:r>
      <w:r w:rsidR="00DF312D">
        <w:rPr>
          <w:rFonts w:cs="Arial"/>
        </w:rPr>
        <w:t xml:space="preserve"> difficulty relating to others</w:t>
      </w:r>
    </w:p>
    <w:p w14:paraId="3B46EF0A" w14:textId="77777777" w:rsidR="00FA37FE" w:rsidRPr="008F7C54" w:rsidRDefault="00FA37FE" w:rsidP="009D69BC">
      <w:pPr>
        <w:pStyle w:val="Heading6"/>
        <w:ind w:left="715"/>
        <w:rPr>
          <w:sz w:val="22"/>
        </w:rPr>
      </w:pPr>
      <w:r w:rsidRPr="008F7C54">
        <w:rPr>
          <w:sz w:val="22"/>
        </w:rPr>
        <w:lastRenderedPageBreak/>
        <w:t xml:space="preserve">Recognising Signs of Sexual Abuse </w:t>
      </w:r>
    </w:p>
    <w:p w14:paraId="2B4D1AB7" w14:textId="77777777" w:rsidR="00FA37FE" w:rsidRPr="008F7C54" w:rsidRDefault="00FA37FE" w:rsidP="009D69BC">
      <w:pPr>
        <w:spacing w:after="113"/>
        <w:ind w:left="715"/>
        <w:rPr>
          <w:rFonts w:cs="Arial"/>
        </w:rPr>
      </w:pPr>
      <w:r w:rsidRPr="008F7C54">
        <w:rPr>
          <w:rFonts w:cs="Arial"/>
        </w:rPr>
        <w:t xml:space="preserve">Boys and girls of all ages </w:t>
      </w:r>
      <w:proofErr w:type="gramStart"/>
      <w:r w:rsidRPr="008F7C54">
        <w:rPr>
          <w:rFonts w:cs="Arial"/>
        </w:rPr>
        <w:t>may be sexually abused</w:t>
      </w:r>
      <w:proofErr w:type="gramEnd"/>
      <w:r w:rsidRPr="008F7C54">
        <w:rPr>
          <w:rFonts w:cs="Arial"/>
        </w:rPr>
        <w:t xml:space="preserve"> and are frequently scared to say anything due to guilt and/or fear.  This is particularly difficult for a child to talk about and full account </w:t>
      </w:r>
      <w:proofErr w:type="gramStart"/>
      <w:r w:rsidRPr="008F7C54">
        <w:rPr>
          <w:rFonts w:cs="Arial"/>
        </w:rPr>
        <w:t>should be taken</w:t>
      </w:r>
      <w:proofErr w:type="gramEnd"/>
      <w:r w:rsidRPr="008F7C54">
        <w:rPr>
          <w:rFonts w:cs="Arial"/>
        </w:rPr>
        <w:t xml:space="preserve"> of the cultural sensitivities of any individual child/family. </w:t>
      </w:r>
    </w:p>
    <w:p w14:paraId="4806AE47" w14:textId="77777777" w:rsidR="00FA37FE" w:rsidRPr="008F7C54" w:rsidRDefault="00FA37FE" w:rsidP="009D69BC">
      <w:pPr>
        <w:spacing w:after="112"/>
        <w:ind w:left="715"/>
        <w:rPr>
          <w:rFonts w:cs="Arial"/>
        </w:rPr>
      </w:pPr>
      <w:r w:rsidRPr="008F7C54">
        <w:rPr>
          <w:rFonts w:cs="Arial"/>
        </w:rPr>
        <w:t xml:space="preserve">Recognition can be difficult, unless the child discloses and </w:t>
      </w:r>
      <w:proofErr w:type="gramStart"/>
      <w:r w:rsidRPr="008F7C54">
        <w:rPr>
          <w:rFonts w:cs="Arial"/>
        </w:rPr>
        <w:t>is believed</w:t>
      </w:r>
      <w:proofErr w:type="gramEnd"/>
      <w:r w:rsidRPr="008F7C54">
        <w:rPr>
          <w:rFonts w:cs="Arial"/>
        </w:rPr>
        <w:t xml:space="preserve">.  There may be no physical signs and indications are likely to be emotional/behavioural. </w:t>
      </w:r>
    </w:p>
    <w:p w14:paraId="4358C4CA" w14:textId="77777777" w:rsidR="00FA37FE" w:rsidRPr="008F7C54" w:rsidRDefault="00FA37FE" w:rsidP="009D69BC">
      <w:pPr>
        <w:spacing w:after="128"/>
        <w:ind w:left="715"/>
        <w:rPr>
          <w:rFonts w:cs="Arial"/>
        </w:rPr>
      </w:pPr>
      <w:r w:rsidRPr="008F7C54">
        <w:rPr>
          <w:rFonts w:cs="Arial"/>
        </w:rPr>
        <w:t xml:space="preserve">Some behavioural indicators associated with this form of abuse are: </w:t>
      </w:r>
    </w:p>
    <w:p w14:paraId="3F8261E8" w14:textId="77777777" w:rsidR="00FA37FE" w:rsidRPr="008F7C54" w:rsidRDefault="00FA37FE" w:rsidP="00212DB1">
      <w:pPr>
        <w:numPr>
          <w:ilvl w:val="0"/>
          <w:numId w:val="18"/>
        </w:numPr>
        <w:spacing w:after="124"/>
        <w:ind w:left="2280" w:hanging="360"/>
        <w:rPr>
          <w:rFonts w:cs="Arial"/>
        </w:rPr>
      </w:pPr>
      <w:r w:rsidRPr="008F7C54">
        <w:rPr>
          <w:rFonts w:cs="Arial"/>
        </w:rPr>
        <w:t>In</w:t>
      </w:r>
      <w:r w:rsidR="001377B8" w:rsidRPr="008F7C54">
        <w:rPr>
          <w:rFonts w:cs="Arial"/>
        </w:rPr>
        <w:t>appropriate sexualised conduct</w:t>
      </w:r>
    </w:p>
    <w:p w14:paraId="07F2EA09" w14:textId="77777777" w:rsidR="00FA37FE" w:rsidRPr="008F7C54" w:rsidRDefault="00FA37FE" w:rsidP="00212DB1">
      <w:pPr>
        <w:numPr>
          <w:ilvl w:val="0"/>
          <w:numId w:val="18"/>
        </w:numPr>
        <w:spacing w:after="1" w:line="312" w:lineRule="auto"/>
        <w:ind w:left="2280" w:hanging="360"/>
        <w:rPr>
          <w:rFonts w:cs="Arial"/>
        </w:rPr>
      </w:pPr>
      <w:r w:rsidRPr="008F7C54">
        <w:rPr>
          <w:rFonts w:cs="Arial"/>
        </w:rPr>
        <w:t>Sexually explicit behaviour, play or conversation, inappropriate to the child’s age. Continual and inappropr</w:t>
      </w:r>
      <w:r w:rsidR="001377B8" w:rsidRPr="008F7C54">
        <w:rPr>
          <w:rFonts w:cs="Arial"/>
        </w:rPr>
        <w:t>iate or excessive masturbation</w:t>
      </w:r>
    </w:p>
    <w:p w14:paraId="0D090C33" w14:textId="77777777" w:rsidR="00FA37FE" w:rsidRPr="008F7C54" w:rsidRDefault="00FA37FE" w:rsidP="00212DB1">
      <w:pPr>
        <w:numPr>
          <w:ilvl w:val="0"/>
          <w:numId w:val="18"/>
        </w:numPr>
        <w:ind w:left="2280" w:hanging="360"/>
        <w:rPr>
          <w:rFonts w:cs="Arial"/>
        </w:rPr>
      </w:pPr>
      <w:r w:rsidRPr="008F7C54">
        <w:rPr>
          <w:rFonts w:cs="Arial"/>
        </w:rPr>
        <w:t>Self-harm (including eating disorder), self-</w:t>
      </w:r>
      <w:r w:rsidR="001377B8" w:rsidRPr="008F7C54">
        <w:rPr>
          <w:rFonts w:cs="Arial"/>
        </w:rPr>
        <w:t>mutilation and suicide attempts</w:t>
      </w:r>
      <w:r w:rsidRPr="008F7C54">
        <w:rPr>
          <w:rFonts w:cs="Arial"/>
        </w:rPr>
        <w:t xml:space="preserve"> </w:t>
      </w:r>
    </w:p>
    <w:p w14:paraId="2F25CB75" w14:textId="77777777" w:rsidR="00FA37FE" w:rsidRPr="008F7C54" w:rsidRDefault="00FA37FE" w:rsidP="00212DB1">
      <w:pPr>
        <w:numPr>
          <w:ilvl w:val="0"/>
          <w:numId w:val="18"/>
        </w:numPr>
        <w:ind w:left="2280" w:hanging="360"/>
        <w:rPr>
          <w:rFonts w:cs="Arial"/>
        </w:rPr>
      </w:pPr>
      <w:r w:rsidRPr="008F7C54">
        <w:rPr>
          <w:rFonts w:cs="Arial"/>
        </w:rPr>
        <w:t>Involvement in prostitution or indiscrimi</w:t>
      </w:r>
      <w:r w:rsidR="001377B8" w:rsidRPr="008F7C54">
        <w:rPr>
          <w:rFonts w:cs="Arial"/>
        </w:rPr>
        <w:t>nate choice of sexual partners</w:t>
      </w:r>
    </w:p>
    <w:p w14:paraId="57FB138E" w14:textId="77777777" w:rsidR="00FA37FE" w:rsidRPr="008F7C54" w:rsidRDefault="00FA37FE" w:rsidP="00212DB1">
      <w:pPr>
        <w:numPr>
          <w:ilvl w:val="0"/>
          <w:numId w:val="18"/>
        </w:numPr>
        <w:spacing w:after="112"/>
        <w:ind w:left="2280" w:hanging="360"/>
        <w:rPr>
          <w:rFonts w:cs="Arial"/>
        </w:rPr>
      </w:pPr>
      <w:r w:rsidRPr="008F7C54">
        <w:rPr>
          <w:rFonts w:cs="Arial"/>
        </w:rPr>
        <w:t>An anxious unwillingness to remove clothes e.g. for sports events (but this may be related to cultural n</w:t>
      </w:r>
      <w:r w:rsidR="001377B8" w:rsidRPr="008F7C54">
        <w:rPr>
          <w:rFonts w:cs="Arial"/>
        </w:rPr>
        <w:t>orms or physical difficulties)</w:t>
      </w:r>
    </w:p>
    <w:p w14:paraId="562A166F" w14:textId="77777777" w:rsidR="00FA37FE" w:rsidRPr="008F7C54" w:rsidRDefault="00FA37FE" w:rsidP="009D69BC">
      <w:pPr>
        <w:spacing w:after="128"/>
        <w:ind w:left="715"/>
        <w:rPr>
          <w:rFonts w:cs="Arial"/>
        </w:rPr>
      </w:pPr>
      <w:r w:rsidRPr="008F7C54">
        <w:rPr>
          <w:rFonts w:cs="Arial"/>
          <w:b/>
          <w:i/>
        </w:rPr>
        <w:t xml:space="preserve">Some </w:t>
      </w:r>
      <w:r w:rsidRPr="008F7C54">
        <w:rPr>
          <w:rFonts w:cs="Arial"/>
        </w:rPr>
        <w:t xml:space="preserve">physical indicators associated with this form of abuse are: </w:t>
      </w:r>
    </w:p>
    <w:p w14:paraId="27AB9716" w14:textId="77777777" w:rsidR="00FA37FE" w:rsidRPr="008F7C54" w:rsidRDefault="00FA37FE" w:rsidP="00212DB1">
      <w:pPr>
        <w:numPr>
          <w:ilvl w:val="0"/>
          <w:numId w:val="18"/>
        </w:numPr>
        <w:ind w:left="2280" w:hanging="360"/>
        <w:rPr>
          <w:rFonts w:cs="Arial"/>
        </w:rPr>
      </w:pPr>
      <w:r w:rsidRPr="008F7C54">
        <w:rPr>
          <w:rFonts w:cs="Arial"/>
        </w:rPr>
        <w:t>P</w:t>
      </w:r>
      <w:r w:rsidR="001377B8" w:rsidRPr="008F7C54">
        <w:rPr>
          <w:rFonts w:cs="Arial"/>
        </w:rPr>
        <w:t>ain or itching of genital area</w:t>
      </w:r>
    </w:p>
    <w:p w14:paraId="7CCFFD02" w14:textId="77777777" w:rsidR="00FA37FE" w:rsidRPr="008F7C54" w:rsidRDefault="00FA37FE" w:rsidP="00212DB1">
      <w:pPr>
        <w:numPr>
          <w:ilvl w:val="0"/>
          <w:numId w:val="18"/>
        </w:numPr>
        <w:ind w:left="2280" w:hanging="360"/>
        <w:rPr>
          <w:rFonts w:cs="Arial"/>
        </w:rPr>
      </w:pPr>
      <w:r w:rsidRPr="008F7C54">
        <w:rPr>
          <w:rFonts w:cs="Arial"/>
        </w:rPr>
        <w:t>Blood on undercloth</w:t>
      </w:r>
      <w:r w:rsidR="001377B8" w:rsidRPr="008F7C54">
        <w:rPr>
          <w:rFonts w:cs="Arial"/>
        </w:rPr>
        <w:t>es</w:t>
      </w:r>
      <w:r w:rsidRPr="008F7C54">
        <w:rPr>
          <w:rFonts w:cs="Arial"/>
        </w:rPr>
        <w:t xml:space="preserve"> </w:t>
      </w:r>
    </w:p>
    <w:p w14:paraId="522A23A5" w14:textId="77777777" w:rsidR="00FA37FE" w:rsidRPr="008F7C54" w:rsidRDefault="00FA37FE" w:rsidP="00212DB1">
      <w:pPr>
        <w:numPr>
          <w:ilvl w:val="0"/>
          <w:numId w:val="18"/>
        </w:numPr>
        <w:ind w:left="2280" w:hanging="360"/>
        <w:rPr>
          <w:rFonts w:cs="Arial"/>
        </w:rPr>
      </w:pPr>
      <w:r w:rsidRPr="008F7C54">
        <w:rPr>
          <w:rFonts w:cs="Arial"/>
        </w:rPr>
        <w:t xml:space="preserve">Pregnancy in a younger girl where the identity </w:t>
      </w:r>
      <w:r w:rsidR="001377B8" w:rsidRPr="008F7C54">
        <w:rPr>
          <w:rFonts w:cs="Arial"/>
        </w:rPr>
        <w:t>of the father is not disclosed</w:t>
      </w:r>
    </w:p>
    <w:p w14:paraId="35A65CC4" w14:textId="687A0083" w:rsidR="00FA37FE" w:rsidRPr="008F7C54" w:rsidRDefault="00FA37FE" w:rsidP="00212DB1">
      <w:pPr>
        <w:numPr>
          <w:ilvl w:val="0"/>
          <w:numId w:val="18"/>
        </w:numPr>
        <w:spacing w:after="112"/>
        <w:ind w:left="2280" w:hanging="360"/>
        <w:rPr>
          <w:rFonts w:cs="Arial"/>
        </w:rPr>
      </w:pPr>
      <w:r w:rsidRPr="008F7C54">
        <w:rPr>
          <w:rFonts w:cs="Arial"/>
        </w:rPr>
        <w:t xml:space="preserve">Physical symptoms such as injuries to the genital or anal area, bruising to buttocks, abdomen and thighs, sexually transmitted disease, presence of semen on vagina, anus, </w:t>
      </w:r>
      <w:r w:rsidR="00DF312D">
        <w:rPr>
          <w:rFonts w:cs="Arial"/>
        </w:rPr>
        <w:t>external genitalia or clothing</w:t>
      </w:r>
    </w:p>
    <w:p w14:paraId="4A418D4A" w14:textId="77777777" w:rsidR="00FA37FE" w:rsidRPr="008F7C54" w:rsidRDefault="00FA37FE" w:rsidP="009D69BC">
      <w:pPr>
        <w:spacing w:after="99" w:line="259" w:lineRule="auto"/>
        <w:ind w:left="720"/>
        <w:rPr>
          <w:rFonts w:cs="Arial"/>
        </w:rPr>
      </w:pPr>
      <w:r w:rsidRPr="008F7C54">
        <w:rPr>
          <w:rFonts w:cs="Arial"/>
        </w:rPr>
        <w:t xml:space="preserve"> </w:t>
      </w:r>
    </w:p>
    <w:p w14:paraId="4FD631AA" w14:textId="77777777" w:rsidR="00FA37FE" w:rsidRPr="008F7C54" w:rsidRDefault="00FA37FE" w:rsidP="009D69BC">
      <w:pPr>
        <w:pStyle w:val="Heading6"/>
        <w:ind w:left="715"/>
        <w:rPr>
          <w:sz w:val="22"/>
        </w:rPr>
      </w:pPr>
      <w:r w:rsidRPr="008F7C54">
        <w:rPr>
          <w:sz w:val="22"/>
        </w:rPr>
        <w:t>Sexual Abuse by Young People</w:t>
      </w:r>
      <w:r w:rsidR="00096AB0" w:rsidRPr="008F7C54">
        <w:rPr>
          <w:sz w:val="22"/>
        </w:rPr>
        <w:t xml:space="preserve"> </w:t>
      </w:r>
    </w:p>
    <w:p w14:paraId="673C222B" w14:textId="77777777" w:rsidR="00FA37FE" w:rsidRPr="008F7C54" w:rsidRDefault="00FA37FE" w:rsidP="009D69BC">
      <w:pPr>
        <w:spacing w:after="112"/>
        <w:ind w:left="715"/>
        <w:rPr>
          <w:rFonts w:cs="Arial"/>
        </w:rPr>
      </w:pPr>
      <w:r w:rsidRPr="008F7C54">
        <w:rPr>
          <w:rFonts w:cs="Arial"/>
        </w:rPr>
        <w:t xml:space="preserve">The boundary between what is abusive and what is part of normal childhood or youthful experimentation </w:t>
      </w:r>
      <w:proofErr w:type="gramStart"/>
      <w:r w:rsidRPr="008F7C54">
        <w:rPr>
          <w:rFonts w:cs="Arial"/>
        </w:rPr>
        <w:t>can be blurred</w:t>
      </w:r>
      <w:proofErr w:type="gramEnd"/>
      <w:r w:rsidRPr="008F7C54">
        <w:rPr>
          <w:rFonts w:cs="Arial"/>
        </w:rPr>
        <w:t xml:space="preserve">.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w:t>
      </w:r>
    </w:p>
    <w:p w14:paraId="08F7BC8B" w14:textId="77777777" w:rsidR="00FA37FE" w:rsidRPr="008F7C54" w:rsidRDefault="00BA51E7" w:rsidP="009D69BC">
      <w:pPr>
        <w:spacing w:after="112"/>
        <w:ind w:left="715"/>
        <w:rPr>
          <w:rFonts w:cs="Arial"/>
        </w:rPr>
      </w:pPr>
      <w:r w:rsidRPr="008F7C54">
        <w:rPr>
          <w:rFonts w:cs="Arial"/>
        </w:rPr>
        <w:t>Developmental s</w:t>
      </w:r>
      <w:r w:rsidR="00FA37FE" w:rsidRPr="008F7C54">
        <w:rPr>
          <w:rFonts w:cs="Arial"/>
        </w:rPr>
        <w:t xml:space="preserve">exual </w:t>
      </w:r>
      <w:r w:rsidRPr="008F7C54">
        <w:rPr>
          <w:rFonts w:cs="Arial"/>
        </w:rPr>
        <w:t>a</w:t>
      </w:r>
      <w:r w:rsidR="00FA37FE" w:rsidRPr="008F7C54">
        <w:rPr>
          <w:rFonts w:cs="Arial"/>
        </w:rPr>
        <w:t xml:space="preserve">ctivity encompasses those actions that are to </w:t>
      </w:r>
      <w:proofErr w:type="gramStart"/>
      <w:r w:rsidR="00FA37FE" w:rsidRPr="008F7C54">
        <w:rPr>
          <w:rFonts w:cs="Arial"/>
        </w:rPr>
        <w:t>be expected</w:t>
      </w:r>
      <w:proofErr w:type="gramEnd"/>
      <w:r w:rsidR="00FA37FE" w:rsidRPr="008F7C54">
        <w:rPr>
          <w:rFonts w:cs="Arial"/>
        </w:rPr>
        <w:t xml:space="preserve">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 </w:t>
      </w:r>
    </w:p>
    <w:p w14:paraId="2308C9B5" w14:textId="1F29C501" w:rsidR="00FA37FE" w:rsidRDefault="00BA51E7" w:rsidP="009D69BC">
      <w:pPr>
        <w:ind w:left="715"/>
        <w:rPr>
          <w:rFonts w:cs="Arial"/>
        </w:rPr>
      </w:pPr>
      <w:r w:rsidRPr="008F7C54">
        <w:rPr>
          <w:rFonts w:cs="Arial"/>
        </w:rPr>
        <w:t>Inappropriate s</w:t>
      </w:r>
      <w:r w:rsidR="00FA37FE" w:rsidRPr="008F7C54">
        <w:rPr>
          <w:rFonts w:cs="Arial"/>
        </w:rPr>
        <w:t xml:space="preserve">exual </w:t>
      </w:r>
      <w:r w:rsidRPr="008F7C54">
        <w:rPr>
          <w:rFonts w:cs="Arial"/>
        </w:rPr>
        <w:t>b</w:t>
      </w:r>
      <w:r w:rsidR="00FA37FE" w:rsidRPr="008F7C54">
        <w:rPr>
          <w:rFonts w:cs="Arial"/>
        </w:rPr>
        <w:t xml:space="preserve">ehaviour can be inappropriate socially, in appropriate to development, or both.  In considering whether behaviour fits into this category, it is important to consider what negative effects it </w:t>
      </w:r>
      <w:proofErr w:type="gramStart"/>
      <w:r w:rsidR="00FA37FE" w:rsidRPr="008F7C54">
        <w:rPr>
          <w:rFonts w:cs="Arial"/>
        </w:rPr>
        <w:t>has on any of the parties involved</w:t>
      </w:r>
      <w:proofErr w:type="gramEnd"/>
      <w:r w:rsidR="00FA37FE" w:rsidRPr="008F7C54">
        <w:rPr>
          <w:rFonts w:cs="Arial"/>
        </w:rPr>
        <w:t xml:space="preserve">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w:t>
      </w:r>
    </w:p>
    <w:p w14:paraId="20777EB3" w14:textId="77777777" w:rsidR="00DF312D" w:rsidRPr="008F7C54" w:rsidRDefault="00DF312D" w:rsidP="009D69BC">
      <w:pPr>
        <w:ind w:left="715"/>
        <w:rPr>
          <w:rFonts w:cs="Arial"/>
        </w:rPr>
      </w:pPr>
    </w:p>
    <w:p w14:paraId="232EFAD9" w14:textId="77777777" w:rsidR="00FA37FE" w:rsidRPr="008F7C54" w:rsidRDefault="00FA37FE" w:rsidP="009D69BC">
      <w:pPr>
        <w:spacing w:after="112"/>
        <w:ind w:left="715"/>
        <w:rPr>
          <w:rFonts w:cs="Arial"/>
        </w:rPr>
      </w:pPr>
      <w:r w:rsidRPr="008F7C54">
        <w:rPr>
          <w:rFonts w:cs="Arial"/>
        </w:rPr>
        <w:t xml:space="preserve">If an act appears to have been inappropriate, there may still be a need for some form of behaviour management or intervention.  For some children, educative inputs may be enough to address the behaviour. </w:t>
      </w:r>
    </w:p>
    <w:p w14:paraId="5C5A255B" w14:textId="77777777" w:rsidR="00FA37FE" w:rsidRPr="008F7C54" w:rsidRDefault="00BA51E7" w:rsidP="009D69BC">
      <w:pPr>
        <w:spacing w:after="112"/>
        <w:ind w:left="715"/>
        <w:rPr>
          <w:rFonts w:cs="Arial"/>
        </w:rPr>
      </w:pPr>
      <w:r w:rsidRPr="008F7C54">
        <w:rPr>
          <w:rFonts w:cs="Arial"/>
        </w:rPr>
        <w:lastRenderedPageBreak/>
        <w:t>Abusive sexual activity including</w:t>
      </w:r>
      <w:r w:rsidR="00FA37FE" w:rsidRPr="008F7C54">
        <w:rPr>
          <w:rFonts w:cs="Arial"/>
        </w:rPr>
        <w:t xml:space="preserve"> any behaviour involving coercion, threats, aggression together with secrecy, or where one participant relies on an unequal power base. </w:t>
      </w:r>
    </w:p>
    <w:p w14:paraId="0957FBB0" w14:textId="77777777" w:rsidR="00FA37FE" w:rsidRPr="008F7C54" w:rsidRDefault="00FA37FE" w:rsidP="009D69BC">
      <w:pPr>
        <w:spacing w:after="100" w:line="259" w:lineRule="auto"/>
        <w:ind w:left="720"/>
        <w:rPr>
          <w:rFonts w:cs="Arial"/>
        </w:rPr>
      </w:pPr>
      <w:r w:rsidRPr="008F7C54">
        <w:rPr>
          <w:rFonts w:cs="Arial"/>
        </w:rPr>
        <w:t xml:space="preserve"> </w:t>
      </w:r>
    </w:p>
    <w:p w14:paraId="0F5F4A6F" w14:textId="77777777" w:rsidR="00FA37FE" w:rsidRPr="008F7C54" w:rsidRDefault="00FA37FE" w:rsidP="009D69BC">
      <w:pPr>
        <w:pStyle w:val="Heading6"/>
        <w:ind w:left="715"/>
        <w:rPr>
          <w:sz w:val="22"/>
        </w:rPr>
      </w:pPr>
      <w:r w:rsidRPr="008F7C54">
        <w:rPr>
          <w:sz w:val="22"/>
        </w:rPr>
        <w:t xml:space="preserve">Assessment </w:t>
      </w:r>
    </w:p>
    <w:p w14:paraId="55B74057" w14:textId="77777777" w:rsidR="00FA37FE" w:rsidRPr="008F7C54" w:rsidRDefault="00FA37FE" w:rsidP="009D69BC">
      <w:pPr>
        <w:spacing w:after="130"/>
        <w:ind w:left="715"/>
        <w:rPr>
          <w:rFonts w:cs="Arial"/>
        </w:rPr>
      </w:pPr>
      <w:proofErr w:type="gramStart"/>
      <w:r w:rsidRPr="008F7C54">
        <w:rPr>
          <w:rFonts w:cs="Arial"/>
        </w:rPr>
        <w:t>In order to more fully determine</w:t>
      </w:r>
      <w:proofErr w:type="gramEnd"/>
      <w:r w:rsidRPr="008F7C54">
        <w:rPr>
          <w:rFonts w:cs="Arial"/>
        </w:rPr>
        <w:t xml:space="preserve"> the nature of the incident the following factors should be given consideration.  The presence of exploitation in terms of: </w:t>
      </w:r>
    </w:p>
    <w:p w14:paraId="252FDD5E" w14:textId="77777777" w:rsidR="00BA51E7" w:rsidRPr="008F7C54" w:rsidRDefault="00844DF6" w:rsidP="009D69BC">
      <w:pPr>
        <w:spacing w:after="60"/>
        <w:ind w:left="720"/>
        <w:rPr>
          <w:rFonts w:cs="Arial"/>
        </w:rPr>
      </w:pPr>
      <w:r w:rsidRPr="008F7C54">
        <w:rPr>
          <w:rFonts w:cs="Arial"/>
          <w:b/>
        </w:rPr>
        <w:t xml:space="preserve">1. </w:t>
      </w:r>
      <w:r w:rsidR="00FA37FE" w:rsidRPr="008F7C54">
        <w:rPr>
          <w:rFonts w:cs="Arial"/>
          <w:b/>
        </w:rPr>
        <w:t xml:space="preserve">Equality </w:t>
      </w:r>
      <w:r w:rsidR="00FA37FE" w:rsidRPr="008F7C54">
        <w:rPr>
          <w:rFonts w:cs="Arial"/>
        </w:rPr>
        <w:t>– consider differentials of physical, cognitive and emotional development, power and control and authority, pa</w:t>
      </w:r>
      <w:r w:rsidRPr="008F7C54">
        <w:rPr>
          <w:rFonts w:cs="Arial"/>
        </w:rPr>
        <w:t>ssive and assertive tendencies.</w:t>
      </w:r>
    </w:p>
    <w:p w14:paraId="384C31CC" w14:textId="77777777" w:rsidR="00844DF6" w:rsidRPr="008F7C54" w:rsidRDefault="00844DF6" w:rsidP="009D69BC">
      <w:pPr>
        <w:spacing w:after="60"/>
        <w:ind w:left="720"/>
        <w:rPr>
          <w:rFonts w:cs="Arial"/>
        </w:rPr>
      </w:pPr>
    </w:p>
    <w:p w14:paraId="5E1F1FFF" w14:textId="77777777" w:rsidR="00FA37FE" w:rsidRPr="008F7C54" w:rsidRDefault="00844DF6" w:rsidP="009D69BC">
      <w:pPr>
        <w:spacing w:after="60"/>
        <w:ind w:left="720"/>
        <w:rPr>
          <w:rFonts w:cs="Arial"/>
        </w:rPr>
      </w:pPr>
      <w:r w:rsidRPr="008F7C54">
        <w:rPr>
          <w:rFonts w:cs="Arial"/>
          <w:b/>
        </w:rPr>
        <w:t xml:space="preserve">2. </w:t>
      </w:r>
      <w:r w:rsidR="00FA37FE" w:rsidRPr="008F7C54">
        <w:rPr>
          <w:rFonts w:cs="Arial"/>
          <w:b/>
        </w:rPr>
        <w:t>Consent</w:t>
      </w:r>
      <w:r w:rsidR="00FA37FE" w:rsidRPr="008F7C54">
        <w:rPr>
          <w:rFonts w:cs="Arial"/>
        </w:rPr>
        <w:t xml:space="preserve"> – agreement including all the following: </w:t>
      </w:r>
    </w:p>
    <w:p w14:paraId="6B1B5F03" w14:textId="77777777" w:rsidR="00844DF6" w:rsidRPr="008F7C54" w:rsidRDefault="00844DF6" w:rsidP="009D69BC">
      <w:pPr>
        <w:spacing w:after="60"/>
        <w:ind w:left="720"/>
        <w:rPr>
          <w:rFonts w:cs="Arial"/>
        </w:rPr>
      </w:pPr>
    </w:p>
    <w:p w14:paraId="1418ED14" w14:textId="77777777" w:rsidR="00FA37FE" w:rsidRPr="008F7C54" w:rsidRDefault="00FA37FE" w:rsidP="00212DB1">
      <w:pPr>
        <w:pStyle w:val="ListParagraph"/>
        <w:numPr>
          <w:ilvl w:val="0"/>
          <w:numId w:val="54"/>
        </w:numPr>
        <w:spacing w:after="154"/>
        <w:ind w:left="2160"/>
        <w:rPr>
          <w:rFonts w:cs="Arial"/>
        </w:rPr>
      </w:pPr>
      <w:r w:rsidRPr="008F7C54">
        <w:rPr>
          <w:rFonts w:cs="Arial"/>
        </w:rPr>
        <w:t>Understanding that is proposed based on age, maturity, development le</w:t>
      </w:r>
      <w:r w:rsidR="00844DF6" w:rsidRPr="008F7C54">
        <w:rPr>
          <w:rFonts w:cs="Arial"/>
        </w:rPr>
        <w:t>vel, functioning and experience</w:t>
      </w:r>
      <w:r w:rsidRPr="008F7C54">
        <w:rPr>
          <w:rFonts w:cs="Arial"/>
        </w:rPr>
        <w:t xml:space="preserve"> </w:t>
      </w:r>
    </w:p>
    <w:p w14:paraId="1B4BDCD4" w14:textId="39DEF23D" w:rsidR="00FA37FE" w:rsidRPr="008F7C54" w:rsidRDefault="00FA37FE" w:rsidP="00212DB1">
      <w:pPr>
        <w:pStyle w:val="ListParagraph"/>
        <w:numPr>
          <w:ilvl w:val="0"/>
          <w:numId w:val="54"/>
        </w:numPr>
        <w:spacing w:after="0" w:line="345" w:lineRule="auto"/>
        <w:ind w:left="2160"/>
        <w:rPr>
          <w:rFonts w:cs="Arial"/>
        </w:rPr>
      </w:pPr>
      <w:r w:rsidRPr="008F7C54">
        <w:rPr>
          <w:rFonts w:cs="Arial"/>
        </w:rPr>
        <w:t>Knowledge of society’s standards</w:t>
      </w:r>
      <w:r w:rsidR="00DF312D">
        <w:rPr>
          <w:rFonts w:cs="Arial"/>
        </w:rPr>
        <w:t xml:space="preserve"> for what is being proposed – a</w:t>
      </w:r>
      <w:r w:rsidRPr="008F7C54">
        <w:rPr>
          <w:rFonts w:cs="Arial"/>
        </w:rPr>
        <w:t>wareness of potential</w:t>
      </w:r>
      <w:r w:rsidR="00844DF6" w:rsidRPr="008F7C54">
        <w:rPr>
          <w:rFonts w:cs="Arial"/>
        </w:rPr>
        <w:t xml:space="preserve"> consequences and alternatives</w:t>
      </w:r>
    </w:p>
    <w:p w14:paraId="48636C35" w14:textId="77777777" w:rsidR="00FA37FE" w:rsidRPr="008F7C54" w:rsidRDefault="00FA37FE" w:rsidP="00212DB1">
      <w:pPr>
        <w:pStyle w:val="ListParagraph"/>
        <w:numPr>
          <w:ilvl w:val="0"/>
          <w:numId w:val="54"/>
        </w:numPr>
        <w:spacing w:after="113"/>
        <w:ind w:left="2160"/>
        <w:rPr>
          <w:rFonts w:cs="Arial"/>
        </w:rPr>
      </w:pPr>
      <w:r w:rsidRPr="008F7C54">
        <w:rPr>
          <w:rFonts w:cs="Arial"/>
        </w:rPr>
        <w:t xml:space="preserve">Assumption that agreements or disagreements </w:t>
      </w:r>
      <w:proofErr w:type="gramStart"/>
      <w:r w:rsidRPr="008F7C54">
        <w:rPr>
          <w:rFonts w:cs="Arial"/>
        </w:rPr>
        <w:t>will be respected</w:t>
      </w:r>
      <w:proofErr w:type="gramEnd"/>
      <w:r w:rsidRPr="008F7C54">
        <w:rPr>
          <w:rFonts w:cs="Arial"/>
        </w:rPr>
        <w:t xml:space="preserve"> equally. </w:t>
      </w:r>
    </w:p>
    <w:p w14:paraId="293B1A20" w14:textId="77777777" w:rsidR="00FA37FE" w:rsidRPr="008F7C54" w:rsidRDefault="00844DF6" w:rsidP="00212DB1">
      <w:pPr>
        <w:pStyle w:val="ListParagraph"/>
        <w:numPr>
          <w:ilvl w:val="0"/>
          <w:numId w:val="54"/>
        </w:numPr>
        <w:spacing w:after="112"/>
        <w:ind w:left="2160"/>
        <w:rPr>
          <w:rFonts w:cs="Arial"/>
        </w:rPr>
      </w:pPr>
      <w:r w:rsidRPr="008F7C54">
        <w:rPr>
          <w:rFonts w:cs="Arial"/>
        </w:rPr>
        <w:t>Voluntary decision</w:t>
      </w:r>
    </w:p>
    <w:p w14:paraId="5B66148A" w14:textId="5D0FA20F" w:rsidR="00FA37FE" w:rsidRPr="008F7C54" w:rsidRDefault="00DF312D" w:rsidP="00212DB1">
      <w:pPr>
        <w:pStyle w:val="ListParagraph"/>
        <w:numPr>
          <w:ilvl w:val="0"/>
          <w:numId w:val="54"/>
        </w:numPr>
        <w:spacing w:after="128"/>
        <w:ind w:left="2160"/>
        <w:rPr>
          <w:rFonts w:cs="Arial"/>
        </w:rPr>
      </w:pPr>
      <w:r>
        <w:rPr>
          <w:rFonts w:cs="Arial"/>
        </w:rPr>
        <w:t>Mental competence</w:t>
      </w:r>
    </w:p>
    <w:p w14:paraId="762EE6F1" w14:textId="77777777" w:rsidR="00844DF6" w:rsidRPr="008F7C54" w:rsidRDefault="00844DF6" w:rsidP="009D69BC">
      <w:pPr>
        <w:pStyle w:val="ListParagraph"/>
        <w:spacing w:after="128"/>
        <w:ind w:left="1440"/>
        <w:rPr>
          <w:rFonts w:cs="Arial"/>
        </w:rPr>
      </w:pPr>
    </w:p>
    <w:p w14:paraId="005EB293" w14:textId="77777777" w:rsidR="00FA37FE" w:rsidRPr="008F7C54" w:rsidRDefault="00844DF6" w:rsidP="009D69BC">
      <w:pPr>
        <w:spacing w:after="113"/>
        <w:ind w:left="720"/>
        <w:rPr>
          <w:rFonts w:cs="Arial"/>
        </w:rPr>
      </w:pPr>
      <w:r w:rsidRPr="008F7C54">
        <w:rPr>
          <w:rFonts w:cs="Arial"/>
          <w:b/>
        </w:rPr>
        <w:t xml:space="preserve">3. </w:t>
      </w:r>
      <w:r w:rsidR="00FA37FE" w:rsidRPr="008F7C54">
        <w:rPr>
          <w:rFonts w:cs="Arial"/>
          <w:b/>
        </w:rPr>
        <w:t>Coercion –</w:t>
      </w:r>
      <w:r w:rsidR="00FA37FE" w:rsidRPr="008F7C54">
        <w:rPr>
          <w:rFonts w:cs="Arial"/>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 </w:t>
      </w:r>
    </w:p>
    <w:p w14:paraId="4BF5712A" w14:textId="77777777" w:rsidR="00FA37FE" w:rsidRPr="008F7C54" w:rsidRDefault="00FA37FE" w:rsidP="009D69BC">
      <w:pPr>
        <w:spacing w:after="112"/>
        <w:ind w:left="715"/>
        <w:rPr>
          <w:rFonts w:cs="Arial"/>
        </w:rPr>
      </w:pPr>
      <w:r w:rsidRPr="008F7C54">
        <w:rPr>
          <w:rFonts w:cs="Arial"/>
        </w:rPr>
        <w:t xml:space="preserve">In evaluating sexual behaviour of children and young people, the above information </w:t>
      </w:r>
      <w:proofErr w:type="gramStart"/>
      <w:r w:rsidRPr="008F7C54">
        <w:rPr>
          <w:rFonts w:cs="Arial"/>
        </w:rPr>
        <w:t>should be used</w:t>
      </w:r>
      <w:proofErr w:type="gramEnd"/>
      <w:r w:rsidRPr="008F7C54">
        <w:rPr>
          <w:rFonts w:cs="Arial"/>
        </w:rPr>
        <w:t xml:space="preserve"> only as a guide. </w:t>
      </w:r>
    </w:p>
    <w:p w14:paraId="22034834" w14:textId="77777777" w:rsidR="00FA37FE" w:rsidRPr="008F7C54" w:rsidRDefault="00FA37FE" w:rsidP="009D69BC">
      <w:pPr>
        <w:spacing w:after="99" w:line="259" w:lineRule="auto"/>
        <w:ind w:left="720"/>
        <w:rPr>
          <w:rFonts w:cs="Arial"/>
        </w:rPr>
      </w:pPr>
      <w:r w:rsidRPr="008F7C54">
        <w:rPr>
          <w:rFonts w:cs="Arial"/>
        </w:rPr>
        <w:t xml:space="preserve"> </w:t>
      </w:r>
    </w:p>
    <w:p w14:paraId="72F5C2FC" w14:textId="77777777" w:rsidR="00FA37FE" w:rsidRPr="008F7C54" w:rsidRDefault="00FA37FE" w:rsidP="009D69BC">
      <w:pPr>
        <w:pStyle w:val="Heading6"/>
        <w:ind w:left="715"/>
        <w:rPr>
          <w:sz w:val="22"/>
        </w:rPr>
      </w:pPr>
      <w:r w:rsidRPr="008F7C54">
        <w:rPr>
          <w:sz w:val="22"/>
        </w:rPr>
        <w:t xml:space="preserve">Recognising Neglect </w:t>
      </w:r>
    </w:p>
    <w:p w14:paraId="5946446B" w14:textId="77777777" w:rsidR="00FA37FE" w:rsidRPr="008F7C54" w:rsidRDefault="00FA37FE" w:rsidP="009D69BC">
      <w:pPr>
        <w:spacing w:after="130"/>
        <w:ind w:left="715"/>
        <w:rPr>
          <w:rFonts w:cs="Arial"/>
        </w:rPr>
      </w:pPr>
      <w:r w:rsidRPr="008F7C54">
        <w:rPr>
          <w:rFonts w:cs="Arial"/>
        </w:rPr>
        <w:t xml:space="preserve">Evidence of neglect is built up over a </w:t>
      </w:r>
      <w:proofErr w:type="gramStart"/>
      <w:r w:rsidRPr="008F7C54">
        <w:rPr>
          <w:rFonts w:cs="Arial"/>
        </w:rPr>
        <w:t>period of time</w:t>
      </w:r>
      <w:proofErr w:type="gramEnd"/>
      <w:r w:rsidRPr="008F7C54">
        <w:rPr>
          <w:rFonts w:cs="Arial"/>
        </w:rPr>
        <w:t xml:space="preserve"> and can cover different aspects of parenting.  Indicators include: </w:t>
      </w:r>
    </w:p>
    <w:p w14:paraId="77BB94E9" w14:textId="77777777" w:rsidR="00FA37FE" w:rsidRPr="008F7C54" w:rsidRDefault="00FA37FE" w:rsidP="00212DB1">
      <w:pPr>
        <w:numPr>
          <w:ilvl w:val="0"/>
          <w:numId w:val="20"/>
        </w:numPr>
        <w:spacing w:after="130"/>
        <w:ind w:left="2280" w:hanging="360"/>
        <w:rPr>
          <w:rFonts w:cs="Arial"/>
        </w:rPr>
      </w:pPr>
      <w:r w:rsidRPr="008F7C54">
        <w:rPr>
          <w:rFonts w:cs="Arial"/>
        </w:rPr>
        <w:t>Failure by parents or carers to meet the basic essential needs e.g. adequate food, clothes, w</w:t>
      </w:r>
      <w:r w:rsidR="00844DF6" w:rsidRPr="008F7C54">
        <w:rPr>
          <w:rFonts w:cs="Arial"/>
        </w:rPr>
        <w:t>armth, hygiene and medical care</w:t>
      </w:r>
      <w:r w:rsidRPr="008F7C54">
        <w:rPr>
          <w:rFonts w:cs="Arial"/>
        </w:rPr>
        <w:t xml:space="preserve"> </w:t>
      </w:r>
    </w:p>
    <w:p w14:paraId="724C98E4" w14:textId="77777777" w:rsidR="00FA37FE" w:rsidRPr="008F7C54" w:rsidRDefault="00FA37FE" w:rsidP="00212DB1">
      <w:pPr>
        <w:numPr>
          <w:ilvl w:val="0"/>
          <w:numId w:val="20"/>
        </w:numPr>
        <w:ind w:left="2280" w:hanging="360"/>
        <w:rPr>
          <w:rFonts w:cs="Arial"/>
        </w:rPr>
      </w:pPr>
      <w:r w:rsidRPr="008F7C54">
        <w:rPr>
          <w:rFonts w:cs="Arial"/>
        </w:rPr>
        <w:t xml:space="preserve">A child seen to be listless, apathetic and irresponsive </w:t>
      </w:r>
      <w:r w:rsidR="00844DF6" w:rsidRPr="008F7C54">
        <w:rPr>
          <w:rFonts w:cs="Arial"/>
        </w:rPr>
        <w:t>with no apparent medical cause</w:t>
      </w:r>
    </w:p>
    <w:p w14:paraId="7F92528B" w14:textId="77777777" w:rsidR="00FA37FE" w:rsidRPr="008F7C54" w:rsidRDefault="00FA37FE" w:rsidP="00212DB1">
      <w:pPr>
        <w:numPr>
          <w:ilvl w:val="0"/>
          <w:numId w:val="20"/>
        </w:numPr>
        <w:ind w:left="2280" w:hanging="360"/>
        <w:rPr>
          <w:rFonts w:cs="Arial"/>
        </w:rPr>
      </w:pPr>
      <w:r w:rsidRPr="008F7C54">
        <w:rPr>
          <w:rFonts w:cs="Arial"/>
        </w:rPr>
        <w:t>Failure of child to grow within normal expected pattern</w:t>
      </w:r>
      <w:r w:rsidR="00844DF6" w:rsidRPr="008F7C54">
        <w:rPr>
          <w:rFonts w:cs="Arial"/>
        </w:rPr>
        <w:t>, with accompanying weight loss</w:t>
      </w:r>
      <w:r w:rsidRPr="008F7C54">
        <w:rPr>
          <w:rFonts w:cs="Arial"/>
        </w:rPr>
        <w:t xml:space="preserve"> </w:t>
      </w:r>
    </w:p>
    <w:p w14:paraId="2B75981B" w14:textId="77777777" w:rsidR="00FA37FE" w:rsidRPr="008F7C54" w:rsidRDefault="00FA37FE" w:rsidP="00212DB1">
      <w:pPr>
        <w:numPr>
          <w:ilvl w:val="0"/>
          <w:numId w:val="20"/>
        </w:numPr>
        <w:ind w:left="2280" w:hanging="360"/>
        <w:rPr>
          <w:rFonts w:cs="Arial"/>
        </w:rPr>
      </w:pPr>
      <w:r w:rsidRPr="008F7C54">
        <w:rPr>
          <w:rFonts w:cs="Arial"/>
        </w:rPr>
        <w:t>Child thrives away f</w:t>
      </w:r>
      <w:r w:rsidR="00844DF6" w:rsidRPr="008F7C54">
        <w:rPr>
          <w:rFonts w:cs="Arial"/>
        </w:rPr>
        <w:t>rom home environment</w:t>
      </w:r>
      <w:r w:rsidRPr="008F7C54">
        <w:rPr>
          <w:rFonts w:cs="Arial"/>
        </w:rPr>
        <w:t xml:space="preserve"> </w:t>
      </w:r>
    </w:p>
    <w:p w14:paraId="59591627" w14:textId="77777777" w:rsidR="00FA37FE" w:rsidRPr="008F7C54" w:rsidRDefault="00FA37FE" w:rsidP="00212DB1">
      <w:pPr>
        <w:numPr>
          <w:ilvl w:val="0"/>
          <w:numId w:val="20"/>
        </w:numPr>
        <w:ind w:left="2280" w:hanging="360"/>
        <w:rPr>
          <w:rFonts w:cs="Arial"/>
        </w:rPr>
      </w:pPr>
      <w:r w:rsidRPr="008F7C54">
        <w:rPr>
          <w:rFonts w:cs="Arial"/>
        </w:rPr>
        <w:t>Chil</w:t>
      </w:r>
      <w:r w:rsidR="00844DF6" w:rsidRPr="008F7C54">
        <w:rPr>
          <w:rFonts w:cs="Arial"/>
        </w:rPr>
        <w:t>d frequently absent from school</w:t>
      </w:r>
      <w:r w:rsidRPr="008F7C54">
        <w:rPr>
          <w:rFonts w:cs="Arial"/>
        </w:rPr>
        <w:t xml:space="preserve"> </w:t>
      </w:r>
    </w:p>
    <w:p w14:paraId="49B3C7E9" w14:textId="77777777" w:rsidR="00FA37FE" w:rsidRPr="008F7C54" w:rsidRDefault="00FA37FE" w:rsidP="00212DB1">
      <w:pPr>
        <w:numPr>
          <w:ilvl w:val="0"/>
          <w:numId w:val="20"/>
        </w:numPr>
        <w:ind w:left="2280" w:hanging="360"/>
        <w:rPr>
          <w:rFonts w:cs="Arial"/>
        </w:rPr>
      </w:pPr>
      <w:r w:rsidRPr="008F7C54">
        <w:rPr>
          <w:rFonts w:cs="Arial"/>
        </w:rPr>
        <w:t xml:space="preserve">Child left with adults </w:t>
      </w:r>
      <w:r w:rsidR="00844DF6" w:rsidRPr="008F7C54">
        <w:rPr>
          <w:rFonts w:cs="Arial"/>
        </w:rPr>
        <w:t>who are intoxicated or violent</w:t>
      </w:r>
    </w:p>
    <w:p w14:paraId="11090526" w14:textId="026FEFAC" w:rsidR="00943127" w:rsidRPr="008F7C54" w:rsidRDefault="00FA37FE" w:rsidP="00212DB1">
      <w:pPr>
        <w:numPr>
          <w:ilvl w:val="0"/>
          <w:numId w:val="20"/>
        </w:numPr>
        <w:ind w:left="2280" w:hanging="360"/>
        <w:rPr>
          <w:rFonts w:cs="Arial"/>
        </w:rPr>
      </w:pPr>
      <w:r w:rsidRPr="008F7C54">
        <w:rPr>
          <w:rFonts w:cs="Arial"/>
        </w:rPr>
        <w:t xml:space="preserve">Child abandoned or </w:t>
      </w:r>
      <w:r w:rsidR="00DF312D">
        <w:rPr>
          <w:rFonts w:cs="Arial"/>
        </w:rPr>
        <w:t>left alone for excessive period</w:t>
      </w:r>
    </w:p>
    <w:p w14:paraId="22172B91" w14:textId="77777777" w:rsidR="00943127" w:rsidRPr="008F7C54" w:rsidRDefault="00943127" w:rsidP="009D69BC">
      <w:pPr>
        <w:ind w:left="720"/>
        <w:rPr>
          <w:rFonts w:cs="Arial"/>
        </w:rPr>
      </w:pPr>
    </w:p>
    <w:p w14:paraId="1A7FF9EE" w14:textId="77777777" w:rsidR="00DF312D" w:rsidRDefault="00DF312D" w:rsidP="00571815">
      <w:pPr>
        <w:pStyle w:val="Heading1"/>
        <w:ind w:left="0"/>
      </w:pPr>
      <w:bookmarkStart w:id="63" w:name="_Toc521655270"/>
    </w:p>
    <w:p w14:paraId="6DEF2C52" w14:textId="65F7BE92" w:rsidR="004E4284" w:rsidRDefault="00F07014" w:rsidP="00571815">
      <w:pPr>
        <w:pStyle w:val="Heading1"/>
        <w:ind w:left="0"/>
      </w:pPr>
      <w:r w:rsidRPr="008F7C54">
        <w:t>Appendix 3</w:t>
      </w:r>
      <w:r w:rsidR="00571815" w:rsidRPr="008F7C54">
        <w:t xml:space="preserve"> - </w:t>
      </w:r>
      <w:r w:rsidR="004E4284" w:rsidRPr="008F7C54">
        <w:t>Prevent Duty for schools</w:t>
      </w:r>
      <w:bookmarkEnd w:id="63"/>
    </w:p>
    <w:p w14:paraId="6C56D209" w14:textId="77777777" w:rsidR="00DF312D" w:rsidRPr="00DF312D" w:rsidRDefault="00DF312D" w:rsidP="00DF312D"/>
    <w:p w14:paraId="0B842D0B" w14:textId="77777777" w:rsidR="004E4284" w:rsidRPr="008F7C54" w:rsidRDefault="00EA72E0" w:rsidP="00DF312D">
      <w:pPr>
        <w:spacing w:line="288" w:lineRule="auto"/>
        <w:ind w:left="720"/>
        <w:rPr>
          <w:rStyle w:val="Hyperlink"/>
          <w:rFonts w:cs="Arial"/>
        </w:rPr>
      </w:pPr>
      <w:hyperlink r:id="rId87" w:history="1">
        <w:r w:rsidR="00BA51E7" w:rsidRPr="008F7C54">
          <w:rPr>
            <w:rStyle w:val="Hyperlink"/>
            <w:rFonts w:cs="Arial"/>
          </w:rPr>
          <w:t>https://www.gov.uk/government/publications/protecting-children-from-radicalisation-the-prevent-duty</w:t>
        </w:r>
      </w:hyperlink>
    </w:p>
    <w:p w14:paraId="51448769" w14:textId="77777777" w:rsidR="00DF312D" w:rsidRDefault="00DF312D" w:rsidP="00571815">
      <w:pPr>
        <w:pStyle w:val="Heading1"/>
        <w:ind w:left="0"/>
      </w:pPr>
      <w:bookmarkStart w:id="64" w:name="_Toc521655271"/>
    </w:p>
    <w:p w14:paraId="68C0BE29" w14:textId="05A2CAA3" w:rsidR="00B2220A" w:rsidRPr="008F7C54" w:rsidRDefault="00F07014" w:rsidP="00571815">
      <w:pPr>
        <w:pStyle w:val="Heading1"/>
        <w:ind w:left="0"/>
      </w:pPr>
      <w:r w:rsidRPr="008F7C54">
        <w:lastRenderedPageBreak/>
        <w:t>Appendix 4</w:t>
      </w:r>
      <w:r w:rsidR="00571815" w:rsidRPr="008F7C54">
        <w:t xml:space="preserve"> - The Academy's Statutory Duty</w:t>
      </w:r>
      <w:bookmarkEnd w:id="64"/>
    </w:p>
    <w:p w14:paraId="454C0974" w14:textId="77777777" w:rsidR="00571815" w:rsidRPr="008F7C54" w:rsidRDefault="00571815" w:rsidP="00571815"/>
    <w:p w14:paraId="111389D3" w14:textId="27A58164" w:rsidR="00CE2083" w:rsidRPr="008F7C54" w:rsidRDefault="00DF312D" w:rsidP="00DF312D">
      <w:pPr>
        <w:ind w:left="720"/>
        <w:rPr>
          <w:rFonts w:cs="Arial"/>
        </w:rPr>
      </w:pPr>
      <w:r>
        <w:rPr>
          <w:rFonts w:cs="Arial"/>
        </w:rPr>
        <w:t>This policy sets out how the a</w:t>
      </w:r>
      <w:r w:rsidR="00CE2083" w:rsidRPr="008F7C54">
        <w:rPr>
          <w:rFonts w:cs="Arial"/>
        </w:rPr>
        <w:t xml:space="preserve">cademy will meet its’ statutory duty under section 175 of the Education Act 2002, to safeguard and promote the welfare of our students. It has been developed in accordance with the law and guidance found </w:t>
      </w:r>
      <w:proofErr w:type="gramStart"/>
      <w:r w:rsidR="00CE2083" w:rsidRPr="008F7C54">
        <w:rPr>
          <w:rFonts w:cs="Arial"/>
        </w:rPr>
        <w:t xml:space="preserve">at  </w:t>
      </w:r>
      <w:proofErr w:type="gramEnd"/>
      <w:r w:rsidR="00EA72E0">
        <w:rPr>
          <w:rStyle w:val="Hyperlink"/>
          <w:rFonts w:cs="Arial"/>
        </w:rPr>
        <w:fldChar w:fldCharType="begin"/>
      </w:r>
      <w:r w:rsidR="00EA72E0">
        <w:rPr>
          <w:rStyle w:val="Hyperlink"/>
          <w:rFonts w:cs="Arial"/>
        </w:rPr>
        <w:instrText xml:space="preserve"> HYPERLINK "https://www.gov.uk/" </w:instrText>
      </w:r>
      <w:r w:rsidR="00EA72E0">
        <w:rPr>
          <w:rStyle w:val="Hyperlink"/>
          <w:rFonts w:cs="Arial"/>
        </w:rPr>
        <w:fldChar w:fldCharType="separate"/>
      </w:r>
      <w:r w:rsidR="00CE2083" w:rsidRPr="008F7C54">
        <w:rPr>
          <w:rStyle w:val="Hyperlink"/>
          <w:rFonts w:cs="Arial"/>
        </w:rPr>
        <w:t>https://www.gov.uk/</w:t>
      </w:r>
      <w:r w:rsidR="00EA72E0">
        <w:rPr>
          <w:rStyle w:val="Hyperlink"/>
          <w:rFonts w:cs="Arial"/>
        </w:rPr>
        <w:fldChar w:fldCharType="end"/>
      </w:r>
      <w:r w:rsidR="00CE2083" w:rsidRPr="008F7C54">
        <w:rPr>
          <w:rFonts w:cs="Arial"/>
        </w:rPr>
        <w:t xml:space="preserve">  that seeks to protect children, including:</w:t>
      </w:r>
    </w:p>
    <w:p w14:paraId="359B1F99" w14:textId="77777777" w:rsidR="00CE2083" w:rsidRPr="008F7C54" w:rsidRDefault="00CE2083" w:rsidP="00212DB1">
      <w:pPr>
        <w:pStyle w:val="ListParagraph"/>
        <w:numPr>
          <w:ilvl w:val="0"/>
          <w:numId w:val="19"/>
        </w:numPr>
        <w:ind w:left="1560" w:hanging="284"/>
        <w:rPr>
          <w:rFonts w:cs="Arial"/>
        </w:rPr>
      </w:pPr>
      <w:r w:rsidRPr="008F7C54">
        <w:rPr>
          <w:rFonts w:cs="Arial"/>
        </w:rPr>
        <w:t>Keeping Children Safe in Education: Statutory Guidance for Schools and Colleges, updated September 201</w:t>
      </w:r>
      <w:r w:rsidR="00091ED3" w:rsidRPr="008F7C54">
        <w:rPr>
          <w:rFonts w:cs="Arial"/>
        </w:rPr>
        <w:t>8</w:t>
      </w:r>
      <w:r w:rsidRPr="008F7C54">
        <w:rPr>
          <w:rFonts w:cs="Arial"/>
        </w:rPr>
        <w:t xml:space="preserve">, </w:t>
      </w:r>
      <w:proofErr w:type="spellStart"/>
      <w:r w:rsidRPr="008F7C54">
        <w:rPr>
          <w:rFonts w:cs="Arial"/>
        </w:rPr>
        <w:t>DfE</w:t>
      </w:r>
      <w:proofErr w:type="spellEnd"/>
    </w:p>
    <w:p w14:paraId="1B17F00D" w14:textId="77777777" w:rsidR="00CE2083" w:rsidRPr="008F7C54" w:rsidRDefault="00CE2083" w:rsidP="00212DB1">
      <w:pPr>
        <w:pStyle w:val="ListParagraph"/>
        <w:numPr>
          <w:ilvl w:val="0"/>
          <w:numId w:val="19"/>
        </w:numPr>
        <w:ind w:left="1560" w:hanging="284"/>
        <w:rPr>
          <w:rFonts w:cs="Arial"/>
        </w:rPr>
      </w:pPr>
      <w:r w:rsidRPr="008F7C54">
        <w:rPr>
          <w:rFonts w:cs="Arial"/>
        </w:rPr>
        <w:t>Working Together to Safeguard Children,</w:t>
      </w:r>
      <w:r w:rsidR="00091ED3" w:rsidRPr="008F7C54">
        <w:rPr>
          <w:rFonts w:cs="Arial"/>
        </w:rPr>
        <w:t xml:space="preserve"> July 2018</w:t>
      </w:r>
      <w:r w:rsidRPr="008F7C54">
        <w:rPr>
          <w:rFonts w:cs="Arial"/>
        </w:rPr>
        <w:t>, HM Government</w:t>
      </w:r>
    </w:p>
    <w:p w14:paraId="0060D06F" w14:textId="77777777" w:rsidR="00CE2083" w:rsidRPr="008F7C54" w:rsidRDefault="00CE2083" w:rsidP="00212DB1">
      <w:pPr>
        <w:pStyle w:val="ListParagraph"/>
        <w:numPr>
          <w:ilvl w:val="0"/>
          <w:numId w:val="19"/>
        </w:numPr>
        <w:ind w:left="1560" w:hanging="284"/>
        <w:rPr>
          <w:rFonts w:cs="Arial"/>
        </w:rPr>
      </w:pPr>
      <w:r w:rsidRPr="008F7C54">
        <w:rPr>
          <w:rFonts w:cs="Arial"/>
          <w:lang w:val="en"/>
        </w:rPr>
        <w:t>Multi-agency Statutory Guidance on Female Genital Mutilation, April 2016, HM Government.</w:t>
      </w:r>
    </w:p>
    <w:p w14:paraId="1D28DE29" w14:textId="77777777" w:rsidR="00CE2083" w:rsidRPr="008F7C54" w:rsidRDefault="00CE2083" w:rsidP="00212DB1">
      <w:pPr>
        <w:pStyle w:val="ListParagraph"/>
        <w:numPr>
          <w:ilvl w:val="0"/>
          <w:numId w:val="19"/>
        </w:numPr>
        <w:ind w:left="1560" w:hanging="284"/>
        <w:rPr>
          <w:rFonts w:cs="Arial"/>
        </w:rPr>
      </w:pPr>
      <w:r w:rsidRPr="008F7C54">
        <w:rPr>
          <w:rFonts w:cs="Arial"/>
          <w:lang w:val="en"/>
        </w:rPr>
        <w:t>Information about mandatory reporting of female genital mutilation, January 2016, Home Office</w:t>
      </w:r>
    </w:p>
    <w:p w14:paraId="43DF8856" w14:textId="77777777" w:rsidR="00CE2083" w:rsidRPr="008F7C54" w:rsidRDefault="00CE2083" w:rsidP="00212DB1">
      <w:pPr>
        <w:pStyle w:val="ListParagraph"/>
        <w:numPr>
          <w:ilvl w:val="0"/>
          <w:numId w:val="19"/>
        </w:numPr>
        <w:ind w:left="1560" w:hanging="284"/>
        <w:rPr>
          <w:rFonts w:cs="Arial"/>
        </w:rPr>
      </w:pPr>
      <w:r w:rsidRPr="008F7C54">
        <w:rPr>
          <w:rFonts w:cs="Arial"/>
          <w:lang w:val="en"/>
        </w:rPr>
        <w:t xml:space="preserve">Protecting Children from </w:t>
      </w:r>
      <w:proofErr w:type="spellStart"/>
      <w:r w:rsidRPr="008F7C54">
        <w:rPr>
          <w:rFonts w:cs="Arial"/>
          <w:lang w:val="en"/>
        </w:rPr>
        <w:t>Radicalisation</w:t>
      </w:r>
      <w:proofErr w:type="spellEnd"/>
      <w:r w:rsidRPr="008F7C54">
        <w:rPr>
          <w:rFonts w:cs="Arial"/>
          <w:lang w:val="en"/>
        </w:rPr>
        <w:t xml:space="preserve">: the prevent duty, August 2015, </w:t>
      </w:r>
      <w:proofErr w:type="spellStart"/>
      <w:r w:rsidRPr="008F7C54">
        <w:rPr>
          <w:rFonts w:cs="Arial"/>
          <w:lang w:val="en"/>
        </w:rPr>
        <w:t>DfE</w:t>
      </w:r>
      <w:proofErr w:type="spellEnd"/>
    </w:p>
    <w:p w14:paraId="717E315E" w14:textId="77777777" w:rsidR="00CE2083" w:rsidRPr="008F7C54" w:rsidRDefault="00CE2083" w:rsidP="00212DB1">
      <w:pPr>
        <w:pStyle w:val="ListParagraph"/>
        <w:numPr>
          <w:ilvl w:val="0"/>
          <w:numId w:val="19"/>
        </w:numPr>
        <w:ind w:left="1560" w:hanging="284"/>
        <w:rPr>
          <w:rFonts w:cs="Arial"/>
        </w:rPr>
      </w:pPr>
      <w:r w:rsidRPr="008F7C54">
        <w:rPr>
          <w:rFonts w:cs="Arial"/>
        </w:rPr>
        <w:t>Prevent Duty Guidance: England and Wales, March 2015</w:t>
      </w:r>
    </w:p>
    <w:p w14:paraId="1138D318" w14:textId="77777777" w:rsidR="00CE2083" w:rsidRPr="008F7C54" w:rsidRDefault="00CE2083" w:rsidP="00212DB1">
      <w:pPr>
        <w:pStyle w:val="ListParagraph"/>
        <w:numPr>
          <w:ilvl w:val="0"/>
          <w:numId w:val="19"/>
        </w:numPr>
        <w:ind w:left="1560" w:hanging="284"/>
        <w:rPr>
          <w:rFonts w:cs="Arial"/>
        </w:rPr>
      </w:pPr>
      <w:r w:rsidRPr="008F7C54">
        <w:rPr>
          <w:rFonts w:cs="Arial"/>
          <w:lang w:val="en-US"/>
        </w:rPr>
        <w:t xml:space="preserve">Inspecting safeguarding in maintained schools and academies, April 2015, </w:t>
      </w:r>
      <w:proofErr w:type="spellStart"/>
      <w:r w:rsidRPr="008F7C54">
        <w:rPr>
          <w:rFonts w:cs="Arial"/>
          <w:lang w:val="en-US"/>
        </w:rPr>
        <w:t>Ofsted</w:t>
      </w:r>
      <w:proofErr w:type="spellEnd"/>
      <w:r w:rsidRPr="008F7C54">
        <w:rPr>
          <w:rFonts w:cs="Arial"/>
          <w:lang w:val="en-US"/>
        </w:rPr>
        <w:t xml:space="preserve"> </w:t>
      </w:r>
    </w:p>
    <w:p w14:paraId="4C070195" w14:textId="77777777" w:rsidR="00CE2083" w:rsidRPr="008F7C54" w:rsidRDefault="00CE2083" w:rsidP="00212DB1">
      <w:pPr>
        <w:pStyle w:val="ListParagraph"/>
        <w:numPr>
          <w:ilvl w:val="0"/>
          <w:numId w:val="19"/>
        </w:numPr>
        <w:ind w:left="1560" w:hanging="284"/>
        <w:rPr>
          <w:rFonts w:cs="Arial"/>
        </w:rPr>
      </w:pPr>
      <w:r w:rsidRPr="008F7C54">
        <w:rPr>
          <w:rFonts w:cs="Arial"/>
          <w:lang w:val="en-US"/>
        </w:rPr>
        <w:t xml:space="preserve">Inspecting safeguarding in </w:t>
      </w:r>
      <w:r w:rsidRPr="008F7C54">
        <w:rPr>
          <w:rFonts w:cs="Arial"/>
        </w:rPr>
        <w:t>safeguarding in early years, education and skills settings, August 2015, Ofsted</w:t>
      </w:r>
    </w:p>
    <w:p w14:paraId="43D47E01" w14:textId="77777777" w:rsidR="00CE2083" w:rsidRPr="008F7C54" w:rsidRDefault="00CE2083" w:rsidP="00212DB1">
      <w:pPr>
        <w:pStyle w:val="ListParagraph"/>
        <w:numPr>
          <w:ilvl w:val="0"/>
          <w:numId w:val="19"/>
        </w:numPr>
        <w:ind w:left="1560" w:hanging="284"/>
        <w:rPr>
          <w:rFonts w:cs="Arial"/>
        </w:rPr>
      </w:pPr>
      <w:r w:rsidRPr="008F7C54">
        <w:rPr>
          <w:rFonts w:cs="Arial"/>
          <w:bCs/>
        </w:rPr>
        <w:t>Competence Still Matters: Safeguarding training for all employees and volunteers 2014, LSCB</w:t>
      </w:r>
    </w:p>
    <w:p w14:paraId="49F2D424" w14:textId="77777777" w:rsidR="00CE2083" w:rsidRPr="008F7C54" w:rsidRDefault="00CE2083" w:rsidP="00212DB1">
      <w:pPr>
        <w:pStyle w:val="ListParagraph"/>
        <w:numPr>
          <w:ilvl w:val="0"/>
          <w:numId w:val="19"/>
        </w:numPr>
        <w:ind w:left="1560" w:hanging="284"/>
        <w:rPr>
          <w:rFonts w:cs="Arial"/>
        </w:rPr>
      </w:pPr>
      <w:r w:rsidRPr="008F7C54">
        <w:rPr>
          <w:rFonts w:cs="Arial"/>
          <w:lang w:val="en-US"/>
        </w:rPr>
        <w:t xml:space="preserve">Safeguarding in Schools: Best Practice, </w:t>
      </w:r>
      <w:proofErr w:type="spellStart"/>
      <w:r w:rsidRPr="008F7C54">
        <w:rPr>
          <w:rFonts w:cs="Arial"/>
          <w:lang w:val="en-US"/>
        </w:rPr>
        <w:t>Ofsted</w:t>
      </w:r>
      <w:proofErr w:type="spellEnd"/>
    </w:p>
    <w:p w14:paraId="03C13283" w14:textId="77777777" w:rsidR="00CE2083" w:rsidRPr="008F7C54" w:rsidRDefault="00EA72E0" w:rsidP="00212DB1">
      <w:pPr>
        <w:pStyle w:val="ListParagraph"/>
        <w:numPr>
          <w:ilvl w:val="0"/>
          <w:numId w:val="19"/>
        </w:numPr>
        <w:tabs>
          <w:tab w:val="left" w:pos="1180"/>
        </w:tabs>
        <w:spacing w:before="1" w:after="0" w:line="240" w:lineRule="auto"/>
        <w:ind w:left="1560" w:right="-20" w:hanging="284"/>
        <w:rPr>
          <w:rFonts w:eastAsia="Gill Sans MT" w:cs="Arial"/>
        </w:rPr>
      </w:pPr>
      <w:hyperlink r:id="rId88">
        <w:r w:rsidR="00CE2083" w:rsidRPr="008F7C54">
          <w:rPr>
            <w:rFonts w:eastAsia="Gill Sans MT" w:cs="Arial"/>
            <w:bCs/>
          </w:rPr>
          <w:t>The</w:t>
        </w:r>
        <w:r w:rsidR="00CE2083" w:rsidRPr="008F7C54">
          <w:rPr>
            <w:rFonts w:eastAsia="Gill Sans MT" w:cs="Arial"/>
            <w:bCs/>
            <w:spacing w:val="-2"/>
          </w:rPr>
          <w:t xml:space="preserve"> </w:t>
        </w:r>
        <w:r w:rsidR="00CE2083" w:rsidRPr="008F7C54">
          <w:rPr>
            <w:rFonts w:eastAsia="Gill Sans MT" w:cs="Arial"/>
            <w:bCs/>
          </w:rPr>
          <w:t>Ch</w:t>
        </w:r>
        <w:r w:rsidR="00CE2083" w:rsidRPr="008F7C54">
          <w:rPr>
            <w:rFonts w:eastAsia="Gill Sans MT" w:cs="Arial"/>
            <w:bCs/>
            <w:spacing w:val="-1"/>
          </w:rPr>
          <w:t>i</w:t>
        </w:r>
        <w:r w:rsidR="00CE2083" w:rsidRPr="008F7C54">
          <w:rPr>
            <w:rFonts w:eastAsia="Gill Sans MT" w:cs="Arial"/>
            <w:bCs/>
          </w:rPr>
          <w:t>l</w:t>
        </w:r>
        <w:r w:rsidR="00CE2083" w:rsidRPr="008F7C54">
          <w:rPr>
            <w:rFonts w:eastAsia="Gill Sans MT" w:cs="Arial"/>
            <w:bCs/>
            <w:spacing w:val="-1"/>
          </w:rPr>
          <w:t>d</w:t>
        </w:r>
        <w:r w:rsidR="00CE2083" w:rsidRPr="008F7C54">
          <w:rPr>
            <w:rFonts w:eastAsia="Gill Sans MT" w:cs="Arial"/>
            <w:bCs/>
          </w:rPr>
          <w:t>ren</w:t>
        </w:r>
        <w:r w:rsidR="00CE2083" w:rsidRPr="008F7C54">
          <w:rPr>
            <w:rFonts w:eastAsia="Gill Sans MT" w:cs="Arial"/>
            <w:bCs/>
            <w:spacing w:val="-1"/>
          </w:rPr>
          <w:t xml:space="preserve"> </w:t>
        </w:r>
        <w:r w:rsidR="00CE2083" w:rsidRPr="008F7C54">
          <w:rPr>
            <w:rFonts w:eastAsia="Gill Sans MT" w:cs="Arial"/>
            <w:bCs/>
          </w:rPr>
          <w:t>Act</w:t>
        </w:r>
        <w:r w:rsidR="00CE2083" w:rsidRPr="008F7C54">
          <w:rPr>
            <w:rFonts w:eastAsia="Gill Sans MT" w:cs="Arial"/>
            <w:bCs/>
            <w:spacing w:val="-4"/>
          </w:rPr>
          <w:t xml:space="preserve"> </w:t>
        </w:r>
        <w:r w:rsidR="00CE2083" w:rsidRPr="008F7C54">
          <w:rPr>
            <w:rFonts w:eastAsia="Gill Sans MT" w:cs="Arial"/>
            <w:bCs/>
          </w:rPr>
          <w:t>1</w:t>
        </w:r>
        <w:r w:rsidR="00CE2083" w:rsidRPr="008F7C54">
          <w:rPr>
            <w:rFonts w:eastAsia="Gill Sans MT" w:cs="Arial"/>
            <w:bCs/>
            <w:spacing w:val="-1"/>
          </w:rPr>
          <w:t>9</w:t>
        </w:r>
        <w:r w:rsidR="00CE2083" w:rsidRPr="008F7C54">
          <w:rPr>
            <w:rFonts w:eastAsia="Gill Sans MT" w:cs="Arial"/>
            <w:bCs/>
            <w:spacing w:val="2"/>
          </w:rPr>
          <w:t>8</w:t>
        </w:r>
        <w:r w:rsidR="00CE2083" w:rsidRPr="008F7C54">
          <w:rPr>
            <w:rFonts w:eastAsia="Gill Sans MT" w:cs="Arial"/>
            <w:bCs/>
          </w:rPr>
          <w:t>9</w:t>
        </w:r>
      </w:hyperlink>
      <w:r w:rsidR="00CE2083" w:rsidRPr="008F7C54">
        <w:rPr>
          <w:rFonts w:eastAsia="Gill Sans MT" w:cs="Arial"/>
          <w:bCs/>
        </w:rPr>
        <w:t xml:space="preserve"> and 2004 and </w:t>
      </w:r>
      <w:hyperlink r:id="rId89">
        <w:r w:rsidR="00CE2083" w:rsidRPr="008F7C54">
          <w:rPr>
            <w:rFonts w:eastAsia="Gill Sans MT" w:cs="Arial"/>
            <w:bCs/>
          </w:rPr>
          <w:t>The</w:t>
        </w:r>
        <w:r w:rsidR="00CE2083" w:rsidRPr="008F7C54">
          <w:rPr>
            <w:rFonts w:eastAsia="Gill Sans MT" w:cs="Arial"/>
            <w:bCs/>
            <w:spacing w:val="-2"/>
          </w:rPr>
          <w:t xml:space="preserve"> </w:t>
        </w:r>
        <w:r w:rsidR="00CE2083" w:rsidRPr="008F7C54">
          <w:rPr>
            <w:rFonts w:eastAsia="Gill Sans MT" w:cs="Arial"/>
            <w:bCs/>
            <w:spacing w:val="-1"/>
          </w:rPr>
          <w:t>Edu</w:t>
        </w:r>
        <w:r w:rsidR="00CE2083" w:rsidRPr="008F7C54">
          <w:rPr>
            <w:rFonts w:eastAsia="Gill Sans MT" w:cs="Arial"/>
            <w:bCs/>
          </w:rPr>
          <w:t>cati</w:t>
        </w:r>
        <w:r w:rsidR="00CE2083" w:rsidRPr="008F7C54">
          <w:rPr>
            <w:rFonts w:eastAsia="Gill Sans MT" w:cs="Arial"/>
            <w:bCs/>
            <w:spacing w:val="2"/>
          </w:rPr>
          <w:t>o</w:t>
        </w:r>
        <w:r w:rsidR="00CE2083" w:rsidRPr="008F7C54">
          <w:rPr>
            <w:rFonts w:eastAsia="Gill Sans MT" w:cs="Arial"/>
            <w:bCs/>
          </w:rPr>
          <w:t>n</w:t>
        </w:r>
        <w:r w:rsidR="00CE2083" w:rsidRPr="008F7C54">
          <w:rPr>
            <w:rFonts w:eastAsia="Gill Sans MT" w:cs="Arial"/>
            <w:bCs/>
            <w:spacing w:val="-9"/>
          </w:rPr>
          <w:t xml:space="preserve"> </w:t>
        </w:r>
        <w:r w:rsidR="00CE2083" w:rsidRPr="008F7C54">
          <w:rPr>
            <w:rFonts w:eastAsia="Gill Sans MT" w:cs="Arial"/>
            <w:bCs/>
          </w:rPr>
          <w:t>Act</w:t>
        </w:r>
        <w:r w:rsidR="00CE2083" w:rsidRPr="008F7C54">
          <w:rPr>
            <w:rFonts w:eastAsia="Gill Sans MT" w:cs="Arial"/>
            <w:bCs/>
            <w:spacing w:val="-4"/>
          </w:rPr>
          <w:t xml:space="preserve"> </w:t>
        </w:r>
        <w:r w:rsidR="00CE2083" w:rsidRPr="008F7C54">
          <w:rPr>
            <w:rFonts w:eastAsia="Gill Sans MT" w:cs="Arial"/>
            <w:bCs/>
          </w:rPr>
          <w:t>20</w:t>
        </w:r>
        <w:r w:rsidR="00CE2083" w:rsidRPr="008F7C54">
          <w:rPr>
            <w:rFonts w:eastAsia="Gill Sans MT" w:cs="Arial"/>
            <w:bCs/>
            <w:spacing w:val="-1"/>
          </w:rPr>
          <w:t>0</w:t>
        </w:r>
        <w:r w:rsidR="00CE2083" w:rsidRPr="008F7C54">
          <w:rPr>
            <w:rFonts w:eastAsia="Gill Sans MT" w:cs="Arial"/>
            <w:bCs/>
          </w:rPr>
          <w:t>2</w:t>
        </w:r>
        <w:r w:rsidR="00CE2083" w:rsidRPr="008F7C54">
          <w:rPr>
            <w:rFonts w:eastAsia="Gill Sans MT" w:cs="Arial"/>
            <w:bCs/>
            <w:spacing w:val="-4"/>
          </w:rPr>
          <w:t xml:space="preserve"> </w:t>
        </w:r>
      </w:hyperlink>
    </w:p>
    <w:p w14:paraId="25BB7F5E" w14:textId="77777777" w:rsidR="00BA1EFF" w:rsidRPr="008F7C54" w:rsidRDefault="00CE2083" w:rsidP="00212DB1">
      <w:pPr>
        <w:pStyle w:val="ListParagraph"/>
        <w:numPr>
          <w:ilvl w:val="0"/>
          <w:numId w:val="19"/>
        </w:numPr>
        <w:tabs>
          <w:tab w:val="left" w:pos="1180"/>
        </w:tabs>
        <w:spacing w:after="0" w:line="295" w:lineRule="exact"/>
        <w:ind w:left="1560" w:right="-20" w:hanging="284"/>
        <w:rPr>
          <w:rFonts w:eastAsia="Gill Sans MT" w:cs="Arial"/>
        </w:rPr>
      </w:pPr>
      <w:r w:rsidRPr="008F7C54">
        <w:rPr>
          <w:rFonts w:eastAsia="Gill Sans MT" w:cs="Arial"/>
          <w:bCs/>
        </w:rPr>
        <w:t xml:space="preserve">The Independent School Standards, 2015, </w:t>
      </w:r>
      <w:proofErr w:type="spellStart"/>
      <w:r w:rsidRPr="008F7C54">
        <w:rPr>
          <w:rFonts w:eastAsia="Gill Sans MT" w:cs="Arial"/>
          <w:bCs/>
        </w:rPr>
        <w:t>DfE</w:t>
      </w:r>
      <w:proofErr w:type="spellEnd"/>
    </w:p>
    <w:p w14:paraId="25120055" w14:textId="77777777" w:rsidR="00BA1EFF" w:rsidRPr="008F7C54" w:rsidRDefault="00CE2083" w:rsidP="00212DB1">
      <w:pPr>
        <w:pStyle w:val="ListParagraph"/>
        <w:numPr>
          <w:ilvl w:val="0"/>
          <w:numId w:val="19"/>
        </w:numPr>
        <w:tabs>
          <w:tab w:val="left" w:pos="1180"/>
        </w:tabs>
        <w:spacing w:after="0" w:line="295" w:lineRule="exact"/>
        <w:ind w:left="1560" w:right="-20" w:hanging="284"/>
        <w:rPr>
          <w:rFonts w:eastAsia="Gill Sans MT" w:cs="Arial"/>
        </w:rPr>
      </w:pPr>
      <w:r w:rsidRPr="008F7C54">
        <w:rPr>
          <w:rFonts w:eastAsia="Gill Sans MT" w:cs="Arial"/>
          <w:bCs/>
          <w:spacing w:val="-1"/>
        </w:rPr>
        <w:t>M</w:t>
      </w:r>
      <w:r w:rsidRPr="008F7C54">
        <w:rPr>
          <w:rFonts w:eastAsia="Gill Sans MT" w:cs="Arial"/>
          <w:bCs/>
        </w:rPr>
        <w:t>e</w:t>
      </w:r>
      <w:r w:rsidRPr="008F7C54">
        <w:rPr>
          <w:rFonts w:eastAsia="Gill Sans MT" w:cs="Arial"/>
          <w:bCs/>
          <w:spacing w:val="-1"/>
        </w:rPr>
        <w:t>n</w:t>
      </w:r>
      <w:r w:rsidRPr="008F7C54">
        <w:rPr>
          <w:rFonts w:eastAsia="Gill Sans MT" w:cs="Arial"/>
          <w:bCs/>
          <w:spacing w:val="1"/>
        </w:rPr>
        <w:t>t</w:t>
      </w:r>
      <w:r w:rsidRPr="008F7C54">
        <w:rPr>
          <w:rFonts w:eastAsia="Gill Sans MT" w:cs="Arial"/>
          <w:bCs/>
        </w:rPr>
        <w:t>al</w:t>
      </w:r>
      <w:r w:rsidRPr="008F7C54">
        <w:rPr>
          <w:rFonts w:eastAsia="Gill Sans MT" w:cs="Arial"/>
          <w:bCs/>
          <w:spacing w:val="-8"/>
        </w:rPr>
        <w:t xml:space="preserve"> </w:t>
      </w:r>
      <w:r w:rsidRPr="008F7C54">
        <w:rPr>
          <w:rFonts w:eastAsia="Gill Sans MT" w:cs="Arial"/>
          <w:bCs/>
          <w:spacing w:val="-1"/>
        </w:rPr>
        <w:t>H</w:t>
      </w:r>
      <w:r w:rsidRPr="008F7C54">
        <w:rPr>
          <w:rFonts w:eastAsia="Gill Sans MT" w:cs="Arial"/>
          <w:bCs/>
        </w:rPr>
        <w:t>ea</w:t>
      </w:r>
      <w:r w:rsidRPr="008F7C54">
        <w:rPr>
          <w:rFonts w:eastAsia="Gill Sans MT" w:cs="Arial"/>
          <w:bCs/>
          <w:spacing w:val="-1"/>
        </w:rPr>
        <w:t>l</w:t>
      </w:r>
      <w:r w:rsidRPr="008F7C54">
        <w:rPr>
          <w:rFonts w:eastAsia="Gill Sans MT" w:cs="Arial"/>
          <w:bCs/>
          <w:spacing w:val="1"/>
        </w:rPr>
        <w:t>t</w:t>
      </w:r>
      <w:r w:rsidRPr="008F7C54">
        <w:rPr>
          <w:rFonts w:eastAsia="Gill Sans MT" w:cs="Arial"/>
          <w:bCs/>
        </w:rPr>
        <w:t>h</w:t>
      </w:r>
      <w:r w:rsidRPr="008F7C54">
        <w:rPr>
          <w:rFonts w:eastAsia="Gill Sans MT" w:cs="Arial"/>
          <w:bCs/>
          <w:spacing w:val="-6"/>
        </w:rPr>
        <w:t xml:space="preserve"> </w:t>
      </w:r>
      <w:r w:rsidRPr="008F7C54">
        <w:rPr>
          <w:rFonts w:eastAsia="Gill Sans MT" w:cs="Arial"/>
          <w:bCs/>
        </w:rPr>
        <w:t>a</w:t>
      </w:r>
      <w:r w:rsidRPr="008F7C54">
        <w:rPr>
          <w:rFonts w:eastAsia="Gill Sans MT" w:cs="Arial"/>
          <w:bCs/>
          <w:spacing w:val="2"/>
        </w:rPr>
        <w:t>n</w:t>
      </w:r>
      <w:r w:rsidRPr="008F7C54">
        <w:rPr>
          <w:rFonts w:eastAsia="Gill Sans MT" w:cs="Arial"/>
          <w:bCs/>
        </w:rPr>
        <w:t>d</w:t>
      </w:r>
      <w:r w:rsidRPr="008F7C54">
        <w:rPr>
          <w:rFonts w:eastAsia="Gill Sans MT" w:cs="Arial"/>
          <w:bCs/>
          <w:spacing w:val="-4"/>
        </w:rPr>
        <w:t xml:space="preserve"> </w:t>
      </w:r>
      <w:r w:rsidRPr="008F7C54">
        <w:rPr>
          <w:rFonts w:eastAsia="Gill Sans MT" w:cs="Arial"/>
          <w:bCs/>
          <w:spacing w:val="1"/>
        </w:rPr>
        <w:t>B</w:t>
      </w:r>
      <w:r w:rsidRPr="008F7C54">
        <w:rPr>
          <w:rFonts w:eastAsia="Gill Sans MT" w:cs="Arial"/>
          <w:bCs/>
        </w:rPr>
        <w:t>e</w:t>
      </w:r>
      <w:r w:rsidRPr="008F7C54">
        <w:rPr>
          <w:rFonts w:eastAsia="Gill Sans MT" w:cs="Arial"/>
          <w:bCs/>
          <w:spacing w:val="-1"/>
        </w:rPr>
        <w:t>h</w:t>
      </w:r>
      <w:r w:rsidRPr="008F7C54">
        <w:rPr>
          <w:rFonts w:eastAsia="Gill Sans MT" w:cs="Arial"/>
          <w:bCs/>
        </w:rPr>
        <w:t>avi</w:t>
      </w:r>
      <w:r w:rsidRPr="008F7C54">
        <w:rPr>
          <w:rFonts w:eastAsia="Gill Sans MT" w:cs="Arial"/>
          <w:bCs/>
          <w:spacing w:val="-1"/>
        </w:rPr>
        <w:t>ou</w:t>
      </w:r>
      <w:r w:rsidRPr="008F7C54">
        <w:rPr>
          <w:rFonts w:eastAsia="Gill Sans MT" w:cs="Arial"/>
          <w:bCs/>
        </w:rPr>
        <w:t>r</w:t>
      </w:r>
      <w:r w:rsidRPr="008F7C54">
        <w:rPr>
          <w:rFonts w:eastAsia="Gill Sans MT" w:cs="Arial"/>
          <w:bCs/>
          <w:spacing w:val="-7"/>
        </w:rPr>
        <w:t xml:space="preserve"> </w:t>
      </w:r>
      <w:r w:rsidRPr="008F7C54">
        <w:rPr>
          <w:rFonts w:eastAsia="Gill Sans MT" w:cs="Arial"/>
          <w:bCs/>
        </w:rPr>
        <w:t>in</w:t>
      </w:r>
      <w:r w:rsidRPr="008F7C54">
        <w:rPr>
          <w:rFonts w:eastAsia="Gill Sans MT" w:cs="Arial"/>
          <w:bCs/>
          <w:spacing w:val="-2"/>
        </w:rPr>
        <w:t xml:space="preserve"> </w:t>
      </w:r>
      <w:r w:rsidRPr="008F7C54">
        <w:rPr>
          <w:rFonts w:eastAsia="Gill Sans MT" w:cs="Arial"/>
          <w:bCs/>
        </w:rPr>
        <w:t>S</w:t>
      </w:r>
      <w:r w:rsidRPr="008F7C54">
        <w:rPr>
          <w:rFonts w:eastAsia="Gill Sans MT" w:cs="Arial"/>
          <w:bCs/>
          <w:spacing w:val="2"/>
        </w:rPr>
        <w:t>c</w:t>
      </w:r>
      <w:r w:rsidRPr="008F7C54">
        <w:rPr>
          <w:rFonts w:eastAsia="Gill Sans MT" w:cs="Arial"/>
          <w:bCs/>
          <w:spacing w:val="-1"/>
        </w:rPr>
        <w:t>h</w:t>
      </w:r>
      <w:r w:rsidRPr="008F7C54">
        <w:rPr>
          <w:rFonts w:eastAsia="Gill Sans MT" w:cs="Arial"/>
          <w:bCs/>
          <w:spacing w:val="1"/>
        </w:rPr>
        <w:t>o</w:t>
      </w:r>
      <w:r w:rsidRPr="008F7C54">
        <w:rPr>
          <w:rFonts w:eastAsia="Gill Sans MT" w:cs="Arial"/>
          <w:bCs/>
          <w:spacing w:val="-1"/>
        </w:rPr>
        <w:t>o</w:t>
      </w:r>
      <w:r w:rsidRPr="008F7C54">
        <w:rPr>
          <w:rFonts w:eastAsia="Gill Sans MT" w:cs="Arial"/>
          <w:bCs/>
        </w:rPr>
        <w:t>ls:</w:t>
      </w:r>
      <w:r w:rsidRPr="008F7C54">
        <w:rPr>
          <w:rFonts w:eastAsia="Gill Sans MT" w:cs="Arial"/>
          <w:bCs/>
          <w:spacing w:val="-2"/>
        </w:rPr>
        <w:t xml:space="preserve"> </w:t>
      </w:r>
      <w:r w:rsidRPr="008F7C54">
        <w:rPr>
          <w:rFonts w:eastAsia="Gill Sans MT" w:cs="Arial"/>
          <w:bCs/>
        </w:rPr>
        <w:t>D</w:t>
      </w:r>
      <w:r w:rsidRPr="008F7C54">
        <w:rPr>
          <w:rFonts w:eastAsia="Gill Sans MT" w:cs="Arial"/>
          <w:bCs/>
          <w:spacing w:val="-1"/>
        </w:rPr>
        <w:t>ep</w:t>
      </w:r>
      <w:r w:rsidRPr="008F7C54">
        <w:rPr>
          <w:rFonts w:eastAsia="Gill Sans MT" w:cs="Arial"/>
          <w:bCs/>
        </w:rPr>
        <w:t>ar</w:t>
      </w:r>
      <w:r w:rsidRPr="008F7C54">
        <w:rPr>
          <w:rFonts w:eastAsia="Gill Sans MT" w:cs="Arial"/>
          <w:bCs/>
          <w:spacing w:val="1"/>
        </w:rPr>
        <w:t>t</w:t>
      </w:r>
      <w:r w:rsidRPr="008F7C54">
        <w:rPr>
          <w:rFonts w:eastAsia="Gill Sans MT" w:cs="Arial"/>
          <w:bCs/>
        </w:rPr>
        <w:t>me</w:t>
      </w:r>
      <w:r w:rsidRPr="008F7C54">
        <w:rPr>
          <w:rFonts w:eastAsia="Gill Sans MT" w:cs="Arial"/>
          <w:bCs/>
          <w:spacing w:val="-1"/>
        </w:rPr>
        <w:t>n</w:t>
      </w:r>
      <w:r w:rsidRPr="008F7C54">
        <w:rPr>
          <w:rFonts w:eastAsia="Gill Sans MT" w:cs="Arial"/>
          <w:bCs/>
          <w:spacing w:val="1"/>
        </w:rPr>
        <w:t>t</w:t>
      </w:r>
      <w:r w:rsidRPr="008F7C54">
        <w:rPr>
          <w:rFonts w:eastAsia="Gill Sans MT" w:cs="Arial"/>
          <w:bCs/>
        </w:rPr>
        <w:t>al</w:t>
      </w:r>
      <w:r w:rsidRPr="008F7C54">
        <w:rPr>
          <w:rFonts w:eastAsia="Gill Sans MT" w:cs="Arial"/>
          <w:bCs/>
          <w:spacing w:val="-15"/>
        </w:rPr>
        <w:t xml:space="preserve"> </w:t>
      </w:r>
      <w:r w:rsidRPr="008F7C54">
        <w:rPr>
          <w:rFonts w:eastAsia="Gill Sans MT" w:cs="Arial"/>
          <w:bCs/>
        </w:rPr>
        <w:t>A</w:t>
      </w:r>
      <w:r w:rsidRPr="008F7C54">
        <w:rPr>
          <w:rFonts w:eastAsia="Gill Sans MT" w:cs="Arial"/>
          <w:bCs/>
          <w:spacing w:val="-1"/>
        </w:rPr>
        <w:t>d</w:t>
      </w:r>
      <w:r w:rsidRPr="008F7C54">
        <w:rPr>
          <w:rFonts w:eastAsia="Gill Sans MT" w:cs="Arial"/>
          <w:bCs/>
        </w:rPr>
        <w:t>vice</w:t>
      </w:r>
      <w:r w:rsidRPr="008F7C54">
        <w:rPr>
          <w:rFonts w:eastAsia="Gill Sans MT" w:cs="Arial"/>
          <w:bCs/>
          <w:spacing w:val="-9"/>
        </w:rPr>
        <w:t xml:space="preserve">, </w:t>
      </w:r>
      <w:r w:rsidRPr="008F7C54">
        <w:rPr>
          <w:rFonts w:eastAsia="Gill Sans MT" w:cs="Arial"/>
          <w:bCs/>
          <w:position w:val="-1"/>
        </w:rPr>
        <w:t>2</w:t>
      </w:r>
      <w:r w:rsidRPr="008F7C54">
        <w:rPr>
          <w:rFonts w:eastAsia="Gill Sans MT" w:cs="Arial"/>
          <w:bCs/>
          <w:spacing w:val="-1"/>
          <w:position w:val="-1"/>
        </w:rPr>
        <w:t>0</w:t>
      </w:r>
      <w:r w:rsidRPr="008F7C54">
        <w:rPr>
          <w:rFonts w:eastAsia="Gill Sans MT" w:cs="Arial"/>
          <w:bCs/>
          <w:position w:val="-1"/>
        </w:rPr>
        <w:t>1</w:t>
      </w:r>
      <w:r w:rsidR="00BA1EFF" w:rsidRPr="008F7C54">
        <w:rPr>
          <w:rFonts w:eastAsia="Gill Sans MT" w:cs="Arial"/>
          <w:bCs/>
          <w:spacing w:val="-1"/>
          <w:position w:val="-1"/>
        </w:rPr>
        <w:t>4</w:t>
      </w:r>
    </w:p>
    <w:p w14:paraId="3EA385C9" w14:textId="77777777" w:rsidR="00BA1EFF" w:rsidRPr="008F7C54" w:rsidRDefault="00BA1EFF" w:rsidP="00212DB1">
      <w:pPr>
        <w:pStyle w:val="ListParagraph"/>
        <w:numPr>
          <w:ilvl w:val="0"/>
          <w:numId w:val="19"/>
        </w:numPr>
        <w:tabs>
          <w:tab w:val="left" w:pos="1180"/>
        </w:tabs>
        <w:spacing w:after="0" w:line="295" w:lineRule="exact"/>
        <w:ind w:left="1560" w:right="-20" w:hanging="284"/>
        <w:rPr>
          <w:rFonts w:eastAsia="Gill Sans MT" w:cs="Arial"/>
        </w:rPr>
      </w:pPr>
      <w:r w:rsidRPr="008F7C54">
        <w:rPr>
          <w:rFonts w:cs="Arial"/>
          <w:lang w:val="en"/>
        </w:rPr>
        <w:t xml:space="preserve">Multi-agency statutory guidance on female genital mutilation, HM Government, 2016 </w:t>
      </w:r>
    </w:p>
    <w:p w14:paraId="22503FBF" w14:textId="77777777" w:rsidR="00B2220A" w:rsidRPr="008F7C54" w:rsidRDefault="00B2220A" w:rsidP="00B2220A">
      <w:pPr>
        <w:rPr>
          <w:rFonts w:cs="Arial"/>
        </w:rPr>
      </w:pPr>
    </w:p>
    <w:p w14:paraId="7BAA400D" w14:textId="77777777" w:rsidR="00C45491" w:rsidRPr="008F7C54" w:rsidRDefault="00C45491" w:rsidP="004E4284">
      <w:pPr>
        <w:spacing w:line="288" w:lineRule="auto"/>
        <w:rPr>
          <w:rFonts w:cs="Arial"/>
          <w:b/>
        </w:rPr>
        <w:sectPr w:rsidR="00C45491" w:rsidRPr="008F7C54" w:rsidSect="00892CEF">
          <w:footerReference w:type="first" r:id="rId90"/>
          <w:pgSz w:w="11906" w:h="16838"/>
          <w:pgMar w:top="1871" w:right="720" w:bottom="1559" w:left="720" w:header="720" w:footer="720" w:gutter="0"/>
          <w:cols w:space="720"/>
          <w:titlePg/>
        </w:sectPr>
      </w:pPr>
    </w:p>
    <w:p w14:paraId="4D681F5E" w14:textId="77777777" w:rsidR="00DB6E1F" w:rsidRPr="008F7C54" w:rsidRDefault="00DB6E1F" w:rsidP="00DB6E1F">
      <w:pPr>
        <w:pStyle w:val="Heading1"/>
        <w:ind w:left="0"/>
      </w:pPr>
      <w:bookmarkStart w:id="65" w:name="_Appendix_5"/>
      <w:bookmarkStart w:id="66" w:name="_Toc521655272"/>
      <w:bookmarkEnd w:id="65"/>
      <w:r w:rsidRPr="008F7C54">
        <w:lastRenderedPageBreak/>
        <w:t>Appendix 5 - Prevent Risk Assessment</w:t>
      </w:r>
      <w:bookmarkEnd w:id="66"/>
      <w:r w:rsidRPr="008F7C54">
        <w:t xml:space="preserve"> </w:t>
      </w:r>
    </w:p>
    <w:p w14:paraId="2E8841AD" w14:textId="77777777" w:rsidR="00DB6E1F" w:rsidRPr="008F7C54" w:rsidRDefault="00DB6E1F" w:rsidP="00DB6E1F"/>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804"/>
        <w:gridCol w:w="28"/>
        <w:gridCol w:w="2523"/>
        <w:gridCol w:w="4799"/>
        <w:gridCol w:w="900"/>
      </w:tblGrid>
      <w:tr w:rsidR="00DB6E1F" w:rsidRPr="008F7C54" w14:paraId="56157116" w14:textId="77777777" w:rsidTr="004A694E">
        <w:tc>
          <w:tcPr>
            <w:tcW w:w="15588" w:type="dxa"/>
            <w:gridSpan w:val="6"/>
            <w:shd w:val="clear" w:color="auto" w:fill="06096A"/>
          </w:tcPr>
          <w:p w14:paraId="3C4C4C3C" w14:textId="77777777" w:rsidR="00DB6E1F" w:rsidRPr="008F7C54" w:rsidRDefault="00DB6E1F" w:rsidP="004A694E">
            <w:pPr>
              <w:jc w:val="center"/>
              <w:rPr>
                <w:rFonts w:cs="Arial"/>
                <w:b/>
                <w:bCs/>
                <w:color w:val="FFFFFF"/>
              </w:rPr>
            </w:pPr>
            <w:r w:rsidRPr="008F7C54">
              <w:rPr>
                <w:rFonts w:cs="Arial"/>
                <w:b/>
                <w:bCs/>
                <w:color w:val="FFFFFF"/>
              </w:rPr>
              <w:t>Prevent Self-Assessment</w:t>
            </w:r>
          </w:p>
        </w:tc>
      </w:tr>
      <w:tr w:rsidR="00DB6E1F" w:rsidRPr="008F7C54" w14:paraId="134E9E93" w14:textId="77777777" w:rsidTr="004A694E">
        <w:tc>
          <w:tcPr>
            <w:tcW w:w="15588" w:type="dxa"/>
            <w:gridSpan w:val="6"/>
            <w:shd w:val="clear" w:color="auto" w:fill="06096A"/>
          </w:tcPr>
          <w:p w14:paraId="0FA04A49" w14:textId="77777777" w:rsidR="00DB6E1F" w:rsidRPr="008F7C54" w:rsidRDefault="00DB6E1F" w:rsidP="004A694E">
            <w:pPr>
              <w:jc w:val="center"/>
              <w:rPr>
                <w:rFonts w:cs="Arial"/>
                <w:b/>
                <w:bCs/>
                <w:color w:val="FFFFFF"/>
              </w:rPr>
            </w:pPr>
            <w:r w:rsidRPr="008F7C54">
              <w:rPr>
                <w:rFonts w:cs="Arial"/>
                <w:b/>
                <w:bCs/>
                <w:color w:val="FFFFFF"/>
              </w:rPr>
              <w:t>Objective: Adoption of Prevent into Mainstream Processes</w:t>
            </w:r>
          </w:p>
        </w:tc>
      </w:tr>
      <w:tr w:rsidR="00DB6E1F" w:rsidRPr="008F7C54" w14:paraId="35E1B13A" w14:textId="77777777" w:rsidTr="004A694E">
        <w:tc>
          <w:tcPr>
            <w:tcW w:w="15588" w:type="dxa"/>
            <w:gridSpan w:val="6"/>
            <w:shd w:val="clear" w:color="auto" w:fill="auto"/>
          </w:tcPr>
          <w:p w14:paraId="4A262EE4" w14:textId="77777777" w:rsidR="00DB6E1F" w:rsidRPr="008F7C54" w:rsidRDefault="00DB6E1F" w:rsidP="004A694E">
            <w:pPr>
              <w:rPr>
                <w:rFonts w:cs="Arial"/>
                <w:b/>
                <w:bCs/>
              </w:rPr>
            </w:pPr>
            <w:r w:rsidRPr="008F7C54">
              <w:rPr>
                <w:rFonts w:cs="Arial"/>
                <w:b/>
                <w:bCs/>
              </w:rPr>
              <w:t>The Prevent Leader is</w:t>
            </w:r>
          </w:p>
        </w:tc>
      </w:tr>
      <w:tr w:rsidR="00DB6E1F" w:rsidRPr="008F7C54" w14:paraId="20CD3DEA" w14:textId="77777777" w:rsidTr="004A694E">
        <w:tc>
          <w:tcPr>
            <w:tcW w:w="15588" w:type="dxa"/>
            <w:gridSpan w:val="6"/>
            <w:shd w:val="clear" w:color="auto" w:fill="474747"/>
          </w:tcPr>
          <w:p w14:paraId="2E58D417" w14:textId="77777777" w:rsidR="00DB6E1F" w:rsidRPr="008F7C54" w:rsidRDefault="00DB6E1F" w:rsidP="004A694E">
            <w:pPr>
              <w:rPr>
                <w:rFonts w:cs="Arial"/>
                <w:b/>
                <w:bCs/>
                <w:color w:val="FFFFFF" w:themeColor="background1"/>
              </w:rPr>
            </w:pPr>
            <w:r w:rsidRPr="008F7C54">
              <w:rPr>
                <w:rFonts w:cs="Arial"/>
                <w:b/>
                <w:bCs/>
                <w:color w:val="FFFFFF" w:themeColor="background1"/>
              </w:rPr>
              <w:t>Governance</w:t>
            </w:r>
          </w:p>
        </w:tc>
      </w:tr>
      <w:tr w:rsidR="00DB6E1F" w:rsidRPr="008F7C54" w14:paraId="6687A7A5" w14:textId="77777777" w:rsidTr="004A694E">
        <w:tc>
          <w:tcPr>
            <w:tcW w:w="534" w:type="dxa"/>
            <w:shd w:val="clear" w:color="auto" w:fill="FF5A00"/>
          </w:tcPr>
          <w:p w14:paraId="7CCCFF63" w14:textId="77777777" w:rsidR="00DB6E1F" w:rsidRPr="008F7C54" w:rsidRDefault="00DB6E1F" w:rsidP="004A694E">
            <w:pPr>
              <w:jc w:val="center"/>
              <w:rPr>
                <w:rFonts w:cs="Arial"/>
                <w:b/>
                <w:bCs/>
              </w:rPr>
            </w:pPr>
            <w:r w:rsidRPr="008F7C54">
              <w:rPr>
                <w:rFonts w:cs="Arial"/>
                <w:b/>
                <w:bCs/>
              </w:rPr>
              <w:t>No</w:t>
            </w:r>
          </w:p>
        </w:tc>
        <w:tc>
          <w:tcPr>
            <w:tcW w:w="6832" w:type="dxa"/>
            <w:gridSpan w:val="2"/>
            <w:shd w:val="clear" w:color="auto" w:fill="FF5A00"/>
          </w:tcPr>
          <w:p w14:paraId="5F6E80CF" w14:textId="77777777" w:rsidR="00DB6E1F" w:rsidRPr="008F7C54" w:rsidRDefault="00DB6E1F" w:rsidP="004A694E">
            <w:pPr>
              <w:pStyle w:val="ListParagraph1"/>
              <w:spacing w:after="0"/>
              <w:ind w:left="0"/>
              <w:rPr>
                <w:rFonts w:cs="Arial"/>
                <w:b/>
                <w:bCs/>
              </w:rPr>
            </w:pPr>
          </w:p>
        </w:tc>
        <w:tc>
          <w:tcPr>
            <w:tcW w:w="2523" w:type="dxa"/>
            <w:shd w:val="clear" w:color="auto" w:fill="FF5A00"/>
          </w:tcPr>
          <w:p w14:paraId="2D506B2E" w14:textId="77777777" w:rsidR="00DB6E1F" w:rsidRPr="008F7C54" w:rsidRDefault="00DB6E1F" w:rsidP="004A694E">
            <w:pPr>
              <w:jc w:val="center"/>
              <w:rPr>
                <w:rFonts w:cs="Arial"/>
                <w:b/>
                <w:bCs/>
              </w:rPr>
            </w:pPr>
            <w:r w:rsidRPr="008F7C54">
              <w:rPr>
                <w:rFonts w:cs="Arial"/>
                <w:b/>
                <w:bCs/>
              </w:rPr>
              <w:t>Owner</w:t>
            </w:r>
          </w:p>
        </w:tc>
        <w:tc>
          <w:tcPr>
            <w:tcW w:w="4799" w:type="dxa"/>
            <w:shd w:val="clear" w:color="auto" w:fill="FF5A00"/>
          </w:tcPr>
          <w:p w14:paraId="012C7F5C" w14:textId="77777777" w:rsidR="00DB6E1F" w:rsidRPr="008F7C54" w:rsidRDefault="00DB6E1F" w:rsidP="004A694E">
            <w:pPr>
              <w:rPr>
                <w:rFonts w:cs="Arial"/>
                <w:b/>
                <w:bCs/>
              </w:rPr>
            </w:pPr>
          </w:p>
        </w:tc>
        <w:tc>
          <w:tcPr>
            <w:tcW w:w="900" w:type="dxa"/>
            <w:shd w:val="clear" w:color="auto" w:fill="FF5A00"/>
          </w:tcPr>
          <w:p w14:paraId="231E9004" w14:textId="77777777" w:rsidR="00DB6E1F" w:rsidRPr="008F7C54" w:rsidRDefault="00DB6E1F" w:rsidP="004A694E">
            <w:pPr>
              <w:jc w:val="center"/>
              <w:rPr>
                <w:rFonts w:cs="Arial"/>
                <w:b/>
                <w:bCs/>
              </w:rPr>
            </w:pPr>
            <w:r w:rsidRPr="008F7C54">
              <w:rPr>
                <w:rFonts w:cs="Arial"/>
                <w:b/>
                <w:bCs/>
              </w:rPr>
              <w:t xml:space="preserve">Yes or No </w:t>
            </w:r>
          </w:p>
        </w:tc>
      </w:tr>
      <w:tr w:rsidR="00DB6E1F" w:rsidRPr="008F7C54" w14:paraId="3B719B79" w14:textId="77777777" w:rsidTr="004A694E">
        <w:tc>
          <w:tcPr>
            <w:tcW w:w="534" w:type="dxa"/>
            <w:shd w:val="clear" w:color="auto" w:fill="FFFFFF"/>
          </w:tcPr>
          <w:p w14:paraId="7D374123" w14:textId="77777777" w:rsidR="00DB6E1F" w:rsidRPr="008F7C54" w:rsidRDefault="00DB6E1F" w:rsidP="004A694E">
            <w:pPr>
              <w:jc w:val="center"/>
              <w:rPr>
                <w:rFonts w:cs="Arial"/>
                <w:b/>
                <w:bCs/>
              </w:rPr>
            </w:pPr>
            <w:r w:rsidRPr="008F7C54">
              <w:rPr>
                <w:rFonts w:cs="Arial"/>
                <w:b/>
                <w:bCs/>
              </w:rPr>
              <w:t>1.1</w:t>
            </w:r>
          </w:p>
        </w:tc>
        <w:tc>
          <w:tcPr>
            <w:tcW w:w="6832" w:type="dxa"/>
            <w:gridSpan w:val="2"/>
            <w:shd w:val="clear" w:color="auto" w:fill="FFFFFF"/>
          </w:tcPr>
          <w:p w14:paraId="4BCADC4B" w14:textId="368315A8" w:rsidR="00DB6E1F" w:rsidRPr="008F7C54" w:rsidRDefault="00DF312D" w:rsidP="004A694E">
            <w:pPr>
              <w:spacing w:line="276" w:lineRule="auto"/>
              <w:rPr>
                <w:rFonts w:cs="Arial"/>
              </w:rPr>
            </w:pPr>
            <w:r>
              <w:rPr>
                <w:rFonts w:cs="Arial"/>
              </w:rPr>
              <w:t>Does the a</w:t>
            </w:r>
            <w:r w:rsidR="00DB6E1F" w:rsidRPr="008F7C54">
              <w:rPr>
                <w:rFonts w:cs="Arial"/>
              </w:rPr>
              <w:t>cademy have a nominated Staff (and Academy Council) Prevent Lead?</w:t>
            </w:r>
          </w:p>
        </w:tc>
        <w:tc>
          <w:tcPr>
            <w:tcW w:w="2523" w:type="dxa"/>
            <w:shd w:val="clear" w:color="auto" w:fill="FFFFFF"/>
          </w:tcPr>
          <w:p w14:paraId="4071F766" w14:textId="77777777" w:rsidR="00DB6E1F" w:rsidRPr="008F7C54" w:rsidRDefault="00DB6E1F" w:rsidP="004A694E">
            <w:pPr>
              <w:rPr>
                <w:rFonts w:cs="Arial"/>
              </w:rPr>
            </w:pPr>
          </w:p>
        </w:tc>
        <w:tc>
          <w:tcPr>
            <w:tcW w:w="4799" w:type="dxa"/>
            <w:shd w:val="clear" w:color="auto" w:fill="FFFFFF"/>
          </w:tcPr>
          <w:p w14:paraId="6F2CC8D6" w14:textId="77777777" w:rsidR="00DB6E1F" w:rsidRPr="008F7C54" w:rsidRDefault="00DB6E1F" w:rsidP="004A694E">
            <w:pPr>
              <w:rPr>
                <w:rFonts w:cs="Arial"/>
              </w:rPr>
            </w:pPr>
          </w:p>
        </w:tc>
        <w:tc>
          <w:tcPr>
            <w:tcW w:w="900" w:type="dxa"/>
            <w:shd w:val="clear" w:color="auto" w:fill="auto"/>
          </w:tcPr>
          <w:p w14:paraId="2421B035" w14:textId="77777777" w:rsidR="00DB6E1F" w:rsidRPr="008F7C54" w:rsidRDefault="00DB6E1F" w:rsidP="004A694E">
            <w:pPr>
              <w:jc w:val="center"/>
              <w:rPr>
                <w:rFonts w:cs="Arial"/>
                <w:color w:val="00B050"/>
              </w:rPr>
            </w:pPr>
          </w:p>
        </w:tc>
      </w:tr>
      <w:tr w:rsidR="00DB6E1F" w:rsidRPr="008F7C54" w14:paraId="51350C68" w14:textId="77777777" w:rsidTr="004A694E">
        <w:tc>
          <w:tcPr>
            <w:tcW w:w="534" w:type="dxa"/>
            <w:shd w:val="clear" w:color="auto" w:fill="FFFFFF"/>
          </w:tcPr>
          <w:p w14:paraId="10664FF8" w14:textId="77777777" w:rsidR="00DB6E1F" w:rsidRPr="008F7C54" w:rsidRDefault="00DB6E1F" w:rsidP="004A694E">
            <w:pPr>
              <w:jc w:val="center"/>
              <w:rPr>
                <w:rFonts w:cs="Arial"/>
                <w:b/>
                <w:bCs/>
              </w:rPr>
            </w:pPr>
            <w:r w:rsidRPr="008F7C54">
              <w:rPr>
                <w:rFonts w:cs="Arial"/>
                <w:b/>
                <w:bCs/>
              </w:rPr>
              <w:t>1.2</w:t>
            </w:r>
          </w:p>
        </w:tc>
        <w:tc>
          <w:tcPr>
            <w:tcW w:w="6832" w:type="dxa"/>
            <w:gridSpan w:val="2"/>
            <w:shd w:val="clear" w:color="auto" w:fill="FFFFFF"/>
          </w:tcPr>
          <w:p w14:paraId="40169CDC" w14:textId="6ECE329C" w:rsidR="00DB6E1F" w:rsidRPr="008F7C54" w:rsidRDefault="00DF312D" w:rsidP="004A694E">
            <w:pPr>
              <w:spacing w:line="276" w:lineRule="auto"/>
              <w:rPr>
                <w:rFonts w:cs="Arial"/>
              </w:rPr>
            </w:pPr>
            <w:r>
              <w:rPr>
                <w:rFonts w:cs="Arial"/>
              </w:rPr>
              <w:t>Is Prevent included within the a</w:t>
            </w:r>
            <w:r w:rsidR="00DB6E1F" w:rsidRPr="008F7C54">
              <w:rPr>
                <w:rFonts w:cs="Arial"/>
              </w:rPr>
              <w:t>cademy’s Safeguarding Policy?</w:t>
            </w:r>
          </w:p>
        </w:tc>
        <w:tc>
          <w:tcPr>
            <w:tcW w:w="2523" w:type="dxa"/>
            <w:shd w:val="clear" w:color="auto" w:fill="FFFFFF"/>
          </w:tcPr>
          <w:p w14:paraId="3E8C6D80" w14:textId="77777777" w:rsidR="00DB6E1F" w:rsidRPr="008F7C54" w:rsidRDefault="00DB6E1F" w:rsidP="004A694E">
            <w:pPr>
              <w:rPr>
                <w:rFonts w:cs="Arial"/>
              </w:rPr>
            </w:pPr>
          </w:p>
        </w:tc>
        <w:tc>
          <w:tcPr>
            <w:tcW w:w="4799" w:type="dxa"/>
            <w:shd w:val="clear" w:color="auto" w:fill="FFFFFF"/>
          </w:tcPr>
          <w:p w14:paraId="2C51AF94" w14:textId="77777777" w:rsidR="00DB6E1F" w:rsidRPr="008F7C54" w:rsidRDefault="00DB6E1F" w:rsidP="004A694E">
            <w:pPr>
              <w:rPr>
                <w:rFonts w:cs="Arial"/>
              </w:rPr>
            </w:pPr>
          </w:p>
        </w:tc>
        <w:tc>
          <w:tcPr>
            <w:tcW w:w="900" w:type="dxa"/>
            <w:shd w:val="clear" w:color="auto" w:fill="auto"/>
          </w:tcPr>
          <w:p w14:paraId="54C97FB4" w14:textId="77777777" w:rsidR="00DB6E1F" w:rsidRPr="008F7C54" w:rsidRDefault="00DB6E1F" w:rsidP="004A694E">
            <w:pPr>
              <w:jc w:val="center"/>
              <w:rPr>
                <w:rFonts w:cs="Arial"/>
                <w:color w:val="00B050"/>
              </w:rPr>
            </w:pPr>
          </w:p>
        </w:tc>
      </w:tr>
      <w:tr w:rsidR="00DB6E1F" w:rsidRPr="008F7C54" w14:paraId="10A2DFD6" w14:textId="77777777" w:rsidTr="004A694E">
        <w:tc>
          <w:tcPr>
            <w:tcW w:w="15588" w:type="dxa"/>
            <w:gridSpan w:val="6"/>
            <w:shd w:val="clear" w:color="auto" w:fill="06096A"/>
          </w:tcPr>
          <w:p w14:paraId="7B29E0D2" w14:textId="77777777" w:rsidR="00DB6E1F" w:rsidRPr="008F7C54" w:rsidRDefault="00DB6E1F" w:rsidP="004A694E">
            <w:pPr>
              <w:rPr>
                <w:rFonts w:cs="Arial"/>
                <w:b/>
                <w:color w:val="FFFFFF" w:themeColor="background1"/>
              </w:rPr>
            </w:pPr>
            <w:r w:rsidRPr="008F7C54">
              <w:rPr>
                <w:rFonts w:cs="Arial"/>
                <w:b/>
                <w:color w:val="FFFFFF" w:themeColor="background1"/>
              </w:rPr>
              <w:t>Leadership and Management</w:t>
            </w:r>
          </w:p>
        </w:tc>
      </w:tr>
      <w:tr w:rsidR="00DB6E1F" w:rsidRPr="008F7C54" w14:paraId="63741E55" w14:textId="77777777" w:rsidTr="004A694E">
        <w:trPr>
          <w:trHeight w:val="380"/>
        </w:trPr>
        <w:tc>
          <w:tcPr>
            <w:tcW w:w="534" w:type="dxa"/>
            <w:shd w:val="clear" w:color="auto" w:fill="FF5A00"/>
          </w:tcPr>
          <w:p w14:paraId="5371DED8" w14:textId="77777777" w:rsidR="00DB6E1F" w:rsidRPr="008F7C54" w:rsidRDefault="00DB6E1F" w:rsidP="004A694E">
            <w:pPr>
              <w:jc w:val="center"/>
              <w:rPr>
                <w:rFonts w:cs="Arial"/>
                <w:b/>
                <w:bCs/>
              </w:rPr>
            </w:pPr>
            <w:r w:rsidRPr="008F7C54">
              <w:rPr>
                <w:rFonts w:cs="Arial"/>
                <w:b/>
                <w:bCs/>
              </w:rPr>
              <w:t>No</w:t>
            </w:r>
          </w:p>
        </w:tc>
        <w:tc>
          <w:tcPr>
            <w:tcW w:w="6804" w:type="dxa"/>
            <w:shd w:val="clear" w:color="auto" w:fill="FF5A00"/>
          </w:tcPr>
          <w:p w14:paraId="527EF6F5" w14:textId="77777777" w:rsidR="00DB6E1F" w:rsidRPr="008F7C54" w:rsidRDefault="00DB6E1F" w:rsidP="004A694E">
            <w:pPr>
              <w:spacing w:line="276" w:lineRule="auto"/>
              <w:jc w:val="center"/>
              <w:rPr>
                <w:rFonts w:cs="Arial"/>
                <w:b/>
                <w:bCs/>
              </w:rPr>
            </w:pPr>
          </w:p>
        </w:tc>
        <w:tc>
          <w:tcPr>
            <w:tcW w:w="2551" w:type="dxa"/>
            <w:gridSpan w:val="2"/>
            <w:shd w:val="clear" w:color="auto" w:fill="FF5A00"/>
          </w:tcPr>
          <w:p w14:paraId="6BD503D2" w14:textId="77777777" w:rsidR="00DB6E1F" w:rsidRPr="008F7C54" w:rsidRDefault="00DB6E1F" w:rsidP="004A694E">
            <w:pPr>
              <w:jc w:val="center"/>
              <w:rPr>
                <w:rFonts w:cs="Arial"/>
                <w:b/>
                <w:bCs/>
              </w:rPr>
            </w:pPr>
            <w:r w:rsidRPr="008F7C54">
              <w:rPr>
                <w:rFonts w:cs="Arial"/>
                <w:b/>
                <w:bCs/>
              </w:rPr>
              <w:t>Owner</w:t>
            </w:r>
          </w:p>
        </w:tc>
        <w:tc>
          <w:tcPr>
            <w:tcW w:w="4799" w:type="dxa"/>
            <w:shd w:val="clear" w:color="auto" w:fill="FF5A00"/>
          </w:tcPr>
          <w:p w14:paraId="660081ED" w14:textId="77777777" w:rsidR="00DB6E1F" w:rsidRPr="008F7C54" w:rsidRDefault="00DB6E1F" w:rsidP="004A694E">
            <w:pPr>
              <w:jc w:val="center"/>
              <w:rPr>
                <w:rFonts w:cs="Arial"/>
                <w:b/>
                <w:bCs/>
              </w:rPr>
            </w:pPr>
            <w:r w:rsidRPr="008F7C54">
              <w:rPr>
                <w:rFonts w:cs="Arial"/>
                <w:b/>
                <w:bCs/>
              </w:rPr>
              <w:t>Evidence</w:t>
            </w:r>
          </w:p>
        </w:tc>
        <w:tc>
          <w:tcPr>
            <w:tcW w:w="900" w:type="dxa"/>
            <w:shd w:val="clear" w:color="auto" w:fill="FF5A00"/>
          </w:tcPr>
          <w:p w14:paraId="3C855E01" w14:textId="77777777" w:rsidR="00DB6E1F" w:rsidRPr="008F7C54" w:rsidRDefault="00DB6E1F" w:rsidP="004A694E">
            <w:pPr>
              <w:jc w:val="center"/>
              <w:rPr>
                <w:rFonts w:cs="Arial"/>
                <w:b/>
                <w:bCs/>
              </w:rPr>
            </w:pPr>
            <w:r w:rsidRPr="008F7C54">
              <w:rPr>
                <w:rFonts w:cs="Arial"/>
                <w:b/>
                <w:bCs/>
              </w:rPr>
              <w:t>Yes or No</w:t>
            </w:r>
          </w:p>
        </w:tc>
      </w:tr>
      <w:tr w:rsidR="00DB6E1F" w:rsidRPr="008F7C54" w14:paraId="7CFC9CFE" w14:textId="77777777" w:rsidTr="004A694E">
        <w:tc>
          <w:tcPr>
            <w:tcW w:w="534" w:type="dxa"/>
            <w:shd w:val="clear" w:color="auto" w:fill="FFFFFF"/>
          </w:tcPr>
          <w:p w14:paraId="78BC9823" w14:textId="77777777" w:rsidR="00DB6E1F" w:rsidRPr="008F7C54" w:rsidRDefault="00DB6E1F" w:rsidP="004A694E">
            <w:pPr>
              <w:jc w:val="center"/>
              <w:rPr>
                <w:rFonts w:cs="Arial"/>
                <w:b/>
                <w:bCs/>
              </w:rPr>
            </w:pPr>
            <w:r w:rsidRPr="008F7C54">
              <w:rPr>
                <w:rFonts w:cs="Arial"/>
                <w:b/>
                <w:bCs/>
              </w:rPr>
              <w:t>2.1</w:t>
            </w:r>
          </w:p>
        </w:tc>
        <w:tc>
          <w:tcPr>
            <w:tcW w:w="6804" w:type="dxa"/>
            <w:shd w:val="clear" w:color="auto" w:fill="FFFFFF"/>
          </w:tcPr>
          <w:p w14:paraId="7625812E" w14:textId="77777777" w:rsidR="00DB6E1F" w:rsidRPr="008F7C54" w:rsidRDefault="00DB6E1F" w:rsidP="004A694E">
            <w:pPr>
              <w:spacing w:after="100" w:afterAutospacing="1" w:line="276" w:lineRule="auto"/>
              <w:rPr>
                <w:rFonts w:cs="Arial"/>
              </w:rPr>
            </w:pPr>
            <w:r w:rsidRPr="008F7C54">
              <w:rPr>
                <w:rFonts w:cs="Arial"/>
              </w:rPr>
              <w:t xml:space="preserve">Do the Senior Leadership team and Academy Council have clear understanding, shared with partners, about potential risks in the local area to assess the risk of pupils </w:t>
            </w:r>
            <w:proofErr w:type="gramStart"/>
            <w:r w:rsidRPr="008F7C54">
              <w:rPr>
                <w:rFonts w:cs="Arial"/>
              </w:rPr>
              <w:t>being drawn</w:t>
            </w:r>
            <w:proofErr w:type="gramEnd"/>
            <w:r w:rsidRPr="008F7C54">
              <w:rPr>
                <w:rFonts w:cs="Arial"/>
              </w:rPr>
              <w:t xml:space="preserve"> into terrorism, including support for the extremist ideas that are part of terrorist ideology?</w:t>
            </w:r>
          </w:p>
        </w:tc>
        <w:tc>
          <w:tcPr>
            <w:tcW w:w="2551" w:type="dxa"/>
            <w:gridSpan w:val="2"/>
            <w:shd w:val="clear" w:color="auto" w:fill="FFFFFF"/>
          </w:tcPr>
          <w:p w14:paraId="17D9B554" w14:textId="77777777" w:rsidR="00DB6E1F" w:rsidRPr="008F7C54" w:rsidRDefault="00DB6E1F" w:rsidP="004A694E">
            <w:pPr>
              <w:rPr>
                <w:rFonts w:cs="Arial"/>
              </w:rPr>
            </w:pPr>
          </w:p>
        </w:tc>
        <w:tc>
          <w:tcPr>
            <w:tcW w:w="4799" w:type="dxa"/>
            <w:shd w:val="clear" w:color="auto" w:fill="FFFFFF"/>
          </w:tcPr>
          <w:p w14:paraId="160E157C" w14:textId="77777777" w:rsidR="00DB6E1F" w:rsidRPr="008F7C54" w:rsidRDefault="00DB6E1F" w:rsidP="004A694E">
            <w:pPr>
              <w:rPr>
                <w:rFonts w:cs="Arial"/>
              </w:rPr>
            </w:pPr>
          </w:p>
        </w:tc>
        <w:tc>
          <w:tcPr>
            <w:tcW w:w="900" w:type="dxa"/>
            <w:shd w:val="clear" w:color="auto" w:fill="auto"/>
          </w:tcPr>
          <w:p w14:paraId="355AF1D7" w14:textId="77777777" w:rsidR="00DB6E1F" w:rsidRPr="008F7C54" w:rsidRDefault="00DB6E1F" w:rsidP="004A694E">
            <w:pPr>
              <w:jc w:val="center"/>
              <w:rPr>
                <w:rFonts w:cs="Arial"/>
              </w:rPr>
            </w:pPr>
          </w:p>
        </w:tc>
      </w:tr>
      <w:tr w:rsidR="00DB6E1F" w:rsidRPr="008F7C54" w14:paraId="4BB2A64C" w14:textId="77777777" w:rsidTr="004A694E">
        <w:tc>
          <w:tcPr>
            <w:tcW w:w="534" w:type="dxa"/>
            <w:shd w:val="clear" w:color="auto" w:fill="FFFFFF"/>
          </w:tcPr>
          <w:p w14:paraId="021FBEF4" w14:textId="77777777" w:rsidR="00DB6E1F" w:rsidRPr="008F7C54" w:rsidRDefault="00DB6E1F" w:rsidP="004A694E">
            <w:pPr>
              <w:jc w:val="center"/>
              <w:rPr>
                <w:rFonts w:cs="Arial"/>
                <w:b/>
                <w:bCs/>
              </w:rPr>
            </w:pPr>
            <w:r w:rsidRPr="008F7C54">
              <w:rPr>
                <w:rFonts w:cs="Arial"/>
                <w:b/>
                <w:bCs/>
              </w:rPr>
              <w:t>2.2</w:t>
            </w:r>
          </w:p>
        </w:tc>
        <w:tc>
          <w:tcPr>
            <w:tcW w:w="6804" w:type="dxa"/>
            <w:shd w:val="clear" w:color="auto" w:fill="FFFFFF"/>
          </w:tcPr>
          <w:p w14:paraId="16ED41BA" w14:textId="77777777" w:rsidR="00DB6E1F" w:rsidRPr="008F7C54" w:rsidRDefault="00DB6E1F" w:rsidP="004A694E">
            <w:pPr>
              <w:spacing w:line="276" w:lineRule="auto"/>
              <w:rPr>
                <w:rFonts w:cs="Arial"/>
              </w:rPr>
            </w:pPr>
            <w:r w:rsidRPr="008F7C54">
              <w:rPr>
                <w:rFonts w:cs="Arial"/>
              </w:rPr>
              <w:t>Is Prevent an agenda item of relevant ALT meetings / planning processes?</w:t>
            </w:r>
          </w:p>
        </w:tc>
        <w:tc>
          <w:tcPr>
            <w:tcW w:w="2551" w:type="dxa"/>
            <w:gridSpan w:val="2"/>
            <w:shd w:val="clear" w:color="auto" w:fill="FFFFFF"/>
          </w:tcPr>
          <w:p w14:paraId="26FF410F" w14:textId="77777777" w:rsidR="00DB6E1F" w:rsidRPr="008F7C54" w:rsidRDefault="00DB6E1F" w:rsidP="004A694E">
            <w:pPr>
              <w:rPr>
                <w:rFonts w:cs="Arial"/>
              </w:rPr>
            </w:pPr>
          </w:p>
        </w:tc>
        <w:tc>
          <w:tcPr>
            <w:tcW w:w="4799" w:type="dxa"/>
            <w:shd w:val="clear" w:color="auto" w:fill="FFFFFF"/>
          </w:tcPr>
          <w:p w14:paraId="296FA7AE" w14:textId="77777777" w:rsidR="00DB6E1F" w:rsidRPr="008F7C54" w:rsidRDefault="00DB6E1F" w:rsidP="004A694E">
            <w:pPr>
              <w:rPr>
                <w:rFonts w:cs="Arial"/>
              </w:rPr>
            </w:pPr>
          </w:p>
        </w:tc>
        <w:tc>
          <w:tcPr>
            <w:tcW w:w="900" w:type="dxa"/>
            <w:shd w:val="clear" w:color="auto" w:fill="auto"/>
          </w:tcPr>
          <w:p w14:paraId="3B807FC6" w14:textId="77777777" w:rsidR="00DB6E1F" w:rsidRPr="008F7C54" w:rsidRDefault="00DB6E1F" w:rsidP="004A694E">
            <w:pPr>
              <w:jc w:val="center"/>
              <w:rPr>
                <w:rFonts w:cs="Arial"/>
              </w:rPr>
            </w:pPr>
          </w:p>
        </w:tc>
      </w:tr>
      <w:tr w:rsidR="00DB6E1F" w:rsidRPr="008F7C54" w14:paraId="0611CE64" w14:textId="77777777" w:rsidTr="004A694E">
        <w:tc>
          <w:tcPr>
            <w:tcW w:w="534" w:type="dxa"/>
            <w:shd w:val="clear" w:color="auto" w:fill="FFFFFF"/>
          </w:tcPr>
          <w:p w14:paraId="1FA28382" w14:textId="77777777" w:rsidR="00DB6E1F" w:rsidRPr="008F7C54" w:rsidRDefault="00DB6E1F" w:rsidP="004A694E">
            <w:pPr>
              <w:jc w:val="center"/>
              <w:rPr>
                <w:rFonts w:cs="Arial"/>
                <w:b/>
                <w:bCs/>
              </w:rPr>
            </w:pPr>
            <w:r w:rsidRPr="008F7C54">
              <w:rPr>
                <w:rFonts w:cs="Arial"/>
                <w:b/>
                <w:bCs/>
              </w:rPr>
              <w:t>2.3</w:t>
            </w:r>
          </w:p>
        </w:tc>
        <w:tc>
          <w:tcPr>
            <w:tcW w:w="6804" w:type="dxa"/>
            <w:shd w:val="clear" w:color="auto" w:fill="FFFFFF"/>
          </w:tcPr>
          <w:p w14:paraId="389BDA29" w14:textId="77777777" w:rsidR="00DB6E1F" w:rsidRPr="008F7C54" w:rsidRDefault="00DB6E1F" w:rsidP="004A694E">
            <w:pPr>
              <w:spacing w:line="276" w:lineRule="auto"/>
              <w:rPr>
                <w:rFonts w:cs="Arial"/>
              </w:rPr>
            </w:pPr>
            <w:r w:rsidRPr="008F7C54">
              <w:rPr>
                <w:rFonts w:cs="Arial"/>
              </w:rPr>
              <w:t>Is there a clear referral route for vulnerable individuals to receive support through the Channel process?</w:t>
            </w:r>
          </w:p>
        </w:tc>
        <w:tc>
          <w:tcPr>
            <w:tcW w:w="2551" w:type="dxa"/>
            <w:gridSpan w:val="2"/>
            <w:shd w:val="clear" w:color="auto" w:fill="FFFFFF"/>
          </w:tcPr>
          <w:p w14:paraId="4E0D18C2" w14:textId="77777777" w:rsidR="00DB6E1F" w:rsidRPr="008F7C54" w:rsidRDefault="00DB6E1F" w:rsidP="004A694E">
            <w:pPr>
              <w:rPr>
                <w:rFonts w:cs="Arial"/>
              </w:rPr>
            </w:pPr>
          </w:p>
        </w:tc>
        <w:tc>
          <w:tcPr>
            <w:tcW w:w="4799" w:type="dxa"/>
            <w:shd w:val="clear" w:color="auto" w:fill="FFFFFF"/>
          </w:tcPr>
          <w:p w14:paraId="677B975A" w14:textId="77777777" w:rsidR="00DB6E1F" w:rsidRPr="008F7C54" w:rsidRDefault="00DB6E1F" w:rsidP="004A694E">
            <w:pPr>
              <w:rPr>
                <w:rFonts w:cs="Arial"/>
              </w:rPr>
            </w:pPr>
          </w:p>
        </w:tc>
        <w:tc>
          <w:tcPr>
            <w:tcW w:w="900" w:type="dxa"/>
            <w:shd w:val="clear" w:color="auto" w:fill="auto"/>
          </w:tcPr>
          <w:p w14:paraId="0B6A3F79" w14:textId="77777777" w:rsidR="00DB6E1F" w:rsidRPr="008F7C54" w:rsidRDefault="00DB6E1F" w:rsidP="004A694E">
            <w:pPr>
              <w:jc w:val="center"/>
              <w:rPr>
                <w:rFonts w:cs="Arial"/>
                <w:color w:val="00B050"/>
              </w:rPr>
            </w:pPr>
          </w:p>
        </w:tc>
      </w:tr>
      <w:tr w:rsidR="00DB6E1F" w:rsidRPr="008F7C54" w14:paraId="546BC8D2" w14:textId="77777777" w:rsidTr="004A694E">
        <w:trPr>
          <w:trHeight w:val="951"/>
        </w:trPr>
        <w:tc>
          <w:tcPr>
            <w:tcW w:w="534" w:type="dxa"/>
            <w:shd w:val="clear" w:color="auto" w:fill="FFFFFF"/>
          </w:tcPr>
          <w:p w14:paraId="7427861A" w14:textId="77777777" w:rsidR="00DB6E1F" w:rsidRPr="008F7C54" w:rsidRDefault="00DB6E1F" w:rsidP="004A694E">
            <w:pPr>
              <w:jc w:val="center"/>
              <w:rPr>
                <w:rFonts w:cs="Arial"/>
                <w:b/>
                <w:bCs/>
              </w:rPr>
            </w:pPr>
            <w:r w:rsidRPr="008F7C54">
              <w:rPr>
                <w:rFonts w:cs="Arial"/>
                <w:b/>
                <w:bCs/>
              </w:rPr>
              <w:t>2.4</w:t>
            </w:r>
          </w:p>
        </w:tc>
        <w:tc>
          <w:tcPr>
            <w:tcW w:w="6804" w:type="dxa"/>
            <w:shd w:val="clear" w:color="auto" w:fill="FFFFFF"/>
          </w:tcPr>
          <w:p w14:paraId="2B5080FE" w14:textId="77777777" w:rsidR="00DB6E1F" w:rsidRPr="008F7C54" w:rsidRDefault="00DB6E1F" w:rsidP="004A694E">
            <w:pPr>
              <w:rPr>
                <w:rFonts w:cs="Arial"/>
              </w:rPr>
            </w:pPr>
            <w:r w:rsidRPr="008F7C54">
              <w:rPr>
                <w:rFonts w:cs="Arial"/>
              </w:rPr>
              <w:t>Are fundamental British values promoted in the delivery of the curriculum and extra-curricular activities and reflected in the general conduct of the school</w:t>
            </w:r>
          </w:p>
        </w:tc>
        <w:tc>
          <w:tcPr>
            <w:tcW w:w="2551" w:type="dxa"/>
            <w:gridSpan w:val="2"/>
            <w:shd w:val="clear" w:color="auto" w:fill="FFFFFF"/>
          </w:tcPr>
          <w:p w14:paraId="4A715954" w14:textId="77777777" w:rsidR="00DB6E1F" w:rsidRPr="008F7C54" w:rsidRDefault="00DB6E1F" w:rsidP="004A694E">
            <w:pPr>
              <w:rPr>
                <w:rFonts w:cs="Arial"/>
              </w:rPr>
            </w:pPr>
          </w:p>
        </w:tc>
        <w:tc>
          <w:tcPr>
            <w:tcW w:w="4799" w:type="dxa"/>
            <w:shd w:val="clear" w:color="auto" w:fill="FFFFFF"/>
          </w:tcPr>
          <w:p w14:paraId="797CC92C" w14:textId="77777777" w:rsidR="00DB6E1F" w:rsidRPr="008F7C54" w:rsidRDefault="00DB6E1F" w:rsidP="004A694E">
            <w:pPr>
              <w:rPr>
                <w:rFonts w:cs="Arial"/>
              </w:rPr>
            </w:pPr>
          </w:p>
        </w:tc>
        <w:tc>
          <w:tcPr>
            <w:tcW w:w="900" w:type="dxa"/>
            <w:shd w:val="clear" w:color="auto" w:fill="auto"/>
          </w:tcPr>
          <w:p w14:paraId="433E9F23" w14:textId="77777777" w:rsidR="00DB6E1F" w:rsidRPr="008F7C54" w:rsidRDefault="00DB6E1F" w:rsidP="004A694E">
            <w:pPr>
              <w:jc w:val="center"/>
              <w:rPr>
                <w:rFonts w:cs="Arial"/>
              </w:rPr>
            </w:pPr>
          </w:p>
        </w:tc>
      </w:tr>
      <w:tr w:rsidR="00DB6E1F" w:rsidRPr="008F7C54" w14:paraId="13413281" w14:textId="77777777" w:rsidTr="004A694E">
        <w:trPr>
          <w:trHeight w:val="565"/>
        </w:trPr>
        <w:tc>
          <w:tcPr>
            <w:tcW w:w="534" w:type="dxa"/>
            <w:shd w:val="clear" w:color="auto" w:fill="FFFFFF"/>
          </w:tcPr>
          <w:p w14:paraId="46040897" w14:textId="77777777" w:rsidR="00DB6E1F" w:rsidRPr="008F7C54" w:rsidRDefault="00DB6E1F" w:rsidP="004A694E">
            <w:pPr>
              <w:jc w:val="center"/>
              <w:rPr>
                <w:rFonts w:cs="Arial"/>
                <w:b/>
                <w:bCs/>
              </w:rPr>
            </w:pPr>
            <w:r w:rsidRPr="008F7C54">
              <w:rPr>
                <w:rFonts w:cs="Arial"/>
                <w:b/>
                <w:bCs/>
              </w:rPr>
              <w:t>2.5</w:t>
            </w:r>
          </w:p>
        </w:tc>
        <w:tc>
          <w:tcPr>
            <w:tcW w:w="6804" w:type="dxa"/>
            <w:shd w:val="clear" w:color="auto" w:fill="FFFFFF"/>
          </w:tcPr>
          <w:p w14:paraId="23CA5CB4" w14:textId="77777777" w:rsidR="00DB6E1F" w:rsidRPr="008F7C54" w:rsidRDefault="00DB6E1F" w:rsidP="004A694E">
            <w:pPr>
              <w:rPr>
                <w:rFonts w:cs="Arial"/>
              </w:rPr>
            </w:pPr>
            <w:r w:rsidRPr="008F7C54">
              <w:rPr>
                <w:rFonts w:eastAsia="Times New Roman" w:cs="Arial"/>
              </w:rPr>
              <w:t>Does the Academy have an identified single point of contact (SPOC) in relation to Prevent?</w:t>
            </w:r>
          </w:p>
        </w:tc>
        <w:tc>
          <w:tcPr>
            <w:tcW w:w="2551" w:type="dxa"/>
            <w:gridSpan w:val="2"/>
            <w:shd w:val="clear" w:color="auto" w:fill="FFFFFF"/>
          </w:tcPr>
          <w:p w14:paraId="255322AF" w14:textId="77777777" w:rsidR="00DB6E1F" w:rsidRPr="008F7C54" w:rsidRDefault="00DB6E1F" w:rsidP="004A694E">
            <w:pPr>
              <w:rPr>
                <w:rFonts w:cs="Arial"/>
              </w:rPr>
            </w:pPr>
          </w:p>
        </w:tc>
        <w:tc>
          <w:tcPr>
            <w:tcW w:w="4799" w:type="dxa"/>
            <w:shd w:val="clear" w:color="auto" w:fill="FFFFFF"/>
          </w:tcPr>
          <w:p w14:paraId="01665D62" w14:textId="77777777" w:rsidR="00DB6E1F" w:rsidRPr="008F7C54" w:rsidRDefault="00DB6E1F" w:rsidP="004A694E">
            <w:pPr>
              <w:rPr>
                <w:rFonts w:cs="Arial"/>
              </w:rPr>
            </w:pPr>
          </w:p>
        </w:tc>
        <w:tc>
          <w:tcPr>
            <w:tcW w:w="900" w:type="dxa"/>
            <w:shd w:val="clear" w:color="auto" w:fill="auto"/>
          </w:tcPr>
          <w:p w14:paraId="4F1928DB" w14:textId="77777777" w:rsidR="00DB6E1F" w:rsidRPr="008F7C54" w:rsidRDefault="00DB6E1F" w:rsidP="004A694E">
            <w:pPr>
              <w:jc w:val="center"/>
              <w:rPr>
                <w:rFonts w:cs="Arial"/>
              </w:rPr>
            </w:pPr>
          </w:p>
        </w:tc>
      </w:tr>
      <w:tr w:rsidR="00DB6E1F" w:rsidRPr="008F7C54" w14:paraId="447D0B7C" w14:textId="77777777" w:rsidTr="004A694E">
        <w:tc>
          <w:tcPr>
            <w:tcW w:w="15588" w:type="dxa"/>
            <w:gridSpan w:val="6"/>
            <w:shd w:val="clear" w:color="auto" w:fill="474747"/>
          </w:tcPr>
          <w:p w14:paraId="473B2EBE" w14:textId="77777777" w:rsidR="00DB6E1F" w:rsidRPr="008F7C54" w:rsidRDefault="00DB6E1F" w:rsidP="004A694E">
            <w:pPr>
              <w:rPr>
                <w:rFonts w:cs="Arial"/>
                <w:color w:val="FFFFFF" w:themeColor="background1"/>
              </w:rPr>
            </w:pPr>
            <w:r w:rsidRPr="008F7C54">
              <w:rPr>
                <w:rFonts w:cs="Arial"/>
                <w:b/>
                <w:bCs/>
                <w:color w:val="FFFFFF" w:themeColor="background1"/>
              </w:rPr>
              <w:t>Working In Partnership</w:t>
            </w:r>
          </w:p>
        </w:tc>
      </w:tr>
      <w:tr w:rsidR="00DB6E1F" w:rsidRPr="008F7C54" w14:paraId="6C2D04FF" w14:textId="77777777" w:rsidTr="004A694E">
        <w:tc>
          <w:tcPr>
            <w:tcW w:w="534" w:type="dxa"/>
            <w:shd w:val="clear" w:color="auto" w:fill="FF5A00"/>
          </w:tcPr>
          <w:p w14:paraId="0C2E736F" w14:textId="77777777" w:rsidR="00DB6E1F" w:rsidRPr="008F7C54" w:rsidRDefault="00DB6E1F" w:rsidP="004A694E">
            <w:pPr>
              <w:jc w:val="center"/>
              <w:rPr>
                <w:rFonts w:cs="Arial"/>
                <w:b/>
                <w:bCs/>
              </w:rPr>
            </w:pPr>
            <w:r w:rsidRPr="008F7C54">
              <w:rPr>
                <w:rFonts w:cs="Arial"/>
                <w:b/>
                <w:bCs/>
              </w:rPr>
              <w:t>No</w:t>
            </w:r>
          </w:p>
        </w:tc>
        <w:tc>
          <w:tcPr>
            <w:tcW w:w="6804" w:type="dxa"/>
            <w:shd w:val="clear" w:color="auto" w:fill="FF5A00"/>
          </w:tcPr>
          <w:p w14:paraId="6D0F2590" w14:textId="77777777" w:rsidR="00DB6E1F" w:rsidRPr="008F7C54" w:rsidRDefault="00DB6E1F" w:rsidP="004A694E">
            <w:pPr>
              <w:spacing w:line="276" w:lineRule="auto"/>
              <w:rPr>
                <w:rFonts w:cs="Arial"/>
                <w:b/>
                <w:bCs/>
              </w:rPr>
            </w:pPr>
          </w:p>
        </w:tc>
        <w:tc>
          <w:tcPr>
            <w:tcW w:w="2551" w:type="dxa"/>
            <w:gridSpan w:val="2"/>
            <w:shd w:val="clear" w:color="auto" w:fill="FF5A00"/>
          </w:tcPr>
          <w:p w14:paraId="79210703" w14:textId="77777777" w:rsidR="00DB6E1F" w:rsidRPr="008F7C54" w:rsidRDefault="00DB6E1F" w:rsidP="004A694E">
            <w:pPr>
              <w:rPr>
                <w:rFonts w:cs="Arial"/>
                <w:b/>
                <w:bCs/>
              </w:rPr>
            </w:pPr>
            <w:r w:rsidRPr="008F7C54">
              <w:rPr>
                <w:rFonts w:cs="Arial"/>
                <w:b/>
                <w:bCs/>
              </w:rPr>
              <w:t>Owner</w:t>
            </w:r>
          </w:p>
        </w:tc>
        <w:tc>
          <w:tcPr>
            <w:tcW w:w="4799" w:type="dxa"/>
            <w:shd w:val="clear" w:color="auto" w:fill="FF5A00"/>
          </w:tcPr>
          <w:p w14:paraId="0316E81E" w14:textId="77777777" w:rsidR="00DB6E1F" w:rsidRPr="008F7C54" w:rsidRDefault="00DB6E1F" w:rsidP="004A694E">
            <w:pPr>
              <w:jc w:val="center"/>
              <w:rPr>
                <w:rFonts w:cs="Arial"/>
                <w:b/>
                <w:bCs/>
              </w:rPr>
            </w:pPr>
            <w:r w:rsidRPr="008F7C54">
              <w:rPr>
                <w:rFonts w:cs="Arial"/>
                <w:b/>
                <w:bCs/>
              </w:rPr>
              <w:t>Evidence</w:t>
            </w:r>
          </w:p>
        </w:tc>
        <w:tc>
          <w:tcPr>
            <w:tcW w:w="900" w:type="dxa"/>
            <w:shd w:val="clear" w:color="auto" w:fill="FF5A00"/>
          </w:tcPr>
          <w:p w14:paraId="20D37B47" w14:textId="77777777" w:rsidR="00DB6E1F" w:rsidRPr="008F7C54" w:rsidRDefault="00DB6E1F" w:rsidP="004A694E">
            <w:pPr>
              <w:jc w:val="center"/>
              <w:rPr>
                <w:rFonts w:cs="Arial"/>
                <w:b/>
                <w:bCs/>
              </w:rPr>
            </w:pPr>
            <w:r w:rsidRPr="008F7C54">
              <w:rPr>
                <w:rFonts w:cs="Arial"/>
                <w:b/>
                <w:bCs/>
              </w:rPr>
              <w:t>Yes or No</w:t>
            </w:r>
          </w:p>
        </w:tc>
      </w:tr>
      <w:tr w:rsidR="00DB6E1F" w:rsidRPr="008F7C54" w14:paraId="356B2EA3" w14:textId="77777777" w:rsidTr="004A694E">
        <w:tc>
          <w:tcPr>
            <w:tcW w:w="534" w:type="dxa"/>
            <w:shd w:val="clear" w:color="auto" w:fill="FFFFFF"/>
          </w:tcPr>
          <w:p w14:paraId="16258FF1" w14:textId="77777777" w:rsidR="00DB6E1F" w:rsidRPr="008F7C54" w:rsidRDefault="00DB6E1F" w:rsidP="004A694E">
            <w:pPr>
              <w:jc w:val="center"/>
              <w:rPr>
                <w:rFonts w:cs="Arial"/>
                <w:b/>
                <w:bCs/>
              </w:rPr>
            </w:pPr>
            <w:r w:rsidRPr="008F7C54">
              <w:rPr>
                <w:rFonts w:cs="Arial"/>
                <w:b/>
                <w:bCs/>
              </w:rPr>
              <w:lastRenderedPageBreak/>
              <w:t>3.1</w:t>
            </w:r>
          </w:p>
        </w:tc>
        <w:tc>
          <w:tcPr>
            <w:tcW w:w="6804" w:type="dxa"/>
            <w:shd w:val="clear" w:color="auto" w:fill="FFFFFF"/>
          </w:tcPr>
          <w:p w14:paraId="3A0FDA35" w14:textId="1C541058" w:rsidR="00DB6E1F" w:rsidRPr="008F7C54" w:rsidRDefault="00DF312D" w:rsidP="004A694E">
            <w:pPr>
              <w:spacing w:line="276" w:lineRule="auto"/>
              <w:rPr>
                <w:rFonts w:cs="Arial"/>
              </w:rPr>
            </w:pPr>
            <w:r>
              <w:rPr>
                <w:rFonts w:cs="Arial"/>
              </w:rPr>
              <w:t>Does the a</w:t>
            </w:r>
            <w:r w:rsidR="00DB6E1F" w:rsidRPr="008F7C54">
              <w:rPr>
                <w:rFonts w:cs="Arial"/>
              </w:rPr>
              <w:t xml:space="preserve">cademy have engagement with wider Prevent work through their local Prevent Partnership? Including links with LA channel </w:t>
            </w:r>
            <w:proofErr w:type="gramStart"/>
            <w:r w:rsidR="00DB6E1F" w:rsidRPr="008F7C54">
              <w:rPr>
                <w:rFonts w:cs="Arial"/>
              </w:rPr>
              <w:t>board?</w:t>
            </w:r>
            <w:proofErr w:type="gramEnd"/>
          </w:p>
        </w:tc>
        <w:tc>
          <w:tcPr>
            <w:tcW w:w="2551" w:type="dxa"/>
            <w:gridSpan w:val="2"/>
            <w:shd w:val="clear" w:color="auto" w:fill="FFFFFF"/>
          </w:tcPr>
          <w:p w14:paraId="0D32EBF0" w14:textId="77777777" w:rsidR="00DB6E1F" w:rsidRPr="008F7C54" w:rsidRDefault="00DB6E1F" w:rsidP="004A694E">
            <w:pPr>
              <w:rPr>
                <w:rFonts w:cs="Arial"/>
              </w:rPr>
            </w:pPr>
          </w:p>
        </w:tc>
        <w:tc>
          <w:tcPr>
            <w:tcW w:w="4799" w:type="dxa"/>
            <w:shd w:val="clear" w:color="auto" w:fill="FFFFFF"/>
          </w:tcPr>
          <w:p w14:paraId="75921101" w14:textId="77777777" w:rsidR="00DB6E1F" w:rsidRPr="008F7C54" w:rsidRDefault="00DB6E1F" w:rsidP="004A694E">
            <w:pPr>
              <w:rPr>
                <w:rFonts w:cs="Arial"/>
                <w:b/>
              </w:rPr>
            </w:pPr>
          </w:p>
        </w:tc>
        <w:tc>
          <w:tcPr>
            <w:tcW w:w="900" w:type="dxa"/>
            <w:shd w:val="clear" w:color="auto" w:fill="auto"/>
          </w:tcPr>
          <w:p w14:paraId="7FA343C1" w14:textId="77777777" w:rsidR="00DB6E1F" w:rsidRPr="008F7C54" w:rsidRDefault="00DB6E1F" w:rsidP="004A694E">
            <w:pPr>
              <w:jc w:val="center"/>
              <w:rPr>
                <w:rFonts w:cs="Arial"/>
              </w:rPr>
            </w:pPr>
          </w:p>
        </w:tc>
      </w:tr>
      <w:tr w:rsidR="00DB6E1F" w:rsidRPr="008F7C54" w14:paraId="2BB323EA" w14:textId="77777777" w:rsidTr="004A694E">
        <w:tc>
          <w:tcPr>
            <w:tcW w:w="534" w:type="dxa"/>
            <w:shd w:val="clear" w:color="auto" w:fill="FFFFFF"/>
          </w:tcPr>
          <w:p w14:paraId="6BE8EFDD" w14:textId="77777777" w:rsidR="00DB6E1F" w:rsidRPr="008F7C54" w:rsidRDefault="00DB6E1F" w:rsidP="004A694E">
            <w:pPr>
              <w:jc w:val="center"/>
              <w:rPr>
                <w:rFonts w:cs="Arial"/>
                <w:b/>
                <w:bCs/>
              </w:rPr>
            </w:pPr>
            <w:r w:rsidRPr="008F7C54">
              <w:rPr>
                <w:rFonts w:cs="Arial"/>
                <w:b/>
                <w:bCs/>
              </w:rPr>
              <w:t>3.2</w:t>
            </w:r>
          </w:p>
        </w:tc>
        <w:tc>
          <w:tcPr>
            <w:tcW w:w="6804" w:type="dxa"/>
            <w:shd w:val="clear" w:color="auto" w:fill="FFFFFF"/>
          </w:tcPr>
          <w:p w14:paraId="6246EA84" w14:textId="77777777" w:rsidR="00DB6E1F" w:rsidRPr="008F7C54" w:rsidRDefault="00DB6E1F" w:rsidP="004A694E">
            <w:pPr>
              <w:rPr>
                <w:rFonts w:cs="Arial"/>
              </w:rPr>
            </w:pPr>
            <w:r w:rsidRPr="008F7C54">
              <w:rPr>
                <w:rFonts w:cs="Arial"/>
              </w:rPr>
              <w:t>Is Prevent included within Information sharing protocols?</w:t>
            </w:r>
          </w:p>
        </w:tc>
        <w:tc>
          <w:tcPr>
            <w:tcW w:w="2551" w:type="dxa"/>
            <w:gridSpan w:val="2"/>
            <w:shd w:val="clear" w:color="auto" w:fill="FFFFFF"/>
          </w:tcPr>
          <w:p w14:paraId="559FC642" w14:textId="77777777" w:rsidR="00DB6E1F" w:rsidRPr="008F7C54" w:rsidRDefault="00DB6E1F" w:rsidP="004A694E">
            <w:pPr>
              <w:rPr>
                <w:rFonts w:cs="Arial"/>
              </w:rPr>
            </w:pPr>
          </w:p>
        </w:tc>
        <w:tc>
          <w:tcPr>
            <w:tcW w:w="4799" w:type="dxa"/>
            <w:shd w:val="clear" w:color="auto" w:fill="FFFFFF"/>
          </w:tcPr>
          <w:p w14:paraId="6D85B8ED" w14:textId="77777777" w:rsidR="00DB6E1F" w:rsidRPr="008F7C54" w:rsidRDefault="00DB6E1F" w:rsidP="004A694E">
            <w:pPr>
              <w:rPr>
                <w:rFonts w:cs="Arial"/>
              </w:rPr>
            </w:pPr>
          </w:p>
        </w:tc>
        <w:tc>
          <w:tcPr>
            <w:tcW w:w="900" w:type="dxa"/>
            <w:shd w:val="clear" w:color="auto" w:fill="auto"/>
          </w:tcPr>
          <w:p w14:paraId="3E144BF7" w14:textId="77777777" w:rsidR="00DB6E1F" w:rsidRPr="008F7C54" w:rsidRDefault="00DB6E1F" w:rsidP="004A694E">
            <w:pPr>
              <w:jc w:val="center"/>
              <w:rPr>
                <w:rFonts w:cs="Arial"/>
              </w:rPr>
            </w:pPr>
          </w:p>
        </w:tc>
      </w:tr>
      <w:tr w:rsidR="00DB6E1F" w:rsidRPr="008F7C54" w14:paraId="455301A4" w14:textId="77777777" w:rsidTr="004A694E">
        <w:tc>
          <w:tcPr>
            <w:tcW w:w="534" w:type="dxa"/>
            <w:shd w:val="clear" w:color="auto" w:fill="FFFFFF"/>
          </w:tcPr>
          <w:p w14:paraId="1275920A" w14:textId="77777777" w:rsidR="00DB6E1F" w:rsidRPr="008F7C54" w:rsidRDefault="00DB6E1F" w:rsidP="004A694E">
            <w:pPr>
              <w:jc w:val="center"/>
              <w:rPr>
                <w:rFonts w:cs="Arial"/>
                <w:b/>
                <w:bCs/>
              </w:rPr>
            </w:pPr>
            <w:r w:rsidRPr="008F7C54">
              <w:rPr>
                <w:rFonts w:cs="Arial"/>
                <w:b/>
                <w:bCs/>
              </w:rPr>
              <w:t>3.3</w:t>
            </w:r>
          </w:p>
        </w:tc>
        <w:tc>
          <w:tcPr>
            <w:tcW w:w="6804" w:type="dxa"/>
            <w:shd w:val="clear" w:color="auto" w:fill="FFFFFF"/>
          </w:tcPr>
          <w:p w14:paraId="43704ECB" w14:textId="1AA891E7" w:rsidR="00DB6E1F" w:rsidRPr="008F7C54" w:rsidRDefault="00DF312D" w:rsidP="004A694E">
            <w:pPr>
              <w:spacing w:line="276" w:lineRule="auto"/>
              <w:rPr>
                <w:rFonts w:cs="Arial"/>
              </w:rPr>
            </w:pPr>
            <w:r>
              <w:rPr>
                <w:rFonts w:cs="Arial"/>
              </w:rPr>
              <w:t>Is the a</w:t>
            </w:r>
            <w:r w:rsidR="00DB6E1F" w:rsidRPr="008F7C54">
              <w:rPr>
                <w:rFonts w:cs="Arial"/>
              </w:rPr>
              <w:t>cademy included in an agreed Prevent Partnership Communication Policy?</w:t>
            </w:r>
          </w:p>
        </w:tc>
        <w:tc>
          <w:tcPr>
            <w:tcW w:w="2551" w:type="dxa"/>
            <w:gridSpan w:val="2"/>
            <w:shd w:val="clear" w:color="auto" w:fill="FFFFFF"/>
          </w:tcPr>
          <w:p w14:paraId="468B8E53" w14:textId="77777777" w:rsidR="00DB6E1F" w:rsidRPr="008F7C54" w:rsidRDefault="00DB6E1F" w:rsidP="004A694E">
            <w:pPr>
              <w:rPr>
                <w:rFonts w:cs="Arial"/>
              </w:rPr>
            </w:pPr>
          </w:p>
        </w:tc>
        <w:tc>
          <w:tcPr>
            <w:tcW w:w="4799" w:type="dxa"/>
            <w:shd w:val="clear" w:color="auto" w:fill="FFFFFF"/>
          </w:tcPr>
          <w:p w14:paraId="72DFD20D" w14:textId="77777777" w:rsidR="00DB6E1F" w:rsidRPr="008F7C54" w:rsidRDefault="00DB6E1F" w:rsidP="004A694E">
            <w:pPr>
              <w:rPr>
                <w:rFonts w:cs="Arial"/>
                <w:b/>
              </w:rPr>
            </w:pPr>
          </w:p>
        </w:tc>
        <w:tc>
          <w:tcPr>
            <w:tcW w:w="900" w:type="dxa"/>
            <w:shd w:val="clear" w:color="auto" w:fill="auto"/>
          </w:tcPr>
          <w:p w14:paraId="0F8A3D01" w14:textId="77777777" w:rsidR="00DB6E1F" w:rsidRPr="008F7C54" w:rsidRDefault="00DB6E1F" w:rsidP="004A694E">
            <w:pPr>
              <w:jc w:val="center"/>
              <w:rPr>
                <w:rFonts w:cs="Arial"/>
                <w:b/>
                <w:bCs/>
              </w:rPr>
            </w:pPr>
          </w:p>
        </w:tc>
      </w:tr>
      <w:tr w:rsidR="00DB6E1F" w:rsidRPr="008F7C54" w14:paraId="7FA3FCC4" w14:textId="77777777" w:rsidTr="004A694E">
        <w:tc>
          <w:tcPr>
            <w:tcW w:w="534" w:type="dxa"/>
            <w:shd w:val="clear" w:color="auto" w:fill="FFFFFF"/>
          </w:tcPr>
          <w:p w14:paraId="1C72C5D9" w14:textId="77777777" w:rsidR="00DB6E1F" w:rsidRPr="008F7C54" w:rsidRDefault="00DB6E1F" w:rsidP="004A694E">
            <w:pPr>
              <w:jc w:val="center"/>
              <w:rPr>
                <w:rFonts w:cs="Arial"/>
                <w:b/>
                <w:bCs/>
              </w:rPr>
            </w:pPr>
            <w:r w:rsidRPr="008F7C54">
              <w:rPr>
                <w:rFonts w:cs="Arial"/>
                <w:b/>
                <w:bCs/>
              </w:rPr>
              <w:t>3.4</w:t>
            </w:r>
          </w:p>
        </w:tc>
        <w:tc>
          <w:tcPr>
            <w:tcW w:w="6804" w:type="dxa"/>
            <w:tcBorders>
              <w:bottom w:val="single" w:sz="4" w:space="0" w:color="auto"/>
            </w:tcBorders>
            <w:shd w:val="clear" w:color="auto" w:fill="FFFFFF"/>
          </w:tcPr>
          <w:p w14:paraId="7A1CE46E" w14:textId="77777777" w:rsidR="00DB6E1F" w:rsidRPr="008F7C54" w:rsidRDefault="00DB6E1F" w:rsidP="004A694E">
            <w:pPr>
              <w:spacing w:line="276" w:lineRule="auto"/>
              <w:rPr>
                <w:rFonts w:cs="Arial"/>
                <w:b/>
                <w:bCs/>
              </w:rPr>
            </w:pPr>
            <w:r w:rsidRPr="008F7C54">
              <w:rPr>
                <w:rFonts w:cs="Arial"/>
              </w:rPr>
              <w:t>Do the safeguarding arrangements take into account the procedures and practice of the local authority as part of the inter-agency safeguarding procedures set up by the Local Safeguarding Children Board (LSCB)?</w:t>
            </w:r>
          </w:p>
        </w:tc>
        <w:tc>
          <w:tcPr>
            <w:tcW w:w="2551" w:type="dxa"/>
            <w:gridSpan w:val="2"/>
            <w:shd w:val="clear" w:color="auto" w:fill="FFFFFF"/>
          </w:tcPr>
          <w:p w14:paraId="41743E8E" w14:textId="77777777" w:rsidR="00DB6E1F" w:rsidRPr="008F7C54" w:rsidRDefault="00DB6E1F" w:rsidP="004A694E">
            <w:pPr>
              <w:rPr>
                <w:rFonts w:cs="Arial"/>
              </w:rPr>
            </w:pPr>
          </w:p>
        </w:tc>
        <w:tc>
          <w:tcPr>
            <w:tcW w:w="4799" w:type="dxa"/>
            <w:shd w:val="clear" w:color="auto" w:fill="FFFFFF"/>
          </w:tcPr>
          <w:p w14:paraId="2390AB53" w14:textId="77777777" w:rsidR="00DB6E1F" w:rsidRPr="008F7C54" w:rsidRDefault="00DB6E1F" w:rsidP="004A694E">
            <w:pPr>
              <w:rPr>
                <w:rFonts w:cs="Arial"/>
              </w:rPr>
            </w:pPr>
          </w:p>
        </w:tc>
        <w:tc>
          <w:tcPr>
            <w:tcW w:w="900" w:type="dxa"/>
            <w:shd w:val="clear" w:color="auto" w:fill="auto"/>
          </w:tcPr>
          <w:p w14:paraId="00094B8C" w14:textId="77777777" w:rsidR="00DB6E1F" w:rsidRPr="008F7C54" w:rsidRDefault="00DB6E1F" w:rsidP="004A694E">
            <w:pPr>
              <w:jc w:val="center"/>
              <w:rPr>
                <w:rFonts w:cs="Arial"/>
                <w:b/>
                <w:bCs/>
                <w:color w:val="00B050"/>
              </w:rPr>
            </w:pPr>
          </w:p>
        </w:tc>
      </w:tr>
      <w:tr w:rsidR="00DB6E1F" w:rsidRPr="008F7C54" w14:paraId="77A6815B" w14:textId="77777777" w:rsidTr="004A694E">
        <w:tc>
          <w:tcPr>
            <w:tcW w:w="534" w:type="dxa"/>
            <w:shd w:val="clear" w:color="auto" w:fill="FFFFFF"/>
          </w:tcPr>
          <w:p w14:paraId="5124F346" w14:textId="77777777" w:rsidR="00DB6E1F" w:rsidRPr="008F7C54" w:rsidRDefault="00DB6E1F" w:rsidP="004A694E">
            <w:pPr>
              <w:jc w:val="center"/>
              <w:rPr>
                <w:rFonts w:cs="Arial"/>
                <w:b/>
                <w:bCs/>
              </w:rPr>
            </w:pPr>
            <w:r w:rsidRPr="008F7C54">
              <w:rPr>
                <w:rFonts w:cs="Arial"/>
                <w:b/>
                <w:bCs/>
              </w:rPr>
              <w:t>3.5</w:t>
            </w:r>
          </w:p>
        </w:tc>
        <w:tc>
          <w:tcPr>
            <w:tcW w:w="6804" w:type="dxa"/>
            <w:tcBorders>
              <w:bottom w:val="single" w:sz="4" w:space="0" w:color="auto"/>
            </w:tcBorders>
            <w:shd w:val="clear" w:color="auto" w:fill="FFFFFF"/>
          </w:tcPr>
          <w:p w14:paraId="1195A6AA" w14:textId="77777777" w:rsidR="00DB6E1F" w:rsidRPr="008F7C54" w:rsidRDefault="00DB6E1F" w:rsidP="004A694E">
            <w:pPr>
              <w:spacing w:line="276" w:lineRule="auto"/>
              <w:rPr>
                <w:rFonts w:cs="Arial"/>
              </w:rPr>
            </w:pPr>
            <w:r w:rsidRPr="008F7C54">
              <w:rPr>
                <w:rFonts w:cs="Arial"/>
              </w:rPr>
              <w:t xml:space="preserve">Do the child protection policies describe </w:t>
            </w:r>
            <w:proofErr w:type="gramStart"/>
            <w:r w:rsidRPr="008F7C54">
              <w:rPr>
                <w:rFonts w:cs="Arial"/>
              </w:rPr>
              <w:t>procedures which</w:t>
            </w:r>
            <w:proofErr w:type="gramEnd"/>
            <w:r w:rsidRPr="008F7C54">
              <w:rPr>
                <w:rFonts w:cs="Arial"/>
              </w:rPr>
              <w:t xml:space="preserve"> are in accordance with government guidance and refer to locally agreed inter-agency procedures put in place by the LSCB?</w:t>
            </w:r>
          </w:p>
        </w:tc>
        <w:tc>
          <w:tcPr>
            <w:tcW w:w="2551" w:type="dxa"/>
            <w:gridSpan w:val="2"/>
            <w:shd w:val="clear" w:color="auto" w:fill="FFFFFF"/>
          </w:tcPr>
          <w:p w14:paraId="35278041" w14:textId="77777777" w:rsidR="00DB6E1F" w:rsidRPr="008F7C54" w:rsidRDefault="00DB6E1F" w:rsidP="004A694E">
            <w:pPr>
              <w:rPr>
                <w:rFonts w:cs="Arial"/>
              </w:rPr>
            </w:pPr>
          </w:p>
        </w:tc>
        <w:tc>
          <w:tcPr>
            <w:tcW w:w="4799" w:type="dxa"/>
            <w:shd w:val="clear" w:color="auto" w:fill="FFFFFF"/>
          </w:tcPr>
          <w:p w14:paraId="477015CE" w14:textId="77777777" w:rsidR="00DB6E1F" w:rsidRPr="008F7C54" w:rsidRDefault="00DB6E1F" w:rsidP="004A694E">
            <w:pPr>
              <w:rPr>
                <w:rFonts w:cs="Arial"/>
              </w:rPr>
            </w:pPr>
          </w:p>
        </w:tc>
        <w:tc>
          <w:tcPr>
            <w:tcW w:w="900" w:type="dxa"/>
            <w:shd w:val="clear" w:color="auto" w:fill="auto"/>
          </w:tcPr>
          <w:p w14:paraId="320151A9" w14:textId="77777777" w:rsidR="00DB6E1F" w:rsidRPr="008F7C54" w:rsidRDefault="00DB6E1F" w:rsidP="004A694E">
            <w:pPr>
              <w:jc w:val="center"/>
              <w:rPr>
                <w:rFonts w:cs="Arial"/>
                <w:b/>
                <w:bCs/>
              </w:rPr>
            </w:pPr>
          </w:p>
        </w:tc>
      </w:tr>
      <w:tr w:rsidR="00DB6E1F" w:rsidRPr="008F7C54" w14:paraId="02F49E70" w14:textId="77777777" w:rsidTr="004A694E">
        <w:tc>
          <w:tcPr>
            <w:tcW w:w="15588" w:type="dxa"/>
            <w:gridSpan w:val="6"/>
            <w:shd w:val="clear" w:color="auto" w:fill="474747"/>
          </w:tcPr>
          <w:p w14:paraId="49BD6C68" w14:textId="77777777" w:rsidR="00DB6E1F" w:rsidRPr="008F7C54" w:rsidRDefault="00DB6E1F" w:rsidP="004A694E">
            <w:pPr>
              <w:rPr>
                <w:rFonts w:cs="Arial"/>
                <w:b/>
                <w:bCs/>
                <w:color w:val="FFFFFF" w:themeColor="background1"/>
              </w:rPr>
            </w:pPr>
            <w:r w:rsidRPr="008F7C54">
              <w:rPr>
                <w:rFonts w:cs="Arial"/>
                <w:b/>
                <w:bCs/>
                <w:color w:val="FFFFFF" w:themeColor="background1"/>
              </w:rPr>
              <w:t>Staff Training</w:t>
            </w:r>
          </w:p>
        </w:tc>
      </w:tr>
      <w:tr w:rsidR="00DB6E1F" w:rsidRPr="008F7C54" w14:paraId="75040DD6" w14:textId="77777777" w:rsidTr="004A694E">
        <w:tc>
          <w:tcPr>
            <w:tcW w:w="534" w:type="dxa"/>
            <w:shd w:val="clear" w:color="auto" w:fill="FF5A00"/>
          </w:tcPr>
          <w:p w14:paraId="7D6EDB31" w14:textId="77777777" w:rsidR="00DB6E1F" w:rsidRPr="008F7C54" w:rsidRDefault="00DB6E1F" w:rsidP="004A694E">
            <w:pPr>
              <w:jc w:val="center"/>
              <w:rPr>
                <w:rFonts w:cs="Arial"/>
                <w:b/>
                <w:bCs/>
              </w:rPr>
            </w:pPr>
            <w:r w:rsidRPr="008F7C54">
              <w:rPr>
                <w:rFonts w:cs="Arial"/>
                <w:b/>
                <w:bCs/>
              </w:rPr>
              <w:t>No</w:t>
            </w:r>
          </w:p>
        </w:tc>
        <w:tc>
          <w:tcPr>
            <w:tcW w:w="6804" w:type="dxa"/>
            <w:shd w:val="clear" w:color="auto" w:fill="FF5A00"/>
          </w:tcPr>
          <w:p w14:paraId="20DBE2F6" w14:textId="77777777" w:rsidR="00DB6E1F" w:rsidRPr="008F7C54" w:rsidRDefault="00DB6E1F" w:rsidP="004A694E">
            <w:pPr>
              <w:spacing w:line="276" w:lineRule="auto"/>
              <w:rPr>
                <w:rFonts w:cs="Arial"/>
                <w:b/>
                <w:bCs/>
              </w:rPr>
            </w:pPr>
          </w:p>
        </w:tc>
        <w:tc>
          <w:tcPr>
            <w:tcW w:w="2551" w:type="dxa"/>
            <w:gridSpan w:val="2"/>
            <w:shd w:val="clear" w:color="auto" w:fill="FF5A00"/>
          </w:tcPr>
          <w:p w14:paraId="2E9EC106" w14:textId="77777777" w:rsidR="00DB6E1F" w:rsidRPr="008F7C54" w:rsidRDefault="00DB6E1F" w:rsidP="004A694E">
            <w:pPr>
              <w:rPr>
                <w:rFonts w:cs="Arial"/>
                <w:b/>
                <w:bCs/>
              </w:rPr>
            </w:pPr>
            <w:r w:rsidRPr="008F7C54">
              <w:rPr>
                <w:rFonts w:cs="Arial"/>
                <w:b/>
                <w:bCs/>
              </w:rPr>
              <w:t>Owner</w:t>
            </w:r>
          </w:p>
        </w:tc>
        <w:tc>
          <w:tcPr>
            <w:tcW w:w="4799" w:type="dxa"/>
            <w:shd w:val="clear" w:color="auto" w:fill="FF5A00"/>
          </w:tcPr>
          <w:p w14:paraId="1B5FCBDD" w14:textId="77777777" w:rsidR="00DB6E1F" w:rsidRPr="008F7C54" w:rsidRDefault="00DB6E1F" w:rsidP="004A694E">
            <w:pPr>
              <w:jc w:val="center"/>
              <w:rPr>
                <w:rFonts w:cs="Arial"/>
                <w:b/>
                <w:bCs/>
              </w:rPr>
            </w:pPr>
            <w:r w:rsidRPr="008F7C54">
              <w:rPr>
                <w:rFonts w:cs="Arial"/>
                <w:b/>
                <w:bCs/>
              </w:rPr>
              <w:t>Evidence</w:t>
            </w:r>
          </w:p>
        </w:tc>
        <w:tc>
          <w:tcPr>
            <w:tcW w:w="900" w:type="dxa"/>
            <w:shd w:val="clear" w:color="auto" w:fill="FF5A00"/>
          </w:tcPr>
          <w:p w14:paraId="451C981B" w14:textId="77777777" w:rsidR="00DB6E1F" w:rsidRPr="008F7C54" w:rsidRDefault="00DB6E1F" w:rsidP="004A694E">
            <w:pPr>
              <w:jc w:val="center"/>
              <w:rPr>
                <w:rFonts w:cs="Arial"/>
                <w:b/>
                <w:bCs/>
              </w:rPr>
            </w:pPr>
            <w:r w:rsidRPr="008F7C54">
              <w:rPr>
                <w:rFonts w:cs="Arial"/>
                <w:b/>
                <w:bCs/>
              </w:rPr>
              <w:t>Yes or No</w:t>
            </w:r>
          </w:p>
        </w:tc>
      </w:tr>
      <w:tr w:rsidR="00DB6E1F" w:rsidRPr="008F7C54" w14:paraId="3515443C" w14:textId="77777777" w:rsidTr="004A694E">
        <w:tc>
          <w:tcPr>
            <w:tcW w:w="534" w:type="dxa"/>
            <w:shd w:val="clear" w:color="auto" w:fill="FFFFFF"/>
          </w:tcPr>
          <w:p w14:paraId="3793B644" w14:textId="77777777" w:rsidR="00DB6E1F" w:rsidRPr="008F7C54" w:rsidRDefault="00DB6E1F" w:rsidP="004A694E">
            <w:pPr>
              <w:jc w:val="center"/>
              <w:rPr>
                <w:rFonts w:cs="Arial"/>
                <w:b/>
                <w:bCs/>
              </w:rPr>
            </w:pPr>
            <w:r w:rsidRPr="008F7C54">
              <w:rPr>
                <w:rFonts w:cs="Arial"/>
                <w:b/>
                <w:bCs/>
              </w:rPr>
              <w:t>4.1</w:t>
            </w:r>
          </w:p>
        </w:tc>
        <w:tc>
          <w:tcPr>
            <w:tcW w:w="6804" w:type="dxa"/>
            <w:shd w:val="clear" w:color="auto" w:fill="FFFFFF"/>
          </w:tcPr>
          <w:p w14:paraId="38C41B5B" w14:textId="0D586DD1" w:rsidR="00DB6E1F" w:rsidRPr="008F7C54" w:rsidRDefault="00DF312D" w:rsidP="004A694E">
            <w:pPr>
              <w:shd w:val="clear" w:color="auto" w:fill="FFFFFF"/>
              <w:contextualSpacing/>
              <w:rPr>
                <w:rFonts w:cs="Arial"/>
              </w:rPr>
            </w:pPr>
            <w:r>
              <w:rPr>
                <w:rFonts w:cs="Arial"/>
              </w:rPr>
              <w:t>Does the a</w:t>
            </w:r>
            <w:r w:rsidR="00DB6E1F" w:rsidRPr="008F7C54">
              <w:rPr>
                <w:rFonts w:cs="Arial"/>
              </w:rPr>
              <w:t xml:space="preserve">cademy have an annual policy and training review process in place? </w:t>
            </w:r>
          </w:p>
        </w:tc>
        <w:tc>
          <w:tcPr>
            <w:tcW w:w="2551" w:type="dxa"/>
            <w:gridSpan w:val="2"/>
            <w:shd w:val="clear" w:color="auto" w:fill="FFFFFF"/>
          </w:tcPr>
          <w:p w14:paraId="565A44EE" w14:textId="77777777" w:rsidR="00DB6E1F" w:rsidRPr="008F7C54" w:rsidRDefault="00DB6E1F" w:rsidP="004A694E">
            <w:pPr>
              <w:rPr>
                <w:rFonts w:cs="Arial"/>
              </w:rPr>
            </w:pPr>
          </w:p>
        </w:tc>
        <w:tc>
          <w:tcPr>
            <w:tcW w:w="4799" w:type="dxa"/>
            <w:shd w:val="clear" w:color="auto" w:fill="FFFFFF"/>
          </w:tcPr>
          <w:p w14:paraId="60133441" w14:textId="77777777" w:rsidR="00DB6E1F" w:rsidRPr="008F7C54" w:rsidRDefault="00DB6E1F" w:rsidP="004A694E">
            <w:pPr>
              <w:rPr>
                <w:rFonts w:cs="Arial"/>
              </w:rPr>
            </w:pPr>
          </w:p>
        </w:tc>
        <w:tc>
          <w:tcPr>
            <w:tcW w:w="900" w:type="dxa"/>
            <w:shd w:val="clear" w:color="auto" w:fill="auto"/>
          </w:tcPr>
          <w:p w14:paraId="5BC87AA0" w14:textId="77777777" w:rsidR="00DB6E1F" w:rsidRPr="008F7C54" w:rsidRDefault="00DB6E1F" w:rsidP="004A694E">
            <w:pPr>
              <w:jc w:val="center"/>
              <w:rPr>
                <w:rFonts w:cs="Arial"/>
                <w:b/>
                <w:bCs/>
              </w:rPr>
            </w:pPr>
          </w:p>
        </w:tc>
      </w:tr>
      <w:tr w:rsidR="00DB6E1F" w:rsidRPr="008F7C54" w14:paraId="53D18BA3" w14:textId="77777777" w:rsidTr="004A694E">
        <w:tc>
          <w:tcPr>
            <w:tcW w:w="534" w:type="dxa"/>
            <w:shd w:val="clear" w:color="auto" w:fill="FFFFFF"/>
          </w:tcPr>
          <w:p w14:paraId="0BE79228" w14:textId="77777777" w:rsidR="00DB6E1F" w:rsidRPr="008F7C54" w:rsidRDefault="00DB6E1F" w:rsidP="004A694E">
            <w:pPr>
              <w:jc w:val="center"/>
              <w:rPr>
                <w:rFonts w:cs="Arial"/>
                <w:b/>
                <w:bCs/>
              </w:rPr>
            </w:pPr>
            <w:r w:rsidRPr="008F7C54">
              <w:rPr>
                <w:rFonts w:cs="Arial"/>
                <w:b/>
                <w:bCs/>
              </w:rPr>
              <w:t>4.2</w:t>
            </w:r>
          </w:p>
        </w:tc>
        <w:tc>
          <w:tcPr>
            <w:tcW w:w="6804" w:type="dxa"/>
            <w:shd w:val="clear" w:color="auto" w:fill="FFFFFF"/>
          </w:tcPr>
          <w:p w14:paraId="4DDED2A3" w14:textId="51429820" w:rsidR="00DB6E1F" w:rsidRPr="008F7C54" w:rsidRDefault="00DF312D" w:rsidP="004A694E">
            <w:pPr>
              <w:spacing w:line="276" w:lineRule="auto"/>
              <w:rPr>
                <w:rFonts w:cs="Arial"/>
              </w:rPr>
            </w:pPr>
            <w:r>
              <w:rPr>
                <w:rFonts w:cs="Arial"/>
              </w:rPr>
              <w:t>Does the a</w:t>
            </w:r>
            <w:r w:rsidR="00DB6E1F" w:rsidRPr="008F7C54">
              <w:rPr>
                <w:rFonts w:cs="Arial"/>
              </w:rPr>
              <w:t xml:space="preserve">cademy regularly assess Prevent Training needs to raise their awareness of Prevent issues with staff and the </w:t>
            </w:r>
            <w:r>
              <w:rPr>
                <w:rFonts w:cs="Arial"/>
              </w:rPr>
              <w:t>A</w:t>
            </w:r>
            <w:r w:rsidR="00DB6E1F" w:rsidRPr="008F7C54">
              <w:rPr>
                <w:rFonts w:cs="Arial"/>
              </w:rPr>
              <w:t>cademy Council</w:t>
            </w:r>
          </w:p>
        </w:tc>
        <w:tc>
          <w:tcPr>
            <w:tcW w:w="2551" w:type="dxa"/>
            <w:gridSpan w:val="2"/>
            <w:shd w:val="clear" w:color="auto" w:fill="FFFFFF"/>
          </w:tcPr>
          <w:p w14:paraId="78438357" w14:textId="77777777" w:rsidR="00DB6E1F" w:rsidRPr="008F7C54" w:rsidRDefault="00DB6E1F" w:rsidP="004A694E">
            <w:pPr>
              <w:rPr>
                <w:rFonts w:cs="Arial"/>
              </w:rPr>
            </w:pPr>
          </w:p>
        </w:tc>
        <w:tc>
          <w:tcPr>
            <w:tcW w:w="4799" w:type="dxa"/>
            <w:shd w:val="clear" w:color="auto" w:fill="FFFFFF"/>
          </w:tcPr>
          <w:p w14:paraId="51128F6C" w14:textId="77777777" w:rsidR="00DB6E1F" w:rsidRPr="008F7C54" w:rsidRDefault="00DB6E1F" w:rsidP="004A694E">
            <w:pPr>
              <w:rPr>
                <w:rFonts w:cs="Arial"/>
                <w:b/>
              </w:rPr>
            </w:pPr>
          </w:p>
        </w:tc>
        <w:tc>
          <w:tcPr>
            <w:tcW w:w="900" w:type="dxa"/>
            <w:shd w:val="clear" w:color="auto" w:fill="auto"/>
          </w:tcPr>
          <w:p w14:paraId="501514F3" w14:textId="77777777" w:rsidR="00DB6E1F" w:rsidRPr="008F7C54" w:rsidRDefault="00DB6E1F" w:rsidP="004A694E">
            <w:pPr>
              <w:jc w:val="center"/>
              <w:rPr>
                <w:rFonts w:cs="Arial"/>
                <w:b/>
                <w:bCs/>
              </w:rPr>
            </w:pPr>
          </w:p>
        </w:tc>
      </w:tr>
      <w:tr w:rsidR="00DB6E1F" w:rsidRPr="008F7C54" w14:paraId="08053921" w14:textId="77777777" w:rsidTr="004A694E">
        <w:tc>
          <w:tcPr>
            <w:tcW w:w="534" w:type="dxa"/>
            <w:shd w:val="clear" w:color="auto" w:fill="FFFFFF"/>
          </w:tcPr>
          <w:p w14:paraId="28E6D27E" w14:textId="77777777" w:rsidR="00DB6E1F" w:rsidRPr="008F7C54" w:rsidRDefault="00DB6E1F" w:rsidP="004A694E">
            <w:pPr>
              <w:jc w:val="center"/>
              <w:rPr>
                <w:rFonts w:cs="Arial"/>
                <w:b/>
                <w:bCs/>
              </w:rPr>
            </w:pPr>
            <w:r w:rsidRPr="008F7C54">
              <w:rPr>
                <w:rFonts w:cs="Arial"/>
                <w:b/>
                <w:bCs/>
              </w:rPr>
              <w:t>4.3</w:t>
            </w:r>
          </w:p>
        </w:tc>
        <w:tc>
          <w:tcPr>
            <w:tcW w:w="6804" w:type="dxa"/>
            <w:shd w:val="clear" w:color="auto" w:fill="FFFFFF"/>
          </w:tcPr>
          <w:p w14:paraId="3A26034A" w14:textId="77777777" w:rsidR="00DB6E1F" w:rsidRPr="008F7C54" w:rsidRDefault="00DB6E1F" w:rsidP="004A694E">
            <w:pPr>
              <w:spacing w:line="276" w:lineRule="auto"/>
              <w:rPr>
                <w:rFonts w:cs="Arial"/>
              </w:rPr>
            </w:pPr>
            <w:r w:rsidRPr="008F7C54">
              <w:rPr>
                <w:rFonts w:cs="Arial"/>
              </w:rPr>
              <w:t>What training is given to staff members give them the knowledge and confidence to identify students who are vulnerable and at risk of being drawn into terrorism and challenge extremist ideas?</w:t>
            </w:r>
          </w:p>
          <w:p w14:paraId="5F590DB7" w14:textId="77777777" w:rsidR="00DB6E1F" w:rsidRPr="008F7C54" w:rsidRDefault="00DB6E1F" w:rsidP="004A694E">
            <w:pPr>
              <w:spacing w:line="276" w:lineRule="auto"/>
              <w:rPr>
                <w:rFonts w:cs="Arial"/>
              </w:rPr>
            </w:pPr>
            <w:r w:rsidRPr="008F7C54">
              <w:rPr>
                <w:rFonts w:cs="Arial"/>
              </w:rPr>
              <w:t>Does the training include identify at risk factors and behaviours pertinent to the local context?</w:t>
            </w:r>
          </w:p>
        </w:tc>
        <w:tc>
          <w:tcPr>
            <w:tcW w:w="2551" w:type="dxa"/>
            <w:gridSpan w:val="2"/>
            <w:shd w:val="clear" w:color="auto" w:fill="FFFFFF"/>
          </w:tcPr>
          <w:p w14:paraId="76700B88" w14:textId="77777777" w:rsidR="00DB6E1F" w:rsidRPr="008F7C54" w:rsidRDefault="00DB6E1F" w:rsidP="004A694E">
            <w:pPr>
              <w:rPr>
                <w:rFonts w:cs="Arial"/>
              </w:rPr>
            </w:pPr>
          </w:p>
        </w:tc>
        <w:tc>
          <w:tcPr>
            <w:tcW w:w="4799" w:type="dxa"/>
            <w:shd w:val="clear" w:color="auto" w:fill="FFFFFF"/>
          </w:tcPr>
          <w:p w14:paraId="43774962" w14:textId="77777777" w:rsidR="00DB6E1F" w:rsidRPr="008F7C54" w:rsidRDefault="00DB6E1F" w:rsidP="004A694E">
            <w:pPr>
              <w:rPr>
                <w:rFonts w:cs="Arial"/>
                <w:b/>
              </w:rPr>
            </w:pPr>
          </w:p>
        </w:tc>
        <w:tc>
          <w:tcPr>
            <w:tcW w:w="900" w:type="dxa"/>
            <w:shd w:val="clear" w:color="auto" w:fill="auto"/>
          </w:tcPr>
          <w:p w14:paraId="5246FA82" w14:textId="77777777" w:rsidR="00DB6E1F" w:rsidRPr="008F7C54" w:rsidRDefault="00DB6E1F" w:rsidP="004A694E">
            <w:pPr>
              <w:jc w:val="center"/>
              <w:rPr>
                <w:rFonts w:cs="Arial"/>
                <w:b/>
                <w:bCs/>
              </w:rPr>
            </w:pPr>
          </w:p>
        </w:tc>
      </w:tr>
      <w:tr w:rsidR="00DB6E1F" w:rsidRPr="008F7C54" w14:paraId="5A6F8E34" w14:textId="77777777" w:rsidTr="004A694E">
        <w:tc>
          <w:tcPr>
            <w:tcW w:w="534" w:type="dxa"/>
            <w:shd w:val="clear" w:color="auto" w:fill="FFFFFF"/>
          </w:tcPr>
          <w:p w14:paraId="4B6D49AE" w14:textId="77777777" w:rsidR="00DB6E1F" w:rsidRPr="008F7C54" w:rsidRDefault="00DB6E1F" w:rsidP="004A694E">
            <w:pPr>
              <w:jc w:val="center"/>
              <w:rPr>
                <w:rFonts w:cs="Arial"/>
                <w:b/>
                <w:bCs/>
              </w:rPr>
            </w:pPr>
            <w:r w:rsidRPr="008F7C54">
              <w:rPr>
                <w:rFonts w:cs="Arial"/>
                <w:b/>
                <w:bCs/>
              </w:rPr>
              <w:t>4.4</w:t>
            </w:r>
          </w:p>
        </w:tc>
        <w:tc>
          <w:tcPr>
            <w:tcW w:w="6804" w:type="dxa"/>
            <w:shd w:val="clear" w:color="auto" w:fill="FFFFFF"/>
          </w:tcPr>
          <w:p w14:paraId="3AB075DF" w14:textId="77777777" w:rsidR="00DB6E1F" w:rsidRPr="008F7C54" w:rsidRDefault="00DB6E1F" w:rsidP="004A694E">
            <w:pPr>
              <w:shd w:val="clear" w:color="auto" w:fill="FFFFFF"/>
              <w:contextualSpacing/>
              <w:rPr>
                <w:rFonts w:cs="Arial"/>
                <w:b/>
                <w:bCs/>
              </w:rPr>
            </w:pPr>
            <w:r w:rsidRPr="008F7C54">
              <w:rPr>
                <w:rFonts w:cs="Arial"/>
              </w:rPr>
              <w:t xml:space="preserve">Are staff members aware of the referrals process and what actions </w:t>
            </w:r>
            <w:proofErr w:type="gramStart"/>
            <w:r w:rsidRPr="008F7C54">
              <w:rPr>
                <w:rFonts w:cs="Arial"/>
              </w:rPr>
              <w:t>should be taken</w:t>
            </w:r>
            <w:proofErr w:type="gramEnd"/>
            <w:r w:rsidRPr="008F7C54">
              <w:rPr>
                <w:rFonts w:cs="Arial"/>
              </w:rPr>
              <w:t xml:space="preserve"> in response to concerns? Does this involve awareness of the Channel process?</w:t>
            </w:r>
          </w:p>
        </w:tc>
        <w:tc>
          <w:tcPr>
            <w:tcW w:w="2551" w:type="dxa"/>
            <w:gridSpan w:val="2"/>
            <w:shd w:val="clear" w:color="auto" w:fill="FFFFFF"/>
          </w:tcPr>
          <w:p w14:paraId="1EA6C7CD" w14:textId="77777777" w:rsidR="00DB6E1F" w:rsidRPr="008F7C54" w:rsidRDefault="00DB6E1F" w:rsidP="004A694E">
            <w:pPr>
              <w:rPr>
                <w:rFonts w:cs="Arial"/>
              </w:rPr>
            </w:pPr>
          </w:p>
        </w:tc>
        <w:tc>
          <w:tcPr>
            <w:tcW w:w="4799" w:type="dxa"/>
            <w:shd w:val="clear" w:color="auto" w:fill="FFFFFF"/>
          </w:tcPr>
          <w:p w14:paraId="7F4BCA80" w14:textId="77777777" w:rsidR="00DB6E1F" w:rsidRPr="008F7C54" w:rsidRDefault="00DB6E1F" w:rsidP="004A694E">
            <w:pPr>
              <w:rPr>
                <w:rFonts w:cs="Arial"/>
              </w:rPr>
            </w:pPr>
          </w:p>
        </w:tc>
        <w:tc>
          <w:tcPr>
            <w:tcW w:w="900" w:type="dxa"/>
            <w:shd w:val="clear" w:color="auto" w:fill="auto"/>
          </w:tcPr>
          <w:p w14:paraId="19A49833" w14:textId="77777777" w:rsidR="00DB6E1F" w:rsidRPr="008F7C54" w:rsidRDefault="00DB6E1F" w:rsidP="004A694E">
            <w:pPr>
              <w:jc w:val="center"/>
              <w:rPr>
                <w:rFonts w:cs="Arial"/>
                <w:b/>
                <w:bCs/>
              </w:rPr>
            </w:pPr>
          </w:p>
        </w:tc>
      </w:tr>
      <w:tr w:rsidR="00DB6E1F" w:rsidRPr="008F7C54" w14:paraId="384BE4A3" w14:textId="77777777" w:rsidTr="004A694E">
        <w:tc>
          <w:tcPr>
            <w:tcW w:w="534" w:type="dxa"/>
            <w:shd w:val="clear" w:color="auto" w:fill="FFFFFF"/>
          </w:tcPr>
          <w:p w14:paraId="04AF4B25" w14:textId="77777777" w:rsidR="00DB6E1F" w:rsidRPr="008F7C54" w:rsidRDefault="00DB6E1F" w:rsidP="004A694E">
            <w:pPr>
              <w:jc w:val="center"/>
              <w:rPr>
                <w:rFonts w:cs="Arial"/>
                <w:b/>
                <w:bCs/>
              </w:rPr>
            </w:pPr>
            <w:r w:rsidRPr="008F7C54">
              <w:rPr>
                <w:rFonts w:cs="Arial"/>
                <w:b/>
                <w:bCs/>
              </w:rPr>
              <w:t>4.5</w:t>
            </w:r>
          </w:p>
        </w:tc>
        <w:tc>
          <w:tcPr>
            <w:tcW w:w="6804" w:type="dxa"/>
            <w:shd w:val="clear" w:color="auto" w:fill="FFFFFF"/>
          </w:tcPr>
          <w:p w14:paraId="53E26D48" w14:textId="6A5C8F0B" w:rsidR="00DB6E1F" w:rsidRPr="008F7C54" w:rsidRDefault="00DB6E1F" w:rsidP="004A694E">
            <w:pPr>
              <w:shd w:val="clear" w:color="auto" w:fill="FFFFFF"/>
              <w:contextualSpacing/>
              <w:rPr>
                <w:rFonts w:cs="Arial"/>
              </w:rPr>
            </w:pPr>
            <w:r w:rsidRPr="008F7C54">
              <w:rPr>
                <w:rFonts w:cs="Arial"/>
              </w:rPr>
              <w:t>Is P</w:t>
            </w:r>
            <w:r w:rsidR="00DF312D">
              <w:rPr>
                <w:rFonts w:cs="Arial"/>
              </w:rPr>
              <w:t>revent included the within the a</w:t>
            </w:r>
            <w:r w:rsidRPr="008F7C54">
              <w:rPr>
                <w:rFonts w:cs="Arial"/>
              </w:rPr>
              <w:t>cademy’s Safer Recruitment Policy?</w:t>
            </w:r>
          </w:p>
        </w:tc>
        <w:tc>
          <w:tcPr>
            <w:tcW w:w="2551" w:type="dxa"/>
            <w:gridSpan w:val="2"/>
            <w:shd w:val="clear" w:color="auto" w:fill="FFFFFF"/>
          </w:tcPr>
          <w:p w14:paraId="30874EC1" w14:textId="77777777" w:rsidR="00DB6E1F" w:rsidRPr="008F7C54" w:rsidRDefault="00DB6E1F" w:rsidP="004A694E">
            <w:pPr>
              <w:rPr>
                <w:rFonts w:cs="Arial"/>
              </w:rPr>
            </w:pPr>
          </w:p>
        </w:tc>
        <w:tc>
          <w:tcPr>
            <w:tcW w:w="4799" w:type="dxa"/>
            <w:shd w:val="clear" w:color="auto" w:fill="FFFFFF"/>
          </w:tcPr>
          <w:p w14:paraId="51E515A8" w14:textId="77777777" w:rsidR="00DB6E1F" w:rsidRPr="008F7C54" w:rsidRDefault="00DB6E1F" w:rsidP="004A694E">
            <w:pPr>
              <w:rPr>
                <w:rFonts w:cs="Arial"/>
              </w:rPr>
            </w:pPr>
          </w:p>
        </w:tc>
        <w:tc>
          <w:tcPr>
            <w:tcW w:w="900" w:type="dxa"/>
            <w:shd w:val="clear" w:color="auto" w:fill="auto"/>
          </w:tcPr>
          <w:p w14:paraId="5C7CBC2D" w14:textId="77777777" w:rsidR="00DB6E1F" w:rsidRPr="008F7C54" w:rsidRDefault="00DB6E1F" w:rsidP="004A694E">
            <w:pPr>
              <w:jc w:val="center"/>
              <w:rPr>
                <w:rFonts w:cs="Arial"/>
                <w:b/>
                <w:bCs/>
              </w:rPr>
            </w:pPr>
          </w:p>
        </w:tc>
      </w:tr>
      <w:tr w:rsidR="00DB6E1F" w:rsidRPr="008F7C54" w14:paraId="040FD1DD" w14:textId="77777777" w:rsidTr="004A694E">
        <w:tc>
          <w:tcPr>
            <w:tcW w:w="534" w:type="dxa"/>
            <w:shd w:val="clear" w:color="auto" w:fill="FFFFFF"/>
          </w:tcPr>
          <w:p w14:paraId="528F1655" w14:textId="77777777" w:rsidR="00DB6E1F" w:rsidRPr="008F7C54" w:rsidRDefault="00DB6E1F" w:rsidP="004A694E">
            <w:pPr>
              <w:rPr>
                <w:rFonts w:cs="Arial"/>
                <w:b/>
                <w:bCs/>
              </w:rPr>
            </w:pPr>
            <w:r w:rsidRPr="008F7C54">
              <w:rPr>
                <w:rFonts w:cs="Arial"/>
                <w:b/>
                <w:bCs/>
              </w:rPr>
              <w:lastRenderedPageBreak/>
              <w:t>4.6</w:t>
            </w:r>
          </w:p>
        </w:tc>
        <w:tc>
          <w:tcPr>
            <w:tcW w:w="6804" w:type="dxa"/>
            <w:shd w:val="clear" w:color="auto" w:fill="FFFFFF"/>
          </w:tcPr>
          <w:p w14:paraId="5658A1E7" w14:textId="77777777" w:rsidR="00DB6E1F" w:rsidRPr="008F7C54" w:rsidRDefault="00DB6E1F" w:rsidP="004A694E">
            <w:pPr>
              <w:shd w:val="clear" w:color="auto" w:fill="FFFFFF"/>
              <w:contextualSpacing/>
              <w:rPr>
                <w:rFonts w:cs="Arial"/>
              </w:rPr>
            </w:pPr>
            <w:r w:rsidRPr="008F7C54">
              <w:rPr>
                <w:rFonts w:cs="Arial"/>
              </w:rPr>
              <w:t>Has the DSL received Prevent training from local police Workshop Raising Awareness of Prevent (WRAP)</w:t>
            </w:r>
          </w:p>
        </w:tc>
        <w:tc>
          <w:tcPr>
            <w:tcW w:w="2551" w:type="dxa"/>
            <w:gridSpan w:val="2"/>
            <w:shd w:val="clear" w:color="auto" w:fill="FFFFFF"/>
          </w:tcPr>
          <w:p w14:paraId="214811C2" w14:textId="77777777" w:rsidR="00DB6E1F" w:rsidRPr="008F7C54" w:rsidRDefault="00DB6E1F" w:rsidP="004A694E">
            <w:pPr>
              <w:rPr>
                <w:rFonts w:cs="Arial"/>
              </w:rPr>
            </w:pPr>
          </w:p>
        </w:tc>
        <w:tc>
          <w:tcPr>
            <w:tcW w:w="4799" w:type="dxa"/>
            <w:shd w:val="clear" w:color="auto" w:fill="FFFFFF"/>
          </w:tcPr>
          <w:p w14:paraId="64DDF619" w14:textId="77777777" w:rsidR="00DB6E1F" w:rsidRPr="008F7C54" w:rsidRDefault="00DB6E1F" w:rsidP="004A694E">
            <w:pPr>
              <w:rPr>
                <w:rFonts w:cs="Arial"/>
              </w:rPr>
            </w:pPr>
          </w:p>
        </w:tc>
        <w:tc>
          <w:tcPr>
            <w:tcW w:w="900" w:type="dxa"/>
            <w:shd w:val="clear" w:color="auto" w:fill="auto"/>
          </w:tcPr>
          <w:p w14:paraId="323706E2" w14:textId="77777777" w:rsidR="00DB6E1F" w:rsidRPr="008F7C54" w:rsidRDefault="00DB6E1F" w:rsidP="004A694E">
            <w:pPr>
              <w:jc w:val="center"/>
              <w:rPr>
                <w:rFonts w:cs="Arial"/>
                <w:b/>
                <w:bCs/>
              </w:rPr>
            </w:pPr>
          </w:p>
        </w:tc>
      </w:tr>
      <w:tr w:rsidR="00DB6E1F" w:rsidRPr="008F7C54" w14:paraId="152B2967" w14:textId="77777777" w:rsidTr="004A694E">
        <w:tc>
          <w:tcPr>
            <w:tcW w:w="15588" w:type="dxa"/>
            <w:gridSpan w:val="6"/>
            <w:shd w:val="clear" w:color="auto" w:fill="474747"/>
          </w:tcPr>
          <w:p w14:paraId="6DF2C2E1" w14:textId="77777777" w:rsidR="00DB6E1F" w:rsidRPr="008F7C54" w:rsidRDefault="00DB6E1F" w:rsidP="004A694E">
            <w:pPr>
              <w:rPr>
                <w:rFonts w:cs="Arial"/>
                <w:b/>
                <w:bCs/>
                <w:color w:val="FFFFFF" w:themeColor="background1"/>
              </w:rPr>
            </w:pPr>
            <w:r w:rsidRPr="008F7C54">
              <w:rPr>
                <w:rFonts w:cs="Arial"/>
                <w:b/>
                <w:bCs/>
                <w:color w:val="FFFFFF" w:themeColor="background1"/>
              </w:rPr>
              <w:t>Safety Online</w:t>
            </w:r>
          </w:p>
        </w:tc>
      </w:tr>
      <w:tr w:rsidR="00DB6E1F" w:rsidRPr="008F7C54" w14:paraId="4D0229D2" w14:textId="77777777" w:rsidTr="004A694E">
        <w:tc>
          <w:tcPr>
            <w:tcW w:w="534" w:type="dxa"/>
            <w:shd w:val="clear" w:color="auto" w:fill="FF5A00"/>
          </w:tcPr>
          <w:p w14:paraId="33E00B0B" w14:textId="77777777" w:rsidR="00DB6E1F" w:rsidRPr="008F7C54" w:rsidRDefault="00DB6E1F" w:rsidP="004A694E">
            <w:pPr>
              <w:jc w:val="center"/>
              <w:rPr>
                <w:rFonts w:cs="Arial"/>
                <w:b/>
                <w:bCs/>
              </w:rPr>
            </w:pPr>
            <w:r w:rsidRPr="008F7C54">
              <w:rPr>
                <w:rFonts w:cs="Arial"/>
                <w:b/>
                <w:bCs/>
              </w:rPr>
              <w:t>No</w:t>
            </w:r>
          </w:p>
        </w:tc>
        <w:tc>
          <w:tcPr>
            <w:tcW w:w="6804" w:type="dxa"/>
            <w:shd w:val="clear" w:color="auto" w:fill="FF5A00"/>
          </w:tcPr>
          <w:p w14:paraId="3514686F" w14:textId="77777777" w:rsidR="00DB6E1F" w:rsidRPr="008F7C54" w:rsidRDefault="00DB6E1F" w:rsidP="004A694E">
            <w:pPr>
              <w:spacing w:line="276" w:lineRule="auto"/>
              <w:rPr>
                <w:rFonts w:cs="Arial"/>
                <w:b/>
                <w:bCs/>
              </w:rPr>
            </w:pPr>
          </w:p>
        </w:tc>
        <w:tc>
          <w:tcPr>
            <w:tcW w:w="2551" w:type="dxa"/>
            <w:gridSpan w:val="2"/>
            <w:shd w:val="clear" w:color="auto" w:fill="FF5A00"/>
          </w:tcPr>
          <w:p w14:paraId="6AF73015" w14:textId="77777777" w:rsidR="00DB6E1F" w:rsidRPr="008F7C54" w:rsidRDefault="00DB6E1F" w:rsidP="004A694E">
            <w:pPr>
              <w:rPr>
                <w:rFonts w:cs="Arial"/>
                <w:b/>
                <w:bCs/>
              </w:rPr>
            </w:pPr>
            <w:r w:rsidRPr="008F7C54">
              <w:rPr>
                <w:rFonts w:cs="Arial"/>
                <w:b/>
                <w:bCs/>
              </w:rPr>
              <w:t>Owner</w:t>
            </w:r>
          </w:p>
        </w:tc>
        <w:tc>
          <w:tcPr>
            <w:tcW w:w="4799" w:type="dxa"/>
            <w:shd w:val="clear" w:color="auto" w:fill="FF5A00"/>
          </w:tcPr>
          <w:p w14:paraId="27FC7397" w14:textId="77777777" w:rsidR="00DB6E1F" w:rsidRPr="008F7C54" w:rsidRDefault="00DB6E1F" w:rsidP="004A694E">
            <w:pPr>
              <w:jc w:val="center"/>
              <w:rPr>
                <w:rFonts w:cs="Arial"/>
                <w:b/>
                <w:bCs/>
              </w:rPr>
            </w:pPr>
            <w:r w:rsidRPr="008F7C54">
              <w:rPr>
                <w:rFonts w:cs="Arial"/>
                <w:b/>
                <w:bCs/>
              </w:rPr>
              <w:t>Evidence</w:t>
            </w:r>
          </w:p>
        </w:tc>
        <w:tc>
          <w:tcPr>
            <w:tcW w:w="900" w:type="dxa"/>
            <w:shd w:val="clear" w:color="auto" w:fill="FF5A00"/>
          </w:tcPr>
          <w:p w14:paraId="1AEB394E" w14:textId="77777777" w:rsidR="00DB6E1F" w:rsidRPr="008F7C54" w:rsidRDefault="00DB6E1F" w:rsidP="004A694E">
            <w:pPr>
              <w:jc w:val="center"/>
              <w:rPr>
                <w:rFonts w:cs="Arial"/>
                <w:b/>
                <w:bCs/>
              </w:rPr>
            </w:pPr>
            <w:r w:rsidRPr="008F7C54">
              <w:rPr>
                <w:rFonts w:cs="Arial"/>
                <w:b/>
                <w:bCs/>
              </w:rPr>
              <w:t>Yes or No</w:t>
            </w:r>
          </w:p>
        </w:tc>
      </w:tr>
      <w:tr w:rsidR="00CE0516" w:rsidRPr="008F7C54" w14:paraId="2CA6D79F" w14:textId="77777777" w:rsidTr="004A694E">
        <w:tc>
          <w:tcPr>
            <w:tcW w:w="534" w:type="dxa"/>
            <w:shd w:val="clear" w:color="auto" w:fill="FFFFFF"/>
          </w:tcPr>
          <w:p w14:paraId="670B37E0" w14:textId="77777777" w:rsidR="00CE0516" w:rsidRPr="008F7C54" w:rsidRDefault="00CE0516" w:rsidP="00CE0516">
            <w:pPr>
              <w:jc w:val="center"/>
              <w:rPr>
                <w:rFonts w:cs="Arial"/>
                <w:b/>
                <w:bCs/>
              </w:rPr>
            </w:pPr>
            <w:r w:rsidRPr="008F7C54">
              <w:rPr>
                <w:rFonts w:cs="Arial"/>
                <w:b/>
                <w:bCs/>
              </w:rPr>
              <w:t>5.1</w:t>
            </w:r>
          </w:p>
        </w:tc>
        <w:tc>
          <w:tcPr>
            <w:tcW w:w="6804" w:type="dxa"/>
            <w:shd w:val="clear" w:color="auto" w:fill="FFFFFF"/>
          </w:tcPr>
          <w:p w14:paraId="346B7D5E" w14:textId="77777777" w:rsidR="00CE0516" w:rsidRPr="008F7C54" w:rsidRDefault="00CE0516" w:rsidP="00CE0516">
            <w:pPr>
              <w:spacing w:line="276" w:lineRule="auto"/>
              <w:rPr>
                <w:rFonts w:cs="Arial"/>
              </w:rPr>
            </w:pPr>
            <w:r w:rsidRPr="008F7C54">
              <w:rPr>
                <w:rFonts w:cs="Arial"/>
              </w:rPr>
              <w:t>Does the Academy IT system have appropriate levels of filtering to ensure children are safe from terrorist and extremist material when accessing the internet in school?</w:t>
            </w:r>
          </w:p>
        </w:tc>
        <w:tc>
          <w:tcPr>
            <w:tcW w:w="2551" w:type="dxa"/>
            <w:gridSpan w:val="2"/>
            <w:shd w:val="clear" w:color="auto" w:fill="FFFFFF"/>
          </w:tcPr>
          <w:p w14:paraId="1AB555B1" w14:textId="77777777" w:rsidR="00CE0516" w:rsidRPr="008F7C54" w:rsidRDefault="00CE0516" w:rsidP="00CE0516">
            <w:pPr>
              <w:rPr>
                <w:rFonts w:cs="Arial"/>
              </w:rPr>
            </w:pPr>
          </w:p>
        </w:tc>
        <w:tc>
          <w:tcPr>
            <w:tcW w:w="4799" w:type="dxa"/>
            <w:shd w:val="clear" w:color="auto" w:fill="FFFFFF"/>
          </w:tcPr>
          <w:p w14:paraId="39A53946" w14:textId="77777777" w:rsidR="00CE0516" w:rsidRPr="008F7C54" w:rsidRDefault="00CE0516" w:rsidP="00CE0516">
            <w:pPr>
              <w:rPr>
                <w:rFonts w:cs="Arial"/>
              </w:rPr>
            </w:pPr>
            <w:r w:rsidRPr="008F7C54">
              <w:rPr>
                <w:rFonts w:cs="Arial"/>
              </w:rPr>
              <w:t>IT Services Filtering Policy</w:t>
            </w:r>
          </w:p>
        </w:tc>
        <w:tc>
          <w:tcPr>
            <w:tcW w:w="900" w:type="dxa"/>
            <w:shd w:val="clear" w:color="auto" w:fill="auto"/>
          </w:tcPr>
          <w:p w14:paraId="12930155" w14:textId="77777777" w:rsidR="00CE0516" w:rsidRPr="008F7C54" w:rsidRDefault="00CE0516" w:rsidP="00CE0516">
            <w:pPr>
              <w:jc w:val="center"/>
              <w:rPr>
                <w:rFonts w:cs="Arial"/>
                <w:b/>
                <w:bCs/>
              </w:rPr>
            </w:pPr>
            <w:r w:rsidRPr="008F7C54">
              <w:rPr>
                <w:rFonts w:cs="Arial"/>
                <w:b/>
                <w:bCs/>
              </w:rPr>
              <w:t>5.1</w:t>
            </w:r>
          </w:p>
        </w:tc>
      </w:tr>
      <w:tr w:rsidR="00CE0516" w:rsidRPr="008F7C54" w14:paraId="50480F3D" w14:textId="77777777" w:rsidTr="004A694E">
        <w:tc>
          <w:tcPr>
            <w:tcW w:w="534" w:type="dxa"/>
            <w:shd w:val="clear" w:color="auto" w:fill="FFFFFF"/>
          </w:tcPr>
          <w:p w14:paraId="17AABC04" w14:textId="77777777" w:rsidR="00CE0516" w:rsidRPr="008F7C54" w:rsidRDefault="00CE0516" w:rsidP="00CE0516">
            <w:pPr>
              <w:jc w:val="center"/>
              <w:rPr>
                <w:rFonts w:cs="Arial"/>
                <w:b/>
                <w:bCs/>
              </w:rPr>
            </w:pPr>
            <w:r w:rsidRPr="008F7C54">
              <w:rPr>
                <w:rFonts w:cs="Arial"/>
                <w:b/>
                <w:bCs/>
              </w:rPr>
              <w:t>5.2</w:t>
            </w:r>
          </w:p>
        </w:tc>
        <w:tc>
          <w:tcPr>
            <w:tcW w:w="6804" w:type="dxa"/>
            <w:shd w:val="clear" w:color="auto" w:fill="FFFFFF"/>
          </w:tcPr>
          <w:p w14:paraId="0BFBA359" w14:textId="77777777" w:rsidR="00CE0516" w:rsidRPr="008F7C54" w:rsidRDefault="00CE0516" w:rsidP="00CE0516">
            <w:pPr>
              <w:spacing w:line="276" w:lineRule="auto"/>
              <w:rPr>
                <w:rFonts w:cs="Arial"/>
              </w:rPr>
            </w:pPr>
            <w:r w:rsidRPr="008F7C54">
              <w:rPr>
                <w:rFonts w:cs="Arial"/>
              </w:rPr>
              <w:t>What processes and procedures are in place to ensure children use the internet responsibly?</w:t>
            </w:r>
          </w:p>
        </w:tc>
        <w:tc>
          <w:tcPr>
            <w:tcW w:w="2551" w:type="dxa"/>
            <w:gridSpan w:val="2"/>
            <w:shd w:val="clear" w:color="auto" w:fill="FFFFFF"/>
          </w:tcPr>
          <w:p w14:paraId="4FB64228" w14:textId="77777777" w:rsidR="00CE0516" w:rsidRPr="008F7C54" w:rsidRDefault="00CE0516" w:rsidP="00CE0516">
            <w:pPr>
              <w:rPr>
                <w:rFonts w:cs="Arial"/>
              </w:rPr>
            </w:pPr>
          </w:p>
        </w:tc>
        <w:tc>
          <w:tcPr>
            <w:tcW w:w="4799" w:type="dxa"/>
            <w:shd w:val="clear" w:color="auto" w:fill="FFFFFF"/>
          </w:tcPr>
          <w:p w14:paraId="1E14D48C" w14:textId="77777777" w:rsidR="00CE0516" w:rsidRPr="008F7C54" w:rsidRDefault="00CE0516" w:rsidP="00CE0516">
            <w:pPr>
              <w:jc w:val="left"/>
              <w:rPr>
                <w:rFonts w:cs="Arial"/>
              </w:rPr>
            </w:pPr>
            <w:r w:rsidRPr="008F7C54">
              <w:rPr>
                <w:rFonts w:cs="Arial"/>
              </w:rPr>
              <w:t xml:space="preserve">Academy Operational E-Safety Document – </w:t>
            </w:r>
          </w:p>
          <w:p w14:paraId="202AB46F" w14:textId="77777777" w:rsidR="00CE0516" w:rsidRPr="008F7C54" w:rsidRDefault="00CE0516" w:rsidP="00CE0516">
            <w:pPr>
              <w:jc w:val="left"/>
              <w:rPr>
                <w:rFonts w:cs="Arial"/>
              </w:rPr>
            </w:pPr>
            <w:r w:rsidRPr="008F7C54">
              <w:rPr>
                <w:rFonts w:cs="Arial"/>
              </w:rPr>
              <w:t xml:space="preserve">Date copy of Acceptable Use Agreements issued to parents </w:t>
            </w:r>
          </w:p>
          <w:p w14:paraId="2158DB4C" w14:textId="77777777" w:rsidR="00CE0516" w:rsidRPr="008F7C54" w:rsidRDefault="00CE0516" w:rsidP="00CE0516">
            <w:pPr>
              <w:jc w:val="left"/>
              <w:rPr>
                <w:rFonts w:cs="Arial"/>
              </w:rPr>
            </w:pPr>
            <w:r w:rsidRPr="008F7C54">
              <w:rPr>
                <w:rFonts w:cs="Arial"/>
              </w:rPr>
              <w:t>System checked online acceptance from students</w:t>
            </w:r>
          </w:p>
          <w:p w14:paraId="68E1A555" w14:textId="77777777" w:rsidR="00CE0516" w:rsidRPr="008F7C54" w:rsidRDefault="00CE0516" w:rsidP="00CE0516">
            <w:pPr>
              <w:rPr>
                <w:rFonts w:cs="Arial"/>
              </w:rPr>
            </w:pPr>
            <w:r w:rsidRPr="008F7C54">
              <w:rPr>
                <w:rFonts w:cs="Arial"/>
              </w:rPr>
              <w:t>Use of Personal devices Policy</w:t>
            </w:r>
          </w:p>
        </w:tc>
        <w:tc>
          <w:tcPr>
            <w:tcW w:w="900" w:type="dxa"/>
            <w:shd w:val="clear" w:color="auto" w:fill="auto"/>
          </w:tcPr>
          <w:p w14:paraId="3390ACF5" w14:textId="77777777" w:rsidR="00CE0516" w:rsidRPr="008F7C54" w:rsidRDefault="00CE0516" w:rsidP="00CE0516">
            <w:pPr>
              <w:jc w:val="center"/>
              <w:rPr>
                <w:rFonts w:cs="Arial"/>
                <w:b/>
                <w:bCs/>
              </w:rPr>
            </w:pPr>
            <w:r w:rsidRPr="008F7C54">
              <w:rPr>
                <w:rFonts w:cs="Arial"/>
                <w:b/>
                <w:bCs/>
              </w:rPr>
              <w:t>5.2</w:t>
            </w:r>
          </w:p>
        </w:tc>
      </w:tr>
      <w:tr w:rsidR="00CE0516" w:rsidRPr="008F7C54" w14:paraId="3F681E7C" w14:textId="77777777" w:rsidTr="004A694E">
        <w:tc>
          <w:tcPr>
            <w:tcW w:w="534" w:type="dxa"/>
            <w:shd w:val="clear" w:color="auto" w:fill="FFFFFF"/>
          </w:tcPr>
          <w:p w14:paraId="777D8800" w14:textId="77777777" w:rsidR="00CE0516" w:rsidRPr="008F7C54" w:rsidRDefault="00CE0516" w:rsidP="00CE0516">
            <w:pPr>
              <w:jc w:val="center"/>
              <w:rPr>
                <w:rFonts w:cs="Arial"/>
                <w:b/>
                <w:bCs/>
              </w:rPr>
            </w:pPr>
            <w:r w:rsidRPr="008F7C54">
              <w:rPr>
                <w:rFonts w:cs="Arial"/>
                <w:b/>
                <w:bCs/>
              </w:rPr>
              <w:t>5.3</w:t>
            </w:r>
          </w:p>
        </w:tc>
        <w:tc>
          <w:tcPr>
            <w:tcW w:w="6804" w:type="dxa"/>
            <w:shd w:val="clear" w:color="auto" w:fill="FFFFFF"/>
          </w:tcPr>
          <w:p w14:paraId="25D756F9" w14:textId="77777777" w:rsidR="00CE0516" w:rsidRPr="008F7C54" w:rsidRDefault="00CE0516" w:rsidP="00CE0516">
            <w:pPr>
              <w:spacing w:line="276" w:lineRule="auto"/>
              <w:rPr>
                <w:rFonts w:cs="Arial"/>
              </w:rPr>
            </w:pPr>
            <w:r w:rsidRPr="008F7C54">
              <w:rPr>
                <w:rFonts w:cs="Arial"/>
              </w:rPr>
              <w:t>Do staff, pupils and carers receive any Internet Safety awareness training?</w:t>
            </w:r>
          </w:p>
        </w:tc>
        <w:tc>
          <w:tcPr>
            <w:tcW w:w="2551" w:type="dxa"/>
            <w:gridSpan w:val="2"/>
            <w:shd w:val="clear" w:color="auto" w:fill="FFFFFF"/>
          </w:tcPr>
          <w:p w14:paraId="51304262" w14:textId="77777777" w:rsidR="00CE0516" w:rsidRPr="008F7C54" w:rsidRDefault="00CE0516" w:rsidP="00CE0516">
            <w:pPr>
              <w:rPr>
                <w:rFonts w:cs="Arial"/>
              </w:rPr>
            </w:pPr>
          </w:p>
        </w:tc>
        <w:tc>
          <w:tcPr>
            <w:tcW w:w="4799" w:type="dxa"/>
            <w:shd w:val="clear" w:color="auto" w:fill="FFFFFF"/>
          </w:tcPr>
          <w:p w14:paraId="436F7EB8" w14:textId="77777777" w:rsidR="00CE0516" w:rsidRPr="008F7C54" w:rsidRDefault="00CE0516" w:rsidP="00CE0516">
            <w:pPr>
              <w:pStyle w:val="NoSpacing"/>
              <w:rPr>
                <w:rFonts w:ascii="Arial" w:hAnsi="Arial" w:cs="Arial"/>
              </w:rPr>
            </w:pPr>
            <w:r w:rsidRPr="008F7C54">
              <w:rPr>
                <w:rFonts w:ascii="Arial" w:hAnsi="Arial" w:cs="Arial"/>
              </w:rPr>
              <w:t>Academy Operational E-Safety Document</w:t>
            </w:r>
          </w:p>
        </w:tc>
        <w:tc>
          <w:tcPr>
            <w:tcW w:w="900" w:type="dxa"/>
            <w:shd w:val="clear" w:color="auto" w:fill="auto"/>
          </w:tcPr>
          <w:p w14:paraId="275D3FDF" w14:textId="77777777" w:rsidR="00CE0516" w:rsidRPr="008F7C54" w:rsidRDefault="00CE0516" w:rsidP="00CE0516">
            <w:pPr>
              <w:jc w:val="center"/>
              <w:rPr>
                <w:rFonts w:cs="Arial"/>
                <w:b/>
                <w:bCs/>
                <w:color w:val="FFC000"/>
              </w:rPr>
            </w:pPr>
            <w:r w:rsidRPr="008F7C54">
              <w:rPr>
                <w:rFonts w:cs="Arial"/>
                <w:b/>
                <w:bCs/>
              </w:rPr>
              <w:t>5.3</w:t>
            </w:r>
          </w:p>
        </w:tc>
      </w:tr>
      <w:tr w:rsidR="00DB6E1F" w:rsidRPr="008F7C54" w14:paraId="294C14B5" w14:textId="77777777" w:rsidTr="004A694E">
        <w:tc>
          <w:tcPr>
            <w:tcW w:w="15588" w:type="dxa"/>
            <w:gridSpan w:val="6"/>
            <w:shd w:val="clear" w:color="auto" w:fill="474747"/>
          </w:tcPr>
          <w:p w14:paraId="18665809" w14:textId="77777777" w:rsidR="00DB6E1F" w:rsidRPr="008F7C54" w:rsidRDefault="00DB6E1F" w:rsidP="004A694E">
            <w:pPr>
              <w:rPr>
                <w:rFonts w:cs="Arial"/>
                <w:b/>
                <w:bCs/>
                <w:color w:val="FFFFFF" w:themeColor="background1"/>
              </w:rPr>
            </w:pPr>
            <w:r w:rsidRPr="008F7C54">
              <w:rPr>
                <w:rFonts w:cs="Arial"/>
                <w:color w:val="FFFFFF" w:themeColor="background1"/>
              </w:rPr>
              <w:t>C</w:t>
            </w:r>
            <w:r w:rsidRPr="008F7C54">
              <w:rPr>
                <w:rFonts w:cs="Arial"/>
                <w:b/>
                <w:bCs/>
                <w:color w:val="FFFFFF" w:themeColor="background1"/>
              </w:rPr>
              <w:t>haplaincy, Pastoral Support and Student Welfare</w:t>
            </w:r>
          </w:p>
        </w:tc>
      </w:tr>
      <w:tr w:rsidR="00DB6E1F" w:rsidRPr="008F7C54" w14:paraId="0B998FCD" w14:textId="77777777" w:rsidTr="004A694E">
        <w:tc>
          <w:tcPr>
            <w:tcW w:w="534" w:type="dxa"/>
            <w:shd w:val="clear" w:color="auto" w:fill="FF5A00"/>
          </w:tcPr>
          <w:p w14:paraId="66C32983" w14:textId="77777777" w:rsidR="00DB6E1F" w:rsidRPr="008F7C54" w:rsidRDefault="00DB6E1F" w:rsidP="004A694E">
            <w:pPr>
              <w:jc w:val="center"/>
              <w:rPr>
                <w:rFonts w:cs="Arial"/>
                <w:b/>
                <w:bCs/>
              </w:rPr>
            </w:pPr>
            <w:r w:rsidRPr="008F7C54">
              <w:rPr>
                <w:rFonts w:cs="Arial"/>
                <w:b/>
                <w:bCs/>
              </w:rPr>
              <w:t>No</w:t>
            </w:r>
          </w:p>
        </w:tc>
        <w:tc>
          <w:tcPr>
            <w:tcW w:w="6804" w:type="dxa"/>
            <w:shd w:val="clear" w:color="auto" w:fill="FF5A00"/>
          </w:tcPr>
          <w:p w14:paraId="681C648C" w14:textId="77777777" w:rsidR="00DB6E1F" w:rsidRPr="008F7C54" w:rsidRDefault="00DB6E1F" w:rsidP="004A694E">
            <w:pPr>
              <w:spacing w:line="276" w:lineRule="auto"/>
              <w:rPr>
                <w:rFonts w:cs="Arial"/>
                <w:b/>
                <w:bCs/>
              </w:rPr>
            </w:pPr>
          </w:p>
        </w:tc>
        <w:tc>
          <w:tcPr>
            <w:tcW w:w="2551" w:type="dxa"/>
            <w:gridSpan w:val="2"/>
            <w:shd w:val="clear" w:color="auto" w:fill="FF5A00"/>
          </w:tcPr>
          <w:p w14:paraId="244A4686" w14:textId="77777777" w:rsidR="00DB6E1F" w:rsidRPr="008F7C54" w:rsidRDefault="00DB6E1F" w:rsidP="004A694E">
            <w:pPr>
              <w:rPr>
                <w:rFonts w:cs="Arial"/>
                <w:b/>
                <w:bCs/>
              </w:rPr>
            </w:pPr>
            <w:r w:rsidRPr="008F7C54">
              <w:rPr>
                <w:rFonts w:cs="Arial"/>
                <w:b/>
                <w:bCs/>
              </w:rPr>
              <w:t>Owner</w:t>
            </w:r>
          </w:p>
        </w:tc>
        <w:tc>
          <w:tcPr>
            <w:tcW w:w="4799" w:type="dxa"/>
            <w:shd w:val="clear" w:color="auto" w:fill="FF5A00"/>
          </w:tcPr>
          <w:p w14:paraId="5080393A" w14:textId="77777777" w:rsidR="00DB6E1F" w:rsidRPr="008F7C54" w:rsidRDefault="00DB6E1F" w:rsidP="004A694E">
            <w:pPr>
              <w:jc w:val="center"/>
              <w:rPr>
                <w:rFonts w:cs="Arial"/>
                <w:b/>
                <w:bCs/>
              </w:rPr>
            </w:pPr>
            <w:r w:rsidRPr="008F7C54">
              <w:rPr>
                <w:rFonts w:cs="Arial"/>
                <w:b/>
                <w:bCs/>
              </w:rPr>
              <w:t>Evidence</w:t>
            </w:r>
          </w:p>
        </w:tc>
        <w:tc>
          <w:tcPr>
            <w:tcW w:w="900" w:type="dxa"/>
            <w:shd w:val="clear" w:color="auto" w:fill="FF5A00"/>
          </w:tcPr>
          <w:p w14:paraId="622048E6" w14:textId="77777777" w:rsidR="00DB6E1F" w:rsidRPr="008F7C54" w:rsidRDefault="00DB6E1F" w:rsidP="004A694E">
            <w:pPr>
              <w:jc w:val="center"/>
              <w:rPr>
                <w:rFonts w:cs="Arial"/>
                <w:b/>
                <w:bCs/>
              </w:rPr>
            </w:pPr>
            <w:r w:rsidRPr="008F7C54">
              <w:rPr>
                <w:rFonts w:cs="Arial"/>
                <w:b/>
                <w:bCs/>
              </w:rPr>
              <w:t>Yes or No</w:t>
            </w:r>
          </w:p>
        </w:tc>
      </w:tr>
      <w:tr w:rsidR="00DB6E1F" w:rsidRPr="008F7C54" w14:paraId="4F27615E" w14:textId="77777777" w:rsidTr="004A694E">
        <w:tc>
          <w:tcPr>
            <w:tcW w:w="534" w:type="dxa"/>
            <w:shd w:val="clear" w:color="auto" w:fill="FFFFFF"/>
          </w:tcPr>
          <w:p w14:paraId="1D2E62B2" w14:textId="77777777" w:rsidR="00DB6E1F" w:rsidRPr="008F7C54" w:rsidRDefault="00DB6E1F" w:rsidP="004A694E">
            <w:pPr>
              <w:jc w:val="center"/>
              <w:rPr>
                <w:rFonts w:cs="Arial"/>
                <w:b/>
                <w:bCs/>
              </w:rPr>
            </w:pPr>
            <w:r w:rsidRPr="008F7C54">
              <w:rPr>
                <w:rFonts w:cs="Arial"/>
                <w:b/>
                <w:bCs/>
              </w:rPr>
              <w:t>6.1</w:t>
            </w:r>
          </w:p>
        </w:tc>
        <w:tc>
          <w:tcPr>
            <w:tcW w:w="6804" w:type="dxa"/>
            <w:shd w:val="clear" w:color="auto" w:fill="FFFFFF"/>
          </w:tcPr>
          <w:p w14:paraId="178D1B7C" w14:textId="564ECA2C" w:rsidR="00DB6E1F" w:rsidRPr="008F7C54" w:rsidRDefault="00DF312D" w:rsidP="004A694E">
            <w:pPr>
              <w:spacing w:line="276" w:lineRule="auto"/>
              <w:rPr>
                <w:rFonts w:cs="Arial"/>
              </w:rPr>
            </w:pPr>
            <w:r>
              <w:rPr>
                <w:rFonts w:cs="Arial"/>
              </w:rPr>
              <w:t>Does the a</w:t>
            </w:r>
            <w:r w:rsidR="00DB6E1F" w:rsidRPr="008F7C54">
              <w:rPr>
                <w:rFonts w:cs="Arial"/>
              </w:rPr>
              <w:t>cademy have chaplaincy provision and does the prov</w:t>
            </w:r>
            <w:r>
              <w:rPr>
                <w:rFonts w:cs="Arial"/>
              </w:rPr>
              <w:t>ision reflect the needs of the a</w:t>
            </w:r>
            <w:r w:rsidR="00DB6E1F" w:rsidRPr="008F7C54">
              <w:rPr>
                <w:rFonts w:cs="Arial"/>
              </w:rPr>
              <w:t>cademy demographic?</w:t>
            </w:r>
          </w:p>
        </w:tc>
        <w:tc>
          <w:tcPr>
            <w:tcW w:w="2551" w:type="dxa"/>
            <w:gridSpan w:val="2"/>
            <w:shd w:val="clear" w:color="auto" w:fill="FFFFFF"/>
          </w:tcPr>
          <w:p w14:paraId="1B642F34" w14:textId="77777777" w:rsidR="00DB6E1F" w:rsidRPr="008F7C54" w:rsidRDefault="00DB6E1F" w:rsidP="004A694E">
            <w:pPr>
              <w:rPr>
                <w:rFonts w:cs="Arial"/>
              </w:rPr>
            </w:pPr>
          </w:p>
        </w:tc>
        <w:tc>
          <w:tcPr>
            <w:tcW w:w="4799" w:type="dxa"/>
            <w:shd w:val="clear" w:color="auto" w:fill="FFFFFF"/>
          </w:tcPr>
          <w:p w14:paraId="6D73987B" w14:textId="77777777" w:rsidR="00DB6E1F" w:rsidRPr="008F7C54" w:rsidRDefault="00DB6E1F" w:rsidP="004A694E">
            <w:pPr>
              <w:rPr>
                <w:rFonts w:cs="Arial"/>
              </w:rPr>
            </w:pPr>
          </w:p>
        </w:tc>
        <w:tc>
          <w:tcPr>
            <w:tcW w:w="900" w:type="dxa"/>
            <w:shd w:val="clear" w:color="auto" w:fill="auto"/>
          </w:tcPr>
          <w:p w14:paraId="06ADA88A" w14:textId="77777777" w:rsidR="00DB6E1F" w:rsidRPr="008F7C54" w:rsidRDefault="00DB6E1F" w:rsidP="004A694E">
            <w:pPr>
              <w:jc w:val="center"/>
              <w:rPr>
                <w:rFonts w:cs="Arial"/>
                <w:b/>
                <w:bCs/>
              </w:rPr>
            </w:pPr>
          </w:p>
        </w:tc>
      </w:tr>
      <w:tr w:rsidR="00DB6E1F" w:rsidRPr="008F7C54" w14:paraId="379C877E" w14:textId="77777777" w:rsidTr="004A694E">
        <w:tc>
          <w:tcPr>
            <w:tcW w:w="534" w:type="dxa"/>
            <w:shd w:val="clear" w:color="auto" w:fill="FFFFFF"/>
          </w:tcPr>
          <w:p w14:paraId="34CF2592" w14:textId="77777777" w:rsidR="00DB6E1F" w:rsidRPr="008F7C54" w:rsidRDefault="00DB6E1F" w:rsidP="004A694E">
            <w:pPr>
              <w:jc w:val="center"/>
              <w:rPr>
                <w:rFonts w:cs="Arial"/>
                <w:b/>
                <w:bCs/>
              </w:rPr>
            </w:pPr>
            <w:r w:rsidRPr="008F7C54">
              <w:rPr>
                <w:rFonts w:cs="Arial"/>
                <w:b/>
                <w:bCs/>
              </w:rPr>
              <w:t>6.2</w:t>
            </w:r>
          </w:p>
        </w:tc>
        <w:tc>
          <w:tcPr>
            <w:tcW w:w="6804" w:type="dxa"/>
            <w:shd w:val="clear" w:color="auto" w:fill="FFFFFF"/>
          </w:tcPr>
          <w:p w14:paraId="09E12464" w14:textId="77777777" w:rsidR="00DB6E1F" w:rsidRPr="008F7C54" w:rsidRDefault="00DB6E1F" w:rsidP="004A694E">
            <w:pPr>
              <w:spacing w:line="276" w:lineRule="auto"/>
              <w:rPr>
                <w:rFonts w:cs="Arial"/>
              </w:rPr>
            </w:pPr>
            <w:r w:rsidRPr="008F7C54">
              <w:rPr>
                <w:rFonts w:cs="Arial"/>
              </w:rPr>
              <w:t>What monitoring is in place of student welfare policies and procedures to ensure they are thorough and effective?</w:t>
            </w:r>
          </w:p>
        </w:tc>
        <w:tc>
          <w:tcPr>
            <w:tcW w:w="2551" w:type="dxa"/>
            <w:gridSpan w:val="2"/>
            <w:shd w:val="clear" w:color="auto" w:fill="FFFFFF"/>
          </w:tcPr>
          <w:p w14:paraId="1D3DB558" w14:textId="77777777" w:rsidR="00DB6E1F" w:rsidRPr="008F7C54" w:rsidRDefault="00DB6E1F" w:rsidP="004A694E">
            <w:pPr>
              <w:rPr>
                <w:rFonts w:cs="Arial"/>
              </w:rPr>
            </w:pPr>
          </w:p>
        </w:tc>
        <w:tc>
          <w:tcPr>
            <w:tcW w:w="4799" w:type="dxa"/>
            <w:shd w:val="clear" w:color="auto" w:fill="FFFFFF"/>
          </w:tcPr>
          <w:p w14:paraId="6362C077" w14:textId="77777777" w:rsidR="00DB6E1F" w:rsidRPr="008F7C54" w:rsidRDefault="00DB6E1F" w:rsidP="004A694E">
            <w:pPr>
              <w:rPr>
                <w:rFonts w:cs="Arial"/>
              </w:rPr>
            </w:pPr>
          </w:p>
        </w:tc>
        <w:tc>
          <w:tcPr>
            <w:tcW w:w="900" w:type="dxa"/>
            <w:shd w:val="clear" w:color="auto" w:fill="auto"/>
          </w:tcPr>
          <w:p w14:paraId="5E7E8AB7" w14:textId="77777777" w:rsidR="00DB6E1F" w:rsidRPr="008F7C54" w:rsidRDefault="00DB6E1F" w:rsidP="004A694E">
            <w:pPr>
              <w:jc w:val="center"/>
              <w:rPr>
                <w:rFonts w:cs="Arial"/>
                <w:b/>
                <w:bCs/>
              </w:rPr>
            </w:pPr>
          </w:p>
        </w:tc>
      </w:tr>
      <w:tr w:rsidR="00DB6E1F" w:rsidRPr="008F7C54" w14:paraId="3B2E1882" w14:textId="77777777" w:rsidTr="004A694E">
        <w:tc>
          <w:tcPr>
            <w:tcW w:w="534" w:type="dxa"/>
            <w:shd w:val="clear" w:color="auto" w:fill="FFFFFF"/>
          </w:tcPr>
          <w:p w14:paraId="0B06ADAA" w14:textId="77777777" w:rsidR="00DB6E1F" w:rsidRPr="008F7C54" w:rsidRDefault="00DB6E1F" w:rsidP="004A694E">
            <w:pPr>
              <w:jc w:val="center"/>
              <w:rPr>
                <w:rFonts w:cs="Arial"/>
                <w:b/>
                <w:bCs/>
              </w:rPr>
            </w:pPr>
            <w:r w:rsidRPr="008F7C54">
              <w:rPr>
                <w:rFonts w:cs="Arial"/>
                <w:b/>
                <w:bCs/>
              </w:rPr>
              <w:t>6.3</w:t>
            </w:r>
          </w:p>
        </w:tc>
        <w:tc>
          <w:tcPr>
            <w:tcW w:w="6804" w:type="dxa"/>
            <w:shd w:val="clear" w:color="auto" w:fill="FFFFFF"/>
          </w:tcPr>
          <w:p w14:paraId="1A4111C6" w14:textId="77777777" w:rsidR="00DB6E1F" w:rsidRPr="008F7C54" w:rsidRDefault="00DB6E1F" w:rsidP="004A694E">
            <w:pPr>
              <w:spacing w:line="276" w:lineRule="auto"/>
              <w:rPr>
                <w:rFonts w:cs="Arial"/>
              </w:rPr>
            </w:pPr>
            <w:r w:rsidRPr="008F7C54">
              <w:rPr>
                <w:rFonts w:cs="Arial"/>
              </w:rPr>
              <w:t>Are there prayer and faith facilities in place?</w:t>
            </w:r>
          </w:p>
        </w:tc>
        <w:tc>
          <w:tcPr>
            <w:tcW w:w="2551" w:type="dxa"/>
            <w:gridSpan w:val="2"/>
            <w:shd w:val="clear" w:color="auto" w:fill="FFFFFF"/>
          </w:tcPr>
          <w:p w14:paraId="4D53A98D" w14:textId="77777777" w:rsidR="00DB6E1F" w:rsidRPr="008F7C54" w:rsidRDefault="00DB6E1F" w:rsidP="004A694E">
            <w:pPr>
              <w:rPr>
                <w:rFonts w:cs="Arial"/>
              </w:rPr>
            </w:pPr>
          </w:p>
        </w:tc>
        <w:tc>
          <w:tcPr>
            <w:tcW w:w="4799" w:type="dxa"/>
            <w:shd w:val="clear" w:color="auto" w:fill="FFFFFF"/>
          </w:tcPr>
          <w:p w14:paraId="1D9C7126" w14:textId="77777777" w:rsidR="00DB6E1F" w:rsidRPr="008F7C54" w:rsidRDefault="00DB6E1F" w:rsidP="004A694E">
            <w:pPr>
              <w:pStyle w:val="NoSpacing"/>
              <w:rPr>
                <w:rFonts w:ascii="Arial" w:hAnsi="Arial" w:cs="Arial"/>
              </w:rPr>
            </w:pPr>
          </w:p>
        </w:tc>
        <w:tc>
          <w:tcPr>
            <w:tcW w:w="900" w:type="dxa"/>
            <w:shd w:val="clear" w:color="auto" w:fill="auto"/>
          </w:tcPr>
          <w:p w14:paraId="15AD7A00" w14:textId="77777777" w:rsidR="00DB6E1F" w:rsidRPr="008F7C54" w:rsidRDefault="00DB6E1F" w:rsidP="004A694E">
            <w:pPr>
              <w:jc w:val="center"/>
              <w:rPr>
                <w:rFonts w:cs="Arial"/>
                <w:b/>
                <w:bCs/>
                <w:color w:val="FFC000"/>
              </w:rPr>
            </w:pPr>
          </w:p>
        </w:tc>
      </w:tr>
      <w:tr w:rsidR="00DB6E1F" w:rsidRPr="008F7C54" w14:paraId="0A0F6857" w14:textId="77777777" w:rsidTr="004A694E">
        <w:tc>
          <w:tcPr>
            <w:tcW w:w="534" w:type="dxa"/>
            <w:shd w:val="clear" w:color="auto" w:fill="FFFFFF"/>
          </w:tcPr>
          <w:p w14:paraId="726F0A24" w14:textId="77777777" w:rsidR="00DB6E1F" w:rsidRPr="008F7C54" w:rsidRDefault="00DB6E1F" w:rsidP="004A694E">
            <w:pPr>
              <w:jc w:val="center"/>
              <w:rPr>
                <w:rFonts w:cs="Arial"/>
                <w:b/>
                <w:bCs/>
              </w:rPr>
            </w:pPr>
            <w:r w:rsidRPr="008F7C54">
              <w:rPr>
                <w:rFonts w:cs="Arial"/>
                <w:b/>
                <w:bCs/>
              </w:rPr>
              <w:t>6.4</w:t>
            </w:r>
          </w:p>
        </w:tc>
        <w:tc>
          <w:tcPr>
            <w:tcW w:w="6804" w:type="dxa"/>
            <w:shd w:val="clear" w:color="auto" w:fill="FFFFFF"/>
          </w:tcPr>
          <w:p w14:paraId="28E4FBE5" w14:textId="77777777" w:rsidR="00DB6E1F" w:rsidRPr="008F7C54" w:rsidRDefault="00DB6E1F" w:rsidP="004A694E">
            <w:pPr>
              <w:spacing w:line="276" w:lineRule="auto"/>
              <w:rPr>
                <w:rFonts w:cs="Arial"/>
              </w:rPr>
            </w:pPr>
            <w:proofErr w:type="gramStart"/>
            <w:r w:rsidRPr="008F7C54">
              <w:rPr>
                <w:rFonts w:cs="Arial"/>
              </w:rPr>
              <w:t>Are any organised activities in these facilities monitored</w:t>
            </w:r>
            <w:proofErr w:type="gramEnd"/>
            <w:r w:rsidRPr="008F7C54">
              <w:rPr>
                <w:rFonts w:cs="Arial"/>
              </w:rPr>
              <w:t xml:space="preserve"> effectively?</w:t>
            </w:r>
          </w:p>
        </w:tc>
        <w:tc>
          <w:tcPr>
            <w:tcW w:w="2551" w:type="dxa"/>
            <w:gridSpan w:val="2"/>
            <w:shd w:val="clear" w:color="auto" w:fill="FFFFFF"/>
          </w:tcPr>
          <w:p w14:paraId="73A03A8F" w14:textId="77777777" w:rsidR="00DB6E1F" w:rsidRPr="008F7C54" w:rsidRDefault="00DB6E1F" w:rsidP="004A694E">
            <w:pPr>
              <w:rPr>
                <w:rFonts w:cs="Arial"/>
              </w:rPr>
            </w:pPr>
          </w:p>
        </w:tc>
        <w:tc>
          <w:tcPr>
            <w:tcW w:w="4799" w:type="dxa"/>
            <w:shd w:val="clear" w:color="auto" w:fill="FFFFFF"/>
          </w:tcPr>
          <w:p w14:paraId="64F36CE5" w14:textId="77777777" w:rsidR="00DB6E1F" w:rsidRPr="008F7C54" w:rsidRDefault="00DB6E1F" w:rsidP="004A694E">
            <w:pPr>
              <w:pStyle w:val="NoSpacing"/>
              <w:rPr>
                <w:rFonts w:ascii="Arial" w:hAnsi="Arial" w:cs="Arial"/>
              </w:rPr>
            </w:pPr>
          </w:p>
        </w:tc>
        <w:tc>
          <w:tcPr>
            <w:tcW w:w="900" w:type="dxa"/>
            <w:shd w:val="clear" w:color="auto" w:fill="auto"/>
          </w:tcPr>
          <w:p w14:paraId="69A56B39" w14:textId="77777777" w:rsidR="00DB6E1F" w:rsidRPr="008F7C54" w:rsidRDefault="00DB6E1F" w:rsidP="004A694E">
            <w:pPr>
              <w:jc w:val="center"/>
              <w:rPr>
                <w:rFonts w:cs="Arial"/>
                <w:b/>
                <w:bCs/>
                <w:color w:val="FFC000"/>
              </w:rPr>
            </w:pPr>
          </w:p>
        </w:tc>
      </w:tr>
      <w:tr w:rsidR="00DB6E1F" w:rsidRPr="008F7C54" w14:paraId="23300A1D" w14:textId="77777777" w:rsidTr="004A694E">
        <w:tc>
          <w:tcPr>
            <w:tcW w:w="15588" w:type="dxa"/>
            <w:gridSpan w:val="6"/>
            <w:shd w:val="clear" w:color="auto" w:fill="474747"/>
          </w:tcPr>
          <w:p w14:paraId="0C228409" w14:textId="77777777" w:rsidR="00DB6E1F" w:rsidRPr="008F7C54" w:rsidRDefault="00DB6E1F" w:rsidP="004A694E">
            <w:pPr>
              <w:rPr>
                <w:rFonts w:cs="Arial"/>
                <w:b/>
                <w:bCs/>
                <w:color w:val="FFFFFF" w:themeColor="background1"/>
              </w:rPr>
            </w:pPr>
            <w:r w:rsidRPr="008F7C54">
              <w:rPr>
                <w:rFonts w:cs="Arial"/>
                <w:b/>
                <w:bCs/>
                <w:color w:val="FFFFFF" w:themeColor="background1"/>
              </w:rPr>
              <w:t>Academy Security:  Visitors, Contractors and Venue Hire</w:t>
            </w:r>
          </w:p>
        </w:tc>
      </w:tr>
      <w:tr w:rsidR="00DB6E1F" w:rsidRPr="008F7C54" w14:paraId="4C7B1E34" w14:textId="77777777" w:rsidTr="004A694E">
        <w:tc>
          <w:tcPr>
            <w:tcW w:w="534" w:type="dxa"/>
            <w:shd w:val="clear" w:color="auto" w:fill="FF5A00"/>
          </w:tcPr>
          <w:p w14:paraId="0500C0E6" w14:textId="77777777" w:rsidR="00DB6E1F" w:rsidRPr="008F7C54" w:rsidRDefault="00DB6E1F" w:rsidP="004A694E">
            <w:pPr>
              <w:jc w:val="center"/>
              <w:rPr>
                <w:rFonts w:cs="Arial"/>
                <w:b/>
                <w:bCs/>
              </w:rPr>
            </w:pPr>
            <w:r w:rsidRPr="008F7C54">
              <w:rPr>
                <w:rFonts w:cs="Arial"/>
                <w:b/>
                <w:bCs/>
              </w:rPr>
              <w:t>No</w:t>
            </w:r>
          </w:p>
        </w:tc>
        <w:tc>
          <w:tcPr>
            <w:tcW w:w="6804" w:type="dxa"/>
            <w:shd w:val="clear" w:color="auto" w:fill="FF5A00"/>
          </w:tcPr>
          <w:p w14:paraId="08F4DA2D" w14:textId="77777777" w:rsidR="00DB6E1F" w:rsidRPr="008F7C54" w:rsidRDefault="00DB6E1F" w:rsidP="004A694E">
            <w:pPr>
              <w:spacing w:line="276" w:lineRule="auto"/>
              <w:rPr>
                <w:rFonts w:cs="Arial"/>
                <w:b/>
                <w:bCs/>
              </w:rPr>
            </w:pPr>
          </w:p>
        </w:tc>
        <w:tc>
          <w:tcPr>
            <w:tcW w:w="2551" w:type="dxa"/>
            <w:gridSpan w:val="2"/>
            <w:shd w:val="clear" w:color="auto" w:fill="FF5A00"/>
          </w:tcPr>
          <w:p w14:paraId="3462A0AD" w14:textId="77777777" w:rsidR="00DB6E1F" w:rsidRPr="008F7C54" w:rsidRDefault="00DB6E1F" w:rsidP="004A694E">
            <w:pPr>
              <w:rPr>
                <w:rFonts w:cs="Arial"/>
                <w:b/>
                <w:bCs/>
              </w:rPr>
            </w:pPr>
            <w:r w:rsidRPr="008F7C54">
              <w:rPr>
                <w:rFonts w:cs="Arial"/>
                <w:b/>
                <w:bCs/>
              </w:rPr>
              <w:t>Owner</w:t>
            </w:r>
          </w:p>
        </w:tc>
        <w:tc>
          <w:tcPr>
            <w:tcW w:w="4799" w:type="dxa"/>
            <w:shd w:val="clear" w:color="auto" w:fill="FF5A00"/>
          </w:tcPr>
          <w:p w14:paraId="46BAECC1" w14:textId="77777777" w:rsidR="00DB6E1F" w:rsidRPr="008F7C54" w:rsidRDefault="00DB6E1F" w:rsidP="004A694E">
            <w:pPr>
              <w:jc w:val="center"/>
              <w:rPr>
                <w:rFonts w:cs="Arial"/>
                <w:b/>
                <w:bCs/>
              </w:rPr>
            </w:pPr>
            <w:r w:rsidRPr="008F7C54">
              <w:rPr>
                <w:rFonts w:cs="Arial"/>
                <w:b/>
                <w:bCs/>
              </w:rPr>
              <w:t>Evidence</w:t>
            </w:r>
          </w:p>
        </w:tc>
        <w:tc>
          <w:tcPr>
            <w:tcW w:w="900" w:type="dxa"/>
            <w:shd w:val="clear" w:color="auto" w:fill="FF5A00"/>
          </w:tcPr>
          <w:p w14:paraId="0C199523" w14:textId="77777777" w:rsidR="00DB6E1F" w:rsidRPr="008F7C54" w:rsidRDefault="00DB6E1F" w:rsidP="004A694E">
            <w:pPr>
              <w:jc w:val="center"/>
              <w:rPr>
                <w:rFonts w:cs="Arial"/>
                <w:b/>
                <w:bCs/>
              </w:rPr>
            </w:pPr>
            <w:r w:rsidRPr="008F7C54">
              <w:rPr>
                <w:rFonts w:cs="Arial"/>
                <w:b/>
                <w:bCs/>
              </w:rPr>
              <w:t>Yes or No</w:t>
            </w:r>
          </w:p>
        </w:tc>
      </w:tr>
      <w:tr w:rsidR="00DB6E1F" w:rsidRPr="008F7C54" w14:paraId="54D4CE8D" w14:textId="77777777" w:rsidTr="004A694E">
        <w:tc>
          <w:tcPr>
            <w:tcW w:w="534" w:type="dxa"/>
            <w:shd w:val="clear" w:color="auto" w:fill="auto"/>
          </w:tcPr>
          <w:p w14:paraId="2A429D77" w14:textId="77777777" w:rsidR="00DB6E1F" w:rsidRPr="008F7C54" w:rsidRDefault="00DB6E1F" w:rsidP="004A694E">
            <w:pPr>
              <w:jc w:val="center"/>
              <w:rPr>
                <w:rFonts w:cs="Arial"/>
                <w:b/>
                <w:bCs/>
              </w:rPr>
            </w:pPr>
            <w:r w:rsidRPr="008F7C54">
              <w:rPr>
                <w:rFonts w:cs="Arial"/>
                <w:b/>
                <w:bCs/>
              </w:rPr>
              <w:t>7.1</w:t>
            </w:r>
          </w:p>
        </w:tc>
        <w:tc>
          <w:tcPr>
            <w:tcW w:w="6804" w:type="dxa"/>
            <w:shd w:val="clear" w:color="auto" w:fill="auto"/>
          </w:tcPr>
          <w:p w14:paraId="589F9946" w14:textId="55088759" w:rsidR="00DB6E1F" w:rsidRPr="008F7C54" w:rsidRDefault="00DF312D" w:rsidP="004A694E">
            <w:pPr>
              <w:spacing w:line="276" w:lineRule="auto"/>
              <w:rPr>
                <w:rFonts w:cs="Arial"/>
                <w:b/>
                <w:bCs/>
              </w:rPr>
            </w:pPr>
            <w:r>
              <w:rPr>
                <w:rFonts w:cs="Arial"/>
              </w:rPr>
              <w:t>Is Prevent included within the a</w:t>
            </w:r>
            <w:r w:rsidR="00DB6E1F" w:rsidRPr="008F7C54">
              <w:rPr>
                <w:rFonts w:cs="Arial"/>
              </w:rPr>
              <w:t xml:space="preserve">cademy’s Visitors Policy?                       How are due diligence checks conducted on visitors to the school?              </w:t>
            </w:r>
          </w:p>
        </w:tc>
        <w:tc>
          <w:tcPr>
            <w:tcW w:w="2551" w:type="dxa"/>
            <w:gridSpan w:val="2"/>
            <w:shd w:val="clear" w:color="auto" w:fill="auto"/>
          </w:tcPr>
          <w:p w14:paraId="7DC7F15C" w14:textId="77777777" w:rsidR="00DB6E1F" w:rsidRPr="008F7C54" w:rsidRDefault="00DB6E1F" w:rsidP="004A694E">
            <w:pPr>
              <w:rPr>
                <w:rFonts w:cs="Arial"/>
                <w:b/>
                <w:bCs/>
              </w:rPr>
            </w:pPr>
          </w:p>
        </w:tc>
        <w:tc>
          <w:tcPr>
            <w:tcW w:w="4799" w:type="dxa"/>
            <w:shd w:val="clear" w:color="auto" w:fill="auto"/>
          </w:tcPr>
          <w:p w14:paraId="7A835BF1" w14:textId="77777777" w:rsidR="00DB6E1F" w:rsidRPr="008F7C54" w:rsidRDefault="00DB6E1F" w:rsidP="004A694E">
            <w:pPr>
              <w:jc w:val="center"/>
              <w:rPr>
                <w:rFonts w:cs="Arial"/>
                <w:b/>
                <w:bCs/>
              </w:rPr>
            </w:pPr>
          </w:p>
        </w:tc>
        <w:tc>
          <w:tcPr>
            <w:tcW w:w="900" w:type="dxa"/>
            <w:shd w:val="clear" w:color="auto" w:fill="auto"/>
          </w:tcPr>
          <w:p w14:paraId="1C6B20C4" w14:textId="77777777" w:rsidR="00DB6E1F" w:rsidRPr="008F7C54" w:rsidRDefault="00DB6E1F" w:rsidP="004A694E">
            <w:pPr>
              <w:jc w:val="center"/>
              <w:rPr>
                <w:rFonts w:cs="Arial"/>
                <w:b/>
                <w:bCs/>
              </w:rPr>
            </w:pPr>
          </w:p>
        </w:tc>
      </w:tr>
      <w:tr w:rsidR="00DB6E1F" w:rsidRPr="008F7C54" w14:paraId="321E4D9A" w14:textId="77777777" w:rsidTr="004A694E">
        <w:tc>
          <w:tcPr>
            <w:tcW w:w="534" w:type="dxa"/>
            <w:shd w:val="clear" w:color="auto" w:fill="FFFFFF"/>
          </w:tcPr>
          <w:p w14:paraId="0304DEC7" w14:textId="77777777" w:rsidR="00DB6E1F" w:rsidRPr="008F7C54" w:rsidRDefault="00DB6E1F" w:rsidP="004A694E">
            <w:pPr>
              <w:jc w:val="center"/>
              <w:rPr>
                <w:rFonts w:cs="Arial"/>
                <w:b/>
                <w:bCs/>
              </w:rPr>
            </w:pPr>
            <w:r w:rsidRPr="008F7C54">
              <w:rPr>
                <w:rFonts w:cs="Arial"/>
                <w:b/>
                <w:bCs/>
              </w:rPr>
              <w:lastRenderedPageBreak/>
              <w:t>7.1</w:t>
            </w:r>
          </w:p>
        </w:tc>
        <w:tc>
          <w:tcPr>
            <w:tcW w:w="6804" w:type="dxa"/>
            <w:shd w:val="clear" w:color="auto" w:fill="FFFFFF"/>
          </w:tcPr>
          <w:p w14:paraId="6CE32CD1" w14:textId="77777777" w:rsidR="00DB6E1F" w:rsidRPr="008F7C54" w:rsidRDefault="00DB6E1F" w:rsidP="004A694E">
            <w:pPr>
              <w:spacing w:line="276" w:lineRule="auto"/>
              <w:rPr>
                <w:rFonts w:cs="Arial"/>
              </w:rPr>
            </w:pPr>
            <w:r w:rsidRPr="008F7C54">
              <w:rPr>
                <w:rFonts w:cs="Arial"/>
              </w:rPr>
              <w:t>What arrangements in place to manage access to the Academy site by visitors and non-students/staff?</w:t>
            </w:r>
          </w:p>
          <w:p w14:paraId="623B346E" w14:textId="77777777" w:rsidR="00DB6E1F" w:rsidRPr="008F7C54" w:rsidRDefault="00DB6E1F" w:rsidP="004A694E">
            <w:pPr>
              <w:spacing w:line="276" w:lineRule="auto"/>
              <w:rPr>
                <w:rFonts w:cs="Arial"/>
              </w:rPr>
            </w:pPr>
          </w:p>
        </w:tc>
        <w:tc>
          <w:tcPr>
            <w:tcW w:w="2551" w:type="dxa"/>
            <w:gridSpan w:val="2"/>
            <w:shd w:val="clear" w:color="auto" w:fill="FFFFFF"/>
          </w:tcPr>
          <w:p w14:paraId="14573D1A" w14:textId="77777777" w:rsidR="00DB6E1F" w:rsidRPr="008F7C54" w:rsidRDefault="00DB6E1F" w:rsidP="004A694E">
            <w:pPr>
              <w:rPr>
                <w:rFonts w:cs="Arial"/>
              </w:rPr>
            </w:pPr>
          </w:p>
        </w:tc>
        <w:tc>
          <w:tcPr>
            <w:tcW w:w="4799" w:type="dxa"/>
            <w:shd w:val="clear" w:color="auto" w:fill="FFFFFF"/>
          </w:tcPr>
          <w:p w14:paraId="71CFB974" w14:textId="77777777" w:rsidR="00DB6E1F" w:rsidRPr="008F7C54" w:rsidRDefault="00DB6E1F" w:rsidP="004A694E">
            <w:pPr>
              <w:rPr>
                <w:rFonts w:cs="Arial"/>
              </w:rPr>
            </w:pPr>
          </w:p>
        </w:tc>
        <w:tc>
          <w:tcPr>
            <w:tcW w:w="900" w:type="dxa"/>
            <w:shd w:val="clear" w:color="auto" w:fill="auto"/>
          </w:tcPr>
          <w:p w14:paraId="490A7B05" w14:textId="77777777" w:rsidR="00DB6E1F" w:rsidRPr="008F7C54" w:rsidRDefault="00DB6E1F" w:rsidP="004A694E">
            <w:pPr>
              <w:jc w:val="center"/>
              <w:rPr>
                <w:rFonts w:cs="Arial"/>
                <w:b/>
                <w:bCs/>
              </w:rPr>
            </w:pPr>
          </w:p>
        </w:tc>
      </w:tr>
      <w:tr w:rsidR="00DB6E1F" w:rsidRPr="008F7C54" w14:paraId="62FEFEA0" w14:textId="77777777" w:rsidTr="004A694E">
        <w:tc>
          <w:tcPr>
            <w:tcW w:w="534" w:type="dxa"/>
            <w:shd w:val="clear" w:color="auto" w:fill="FFFFFF"/>
          </w:tcPr>
          <w:p w14:paraId="4F93DE2B" w14:textId="77777777" w:rsidR="00DB6E1F" w:rsidRPr="008F7C54" w:rsidRDefault="00DB6E1F" w:rsidP="004A694E">
            <w:pPr>
              <w:jc w:val="center"/>
              <w:rPr>
                <w:rFonts w:cs="Arial"/>
                <w:b/>
                <w:bCs/>
              </w:rPr>
            </w:pPr>
            <w:r w:rsidRPr="008F7C54">
              <w:rPr>
                <w:rFonts w:cs="Arial"/>
                <w:b/>
                <w:bCs/>
              </w:rPr>
              <w:t>7.2</w:t>
            </w:r>
          </w:p>
        </w:tc>
        <w:tc>
          <w:tcPr>
            <w:tcW w:w="6804" w:type="dxa"/>
            <w:shd w:val="clear" w:color="auto" w:fill="FFFFFF"/>
          </w:tcPr>
          <w:p w14:paraId="76BEED90" w14:textId="77777777" w:rsidR="00DB6E1F" w:rsidRPr="008F7C54" w:rsidRDefault="00DB6E1F" w:rsidP="004A694E">
            <w:pPr>
              <w:spacing w:line="276" w:lineRule="auto"/>
              <w:rPr>
                <w:rFonts w:cs="Arial"/>
              </w:rPr>
            </w:pPr>
            <w:r w:rsidRPr="008F7C54">
              <w:rPr>
                <w:rFonts w:cs="Arial"/>
              </w:rPr>
              <w:t xml:space="preserve">Is there a policy regarding the wearing of ID on site? How </w:t>
            </w:r>
            <w:proofErr w:type="gramStart"/>
            <w:r w:rsidRPr="008F7C54">
              <w:rPr>
                <w:rFonts w:cs="Arial"/>
              </w:rPr>
              <w:t>is it enforced</w:t>
            </w:r>
            <w:proofErr w:type="gramEnd"/>
            <w:r w:rsidRPr="008F7C54">
              <w:rPr>
                <w:rFonts w:cs="Arial"/>
              </w:rPr>
              <w:t>?</w:t>
            </w:r>
          </w:p>
        </w:tc>
        <w:tc>
          <w:tcPr>
            <w:tcW w:w="2551" w:type="dxa"/>
            <w:gridSpan w:val="2"/>
            <w:shd w:val="clear" w:color="auto" w:fill="FFFFFF"/>
          </w:tcPr>
          <w:p w14:paraId="15AC9444" w14:textId="77777777" w:rsidR="00DB6E1F" w:rsidRPr="008F7C54" w:rsidRDefault="00DB6E1F" w:rsidP="004A694E">
            <w:pPr>
              <w:rPr>
                <w:rFonts w:cs="Arial"/>
              </w:rPr>
            </w:pPr>
          </w:p>
        </w:tc>
        <w:tc>
          <w:tcPr>
            <w:tcW w:w="4799" w:type="dxa"/>
            <w:shd w:val="clear" w:color="auto" w:fill="FFFFFF"/>
          </w:tcPr>
          <w:p w14:paraId="18C0BE5C" w14:textId="77777777" w:rsidR="00DB6E1F" w:rsidRPr="008F7C54" w:rsidRDefault="00DB6E1F" w:rsidP="004A694E">
            <w:pPr>
              <w:rPr>
                <w:rFonts w:cs="Arial"/>
              </w:rPr>
            </w:pPr>
          </w:p>
        </w:tc>
        <w:tc>
          <w:tcPr>
            <w:tcW w:w="900" w:type="dxa"/>
            <w:shd w:val="clear" w:color="auto" w:fill="auto"/>
          </w:tcPr>
          <w:p w14:paraId="3553981A" w14:textId="77777777" w:rsidR="00DB6E1F" w:rsidRPr="008F7C54" w:rsidRDefault="00DB6E1F" w:rsidP="004A694E">
            <w:pPr>
              <w:jc w:val="center"/>
              <w:rPr>
                <w:rFonts w:cs="Arial"/>
                <w:b/>
                <w:bCs/>
              </w:rPr>
            </w:pPr>
          </w:p>
        </w:tc>
      </w:tr>
      <w:tr w:rsidR="00DB6E1F" w:rsidRPr="008F7C54" w14:paraId="3418A78D" w14:textId="77777777" w:rsidTr="004A694E">
        <w:tc>
          <w:tcPr>
            <w:tcW w:w="534" w:type="dxa"/>
            <w:shd w:val="clear" w:color="auto" w:fill="FFFFFF"/>
          </w:tcPr>
          <w:p w14:paraId="6B7B3084" w14:textId="77777777" w:rsidR="00DB6E1F" w:rsidRPr="008F7C54" w:rsidRDefault="00DB6E1F" w:rsidP="004A694E">
            <w:pPr>
              <w:jc w:val="center"/>
              <w:rPr>
                <w:rFonts w:cs="Arial"/>
                <w:b/>
                <w:bCs/>
              </w:rPr>
            </w:pPr>
            <w:r w:rsidRPr="008F7C54">
              <w:rPr>
                <w:rFonts w:cs="Arial"/>
                <w:b/>
                <w:bCs/>
              </w:rPr>
              <w:t>7.3</w:t>
            </w:r>
          </w:p>
        </w:tc>
        <w:tc>
          <w:tcPr>
            <w:tcW w:w="6804" w:type="dxa"/>
            <w:shd w:val="clear" w:color="auto" w:fill="FFFFFF"/>
          </w:tcPr>
          <w:p w14:paraId="70012379" w14:textId="77777777" w:rsidR="00DB6E1F" w:rsidRPr="008F7C54" w:rsidRDefault="00DB6E1F" w:rsidP="004A694E">
            <w:pPr>
              <w:spacing w:line="276" w:lineRule="auto"/>
              <w:rPr>
                <w:rFonts w:cs="Arial"/>
                <w:bCs/>
              </w:rPr>
            </w:pPr>
            <w:r w:rsidRPr="008F7C54">
              <w:rPr>
                <w:rFonts w:cs="Arial"/>
                <w:bCs/>
              </w:rPr>
              <w:t>How are visitors identifiable on site?</w:t>
            </w:r>
          </w:p>
        </w:tc>
        <w:tc>
          <w:tcPr>
            <w:tcW w:w="2551" w:type="dxa"/>
            <w:gridSpan w:val="2"/>
            <w:shd w:val="clear" w:color="auto" w:fill="FFFFFF"/>
          </w:tcPr>
          <w:p w14:paraId="76BACBF8" w14:textId="77777777" w:rsidR="00DB6E1F" w:rsidRPr="008F7C54" w:rsidRDefault="00DB6E1F" w:rsidP="004A694E">
            <w:pPr>
              <w:rPr>
                <w:rFonts w:cs="Arial"/>
              </w:rPr>
            </w:pPr>
          </w:p>
        </w:tc>
        <w:tc>
          <w:tcPr>
            <w:tcW w:w="4799" w:type="dxa"/>
            <w:shd w:val="clear" w:color="auto" w:fill="FFFFFF"/>
          </w:tcPr>
          <w:p w14:paraId="772FE266" w14:textId="77777777" w:rsidR="00DB6E1F" w:rsidRPr="008F7C54" w:rsidRDefault="00DB6E1F" w:rsidP="004A694E">
            <w:pPr>
              <w:pStyle w:val="NoSpacing"/>
              <w:rPr>
                <w:rFonts w:ascii="Arial" w:hAnsi="Arial" w:cs="Arial"/>
              </w:rPr>
            </w:pPr>
          </w:p>
        </w:tc>
        <w:tc>
          <w:tcPr>
            <w:tcW w:w="900" w:type="dxa"/>
            <w:shd w:val="clear" w:color="auto" w:fill="auto"/>
          </w:tcPr>
          <w:p w14:paraId="030D6642" w14:textId="77777777" w:rsidR="00DB6E1F" w:rsidRPr="008F7C54" w:rsidRDefault="00DB6E1F" w:rsidP="004A694E">
            <w:pPr>
              <w:jc w:val="center"/>
              <w:rPr>
                <w:rFonts w:cs="Arial"/>
                <w:b/>
                <w:bCs/>
                <w:color w:val="FFC000"/>
              </w:rPr>
            </w:pPr>
          </w:p>
        </w:tc>
      </w:tr>
      <w:tr w:rsidR="00DB6E1F" w:rsidRPr="008F7C54" w14:paraId="1714BB2F" w14:textId="77777777" w:rsidTr="004A694E">
        <w:tc>
          <w:tcPr>
            <w:tcW w:w="534" w:type="dxa"/>
            <w:shd w:val="clear" w:color="auto" w:fill="FFFFFF"/>
          </w:tcPr>
          <w:p w14:paraId="30E0A132" w14:textId="77777777" w:rsidR="00DB6E1F" w:rsidRPr="008F7C54" w:rsidRDefault="00DB6E1F" w:rsidP="004A694E">
            <w:pPr>
              <w:jc w:val="center"/>
              <w:rPr>
                <w:rFonts w:cs="Arial"/>
                <w:b/>
                <w:bCs/>
              </w:rPr>
            </w:pPr>
            <w:r w:rsidRPr="008F7C54">
              <w:rPr>
                <w:rFonts w:cs="Arial"/>
                <w:b/>
                <w:bCs/>
              </w:rPr>
              <w:t>7.3</w:t>
            </w:r>
          </w:p>
        </w:tc>
        <w:tc>
          <w:tcPr>
            <w:tcW w:w="6804" w:type="dxa"/>
            <w:shd w:val="clear" w:color="auto" w:fill="FFFFFF"/>
          </w:tcPr>
          <w:p w14:paraId="3494C4E5" w14:textId="2617CDA2" w:rsidR="00DB6E1F" w:rsidRPr="008F7C54" w:rsidRDefault="00DB6E1F" w:rsidP="004A694E">
            <w:pPr>
              <w:spacing w:line="276" w:lineRule="auto"/>
              <w:rPr>
                <w:rFonts w:cs="Arial"/>
                <w:bCs/>
              </w:rPr>
            </w:pPr>
            <w:r w:rsidRPr="008F7C54">
              <w:rPr>
                <w:rFonts w:cs="Arial"/>
              </w:rPr>
              <w:t>Does a policy set out clear protocols for ensuring that any visiting speakers – whether invited by staff or by pupils themselves – are suitable and appropriat</w:t>
            </w:r>
            <w:r w:rsidR="00DF312D">
              <w:rPr>
                <w:rFonts w:cs="Arial"/>
              </w:rPr>
              <w:t>ely supervised on site, at the a</w:t>
            </w:r>
            <w:r w:rsidRPr="008F7C54">
              <w:rPr>
                <w:rFonts w:cs="Arial"/>
              </w:rPr>
              <w:t xml:space="preserve">cademy </w:t>
            </w:r>
          </w:p>
        </w:tc>
        <w:tc>
          <w:tcPr>
            <w:tcW w:w="2551" w:type="dxa"/>
            <w:gridSpan w:val="2"/>
            <w:shd w:val="clear" w:color="auto" w:fill="FFFFFF"/>
          </w:tcPr>
          <w:p w14:paraId="4A5254D7" w14:textId="77777777" w:rsidR="00DB6E1F" w:rsidRPr="008F7C54" w:rsidRDefault="00DB6E1F" w:rsidP="004A694E">
            <w:pPr>
              <w:rPr>
                <w:rFonts w:cs="Arial"/>
              </w:rPr>
            </w:pPr>
          </w:p>
        </w:tc>
        <w:tc>
          <w:tcPr>
            <w:tcW w:w="4799" w:type="dxa"/>
            <w:shd w:val="clear" w:color="auto" w:fill="FFFFFF"/>
          </w:tcPr>
          <w:p w14:paraId="538D992A" w14:textId="77777777" w:rsidR="00DB6E1F" w:rsidRPr="008F7C54" w:rsidRDefault="00DB6E1F" w:rsidP="004A694E">
            <w:pPr>
              <w:pStyle w:val="NoSpacing"/>
              <w:rPr>
                <w:rFonts w:ascii="Arial" w:hAnsi="Arial" w:cs="Arial"/>
              </w:rPr>
            </w:pPr>
          </w:p>
        </w:tc>
        <w:tc>
          <w:tcPr>
            <w:tcW w:w="900" w:type="dxa"/>
            <w:shd w:val="clear" w:color="auto" w:fill="auto"/>
          </w:tcPr>
          <w:p w14:paraId="7A39D106" w14:textId="77777777" w:rsidR="00DB6E1F" w:rsidRPr="008F7C54" w:rsidRDefault="00DB6E1F" w:rsidP="004A694E">
            <w:pPr>
              <w:jc w:val="center"/>
              <w:rPr>
                <w:rFonts w:cs="Arial"/>
                <w:b/>
                <w:bCs/>
                <w:color w:val="FFC000"/>
              </w:rPr>
            </w:pPr>
          </w:p>
        </w:tc>
      </w:tr>
      <w:tr w:rsidR="00DB6E1F" w:rsidRPr="008F7C54" w14:paraId="7756DAEC" w14:textId="77777777" w:rsidTr="004A694E">
        <w:tc>
          <w:tcPr>
            <w:tcW w:w="534" w:type="dxa"/>
            <w:shd w:val="clear" w:color="auto" w:fill="FFFFFF"/>
          </w:tcPr>
          <w:p w14:paraId="115DB20D" w14:textId="77777777" w:rsidR="00DB6E1F" w:rsidRPr="008F7C54" w:rsidRDefault="00DB6E1F" w:rsidP="004A694E">
            <w:pPr>
              <w:jc w:val="center"/>
              <w:rPr>
                <w:rFonts w:cs="Arial"/>
                <w:b/>
                <w:bCs/>
              </w:rPr>
            </w:pPr>
            <w:r w:rsidRPr="008F7C54">
              <w:rPr>
                <w:rFonts w:cs="Arial"/>
                <w:b/>
                <w:bCs/>
              </w:rPr>
              <w:t>7.4</w:t>
            </w:r>
          </w:p>
        </w:tc>
        <w:tc>
          <w:tcPr>
            <w:tcW w:w="6804" w:type="dxa"/>
            <w:shd w:val="clear" w:color="auto" w:fill="FFFFFF"/>
          </w:tcPr>
          <w:p w14:paraId="52844422" w14:textId="623753ED" w:rsidR="00DB6E1F" w:rsidRPr="008F7C54" w:rsidRDefault="00DF312D" w:rsidP="004A694E">
            <w:pPr>
              <w:spacing w:line="276" w:lineRule="auto"/>
              <w:rPr>
                <w:rFonts w:cs="Arial"/>
                <w:bCs/>
              </w:rPr>
            </w:pPr>
            <w:r>
              <w:rPr>
                <w:rFonts w:cs="Arial"/>
              </w:rPr>
              <w:t>Is Prevent included within the a</w:t>
            </w:r>
            <w:r w:rsidR="00DB6E1F" w:rsidRPr="008F7C54">
              <w:rPr>
                <w:rFonts w:cs="Arial"/>
              </w:rPr>
              <w:t>cademy’s venue hiring policy and what due diligence checks conducted on groups/individuals seeking to hire/use school premises?</w:t>
            </w:r>
          </w:p>
        </w:tc>
        <w:tc>
          <w:tcPr>
            <w:tcW w:w="2551" w:type="dxa"/>
            <w:gridSpan w:val="2"/>
            <w:shd w:val="clear" w:color="auto" w:fill="FFFFFF"/>
          </w:tcPr>
          <w:p w14:paraId="3736BB06" w14:textId="77777777" w:rsidR="00DB6E1F" w:rsidRPr="008F7C54" w:rsidRDefault="00DB6E1F" w:rsidP="004A694E">
            <w:pPr>
              <w:rPr>
                <w:rFonts w:cs="Arial"/>
              </w:rPr>
            </w:pPr>
          </w:p>
        </w:tc>
        <w:tc>
          <w:tcPr>
            <w:tcW w:w="4799" w:type="dxa"/>
            <w:shd w:val="clear" w:color="auto" w:fill="FFFFFF"/>
          </w:tcPr>
          <w:p w14:paraId="49B19385" w14:textId="77777777" w:rsidR="00DB6E1F" w:rsidRPr="008F7C54" w:rsidRDefault="00DB6E1F" w:rsidP="004A694E">
            <w:pPr>
              <w:pStyle w:val="NoSpacing"/>
              <w:rPr>
                <w:rFonts w:ascii="Arial" w:hAnsi="Arial" w:cs="Arial"/>
              </w:rPr>
            </w:pPr>
          </w:p>
        </w:tc>
        <w:tc>
          <w:tcPr>
            <w:tcW w:w="900" w:type="dxa"/>
            <w:shd w:val="clear" w:color="auto" w:fill="auto"/>
          </w:tcPr>
          <w:p w14:paraId="3C7533F4" w14:textId="77777777" w:rsidR="00DB6E1F" w:rsidRPr="008F7C54" w:rsidRDefault="00DB6E1F" w:rsidP="004A694E">
            <w:pPr>
              <w:jc w:val="center"/>
              <w:rPr>
                <w:rFonts w:cs="Arial"/>
                <w:b/>
                <w:bCs/>
                <w:color w:val="FFC000"/>
              </w:rPr>
            </w:pPr>
          </w:p>
        </w:tc>
      </w:tr>
      <w:tr w:rsidR="00DB6E1F" w:rsidRPr="008F7C54" w14:paraId="3FA68D23" w14:textId="77777777" w:rsidTr="004A694E">
        <w:tc>
          <w:tcPr>
            <w:tcW w:w="534" w:type="dxa"/>
            <w:shd w:val="clear" w:color="auto" w:fill="FFFFFF"/>
          </w:tcPr>
          <w:p w14:paraId="5A199448" w14:textId="77777777" w:rsidR="00DB6E1F" w:rsidRPr="008F7C54" w:rsidRDefault="00DB6E1F" w:rsidP="004A694E">
            <w:pPr>
              <w:jc w:val="center"/>
              <w:rPr>
                <w:rFonts w:cs="Arial"/>
                <w:b/>
                <w:bCs/>
              </w:rPr>
            </w:pPr>
            <w:r w:rsidRPr="008F7C54">
              <w:rPr>
                <w:rFonts w:cs="Arial"/>
                <w:b/>
                <w:bCs/>
              </w:rPr>
              <w:t>7.5</w:t>
            </w:r>
          </w:p>
        </w:tc>
        <w:tc>
          <w:tcPr>
            <w:tcW w:w="6804" w:type="dxa"/>
            <w:shd w:val="clear" w:color="auto" w:fill="FFFFFF"/>
          </w:tcPr>
          <w:p w14:paraId="225A746F" w14:textId="15B78B5E" w:rsidR="00DB6E1F" w:rsidRPr="008F7C54" w:rsidRDefault="00DB6E1F" w:rsidP="004A694E">
            <w:pPr>
              <w:spacing w:line="276" w:lineRule="auto"/>
              <w:rPr>
                <w:rFonts w:cs="Arial"/>
              </w:rPr>
            </w:pPr>
            <w:proofErr w:type="gramStart"/>
            <w:r w:rsidRPr="008F7C54">
              <w:rPr>
                <w:rFonts w:cs="Arial"/>
              </w:rPr>
              <w:t>Are due diligence checks conducted on contractors working at the school or providing extracurricular activities?</w:t>
            </w:r>
            <w:proofErr w:type="gramEnd"/>
            <w:r w:rsidRPr="008F7C54">
              <w:rPr>
                <w:rFonts w:cs="Arial"/>
              </w:rPr>
              <w:t xml:space="preserve">                                                        What are the written protocols for ensuring that any visiting contractors are suitable and appro</w:t>
            </w:r>
            <w:r w:rsidR="00DF312D">
              <w:rPr>
                <w:rFonts w:cs="Arial"/>
              </w:rPr>
              <w:t>priately supervised within the a</w:t>
            </w:r>
            <w:r w:rsidRPr="008F7C54">
              <w:rPr>
                <w:rFonts w:cs="Arial"/>
              </w:rPr>
              <w:t>cademy? Speak to your regional P+E manager if unsure.</w:t>
            </w:r>
          </w:p>
        </w:tc>
        <w:tc>
          <w:tcPr>
            <w:tcW w:w="2551" w:type="dxa"/>
            <w:gridSpan w:val="2"/>
            <w:shd w:val="clear" w:color="auto" w:fill="FFFFFF"/>
          </w:tcPr>
          <w:p w14:paraId="03319DD8" w14:textId="77777777" w:rsidR="00DB6E1F" w:rsidRPr="008F7C54" w:rsidRDefault="00DB6E1F" w:rsidP="004A694E">
            <w:pPr>
              <w:rPr>
                <w:rFonts w:cs="Arial"/>
              </w:rPr>
            </w:pPr>
          </w:p>
        </w:tc>
        <w:tc>
          <w:tcPr>
            <w:tcW w:w="4799" w:type="dxa"/>
            <w:shd w:val="clear" w:color="auto" w:fill="FFFFFF"/>
          </w:tcPr>
          <w:p w14:paraId="218120F1" w14:textId="77777777" w:rsidR="00DB6E1F" w:rsidRPr="008F7C54" w:rsidRDefault="00DB6E1F" w:rsidP="004A694E">
            <w:pPr>
              <w:pStyle w:val="NoSpacing"/>
              <w:rPr>
                <w:rFonts w:ascii="Arial" w:hAnsi="Arial" w:cs="Arial"/>
              </w:rPr>
            </w:pPr>
          </w:p>
        </w:tc>
        <w:tc>
          <w:tcPr>
            <w:tcW w:w="900" w:type="dxa"/>
            <w:shd w:val="clear" w:color="auto" w:fill="auto"/>
          </w:tcPr>
          <w:p w14:paraId="71D97D3D" w14:textId="77777777" w:rsidR="00DB6E1F" w:rsidRPr="008F7C54" w:rsidRDefault="00DB6E1F" w:rsidP="004A694E">
            <w:pPr>
              <w:jc w:val="center"/>
              <w:rPr>
                <w:rFonts w:cs="Arial"/>
                <w:b/>
                <w:bCs/>
                <w:color w:val="FFC000"/>
              </w:rPr>
            </w:pPr>
          </w:p>
        </w:tc>
      </w:tr>
    </w:tbl>
    <w:p w14:paraId="73815AD8" w14:textId="77777777" w:rsidR="00DB6E1F" w:rsidRPr="008F7C54" w:rsidRDefault="00DB6E1F" w:rsidP="00DB6E1F">
      <w:pPr>
        <w:spacing w:line="288" w:lineRule="auto"/>
        <w:rPr>
          <w:rFonts w:cs="Arial"/>
        </w:rPr>
      </w:pPr>
    </w:p>
    <w:p w14:paraId="4486F639" w14:textId="77777777" w:rsidR="00DB6E1F" w:rsidRPr="008F7C54" w:rsidRDefault="00DB6E1F" w:rsidP="00DB6E1F">
      <w:pPr>
        <w:spacing w:line="288" w:lineRule="auto"/>
        <w:rPr>
          <w:rFonts w:cs="Arial"/>
        </w:rPr>
      </w:pPr>
    </w:p>
    <w:p w14:paraId="08A0B5F6" w14:textId="77777777" w:rsidR="00DB6E1F" w:rsidRPr="008F7C54" w:rsidRDefault="00DB6E1F" w:rsidP="00DB6E1F">
      <w:pPr>
        <w:spacing w:line="288" w:lineRule="auto"/>
        <w:rPr>
          <w:rFonts w:cs="Arial"/>
          <w:b/>
          <w:color w:val="FF5A00"/>
        </w:rPr>
      </w:pPr>
    </w:p>
    <w:p w14:paraId="18715C43" w14:textId="77777777" w:rsidR="00DB6E1F" w:rsidRPr="008F7C54" w:rsidRDefault="00DB6E1F" w:rsidP="00DB6E1F">
      <w:pPr>
        <w:pStyle w:val="Heading1"/>
        <w:ind w:left="0"/>
      </w:pPr>
      <w:r w:rsidRPr="008F7C54">
        <w:br w:type="page"/>
      </w:r>
      <w:bookmarkStart w:id="67" w:name="_Toc521655273"/>
      <w:r w:rsidRPr="008F7C54">
        <w:lastRenderedPageBreak/>
        <w:t>Appendix 6 - OASIS COMMUNITY LEARNING ACADEMY SAFEGUARDING AUDIT</w:t>
      </w:r>
      <w:bookmarkEnd w:id="67"/>
    </w:p>
    <w:p w14:paraId="4FED2B2A" w14:textId="77777777" w:rsidR="00DB6E1F" w:rsidRPr="008F7C54" w:rsidRDefault="00DB6E1F" w:rsidP="00DB6E1F"/>
    <w:p w14:paraId="589DC645" w14:textId="77777777" w:rsidR="00DB6E1F" w:rsidRPr="008F7C54" w:rsidRDefault="00DB6E1F" w:rsidP="00DB6E1F">
      <w:pPr>
        <w:rPr>
          <w:rFonts w:cs="Arial"/>
          <w:b/>
        </w:rPr>
      </w:pPr>
      <w:r w:rsidRPr="008F7C54">
        <w:rPr>
          <w:rFonts w:cs="Arial"/>
          <w:b/>
        </w:rPr>
        <w:t>ACADEMY:                                                                                                        DATE:</w:t>
      </w:r>
      <w:r w:rsidRPr="008F7C54">
        <w:rPr>
          <w:rFonts w:cs="Arial"/>
          <w:b/>
        </w:rPr>
        <w:tab/>
      </w:r>
      <w:r w:rsidRPr="008F7C54">
        <w:rPr>
          <w:rFonts w:cs="Arial"/>
          <w:b/>
        </w:rPr>
        <w:tab/>
      </w:r>
      <w:r w:rsidRPr="008F7C54">
        <w:rPr>
          <w:rFonts w:cs="Arial"/>
          <w:b/>
        </w:rPr>
        <w:tab/>
      </w:r>
      <w:r w:rsidRPr="008F7C54">
        <w:rPr>
          <w:rFonts w:cs="Arial"/>
          <w:b/>
        </w:rPr>
        <w:tab/>
        <w:t xml:space="preserve">                    COMPLETED BY:</w:t>
      </w:r>
    </w:p>
    <w:p w14:paraId="37CC2101" w14:textId="77777777" w:rsidR="00DB6E1F" w:rsidRPr="008F7C54" w:rsidRDefault="00DB6E1F" w:rsidP="00DB6E1F">
      <w:pPr>
        <w:rPr>
          <w:rFonts w:cs="Arial"/>
          <w:b/>
        </w:rPr>
      </w:pPr>
      <w:r w:rsidRPr="008F7C54">
        <w:rPr>
          <w:rFonts w:cs="Arial"/>
          <w:b/>
        </w:rPr>
        <w:t>The DSL is…</w:t>
      </w:r>
    </w:p>
    <w:tbl>
      <w:tblPr>
        <w:tblStyle w:val="TableGrid0"/>
        <w:tblW w:w="15446" w:type="dxa"/>
        <w:tblInd w:w="0" w:type="dxa"/>
        <w:tblLook w:val="04A0" w:firstRow="1" w:lastRow="0" w:firstColumn="1" w:lastColumn="0" w:noHBand="0" w:noVBand="1"/>
      </w:tblPr>
      <w:tblGrid>
        <w:gridCol w:w="9209"/>
        <w:gridCol w:w="1276"/>
        <w:gridCol w:w="4961"/>
      </w:tblGrid>
      <w:tr w:rsidR="00DB6E1F" w:rsidRPr="008F7C54" w14:paraId="19007070" w14:textId="77777777" w:rsidTr="004A694E">
        <w:tc>
          <w:tcPr>
            <w:tcW w:w="9209" w:type="dxa"/>
            <w:tcBorders>
              <w:top w:val="single" w:sz="4" w:space="0" w:color="auto"/>
              <w:left w:val="single" w:sz="4" w:space="0" w:color="auto"/>
              <w:bottom w:val="single" w:sz="4" w:space="0" w:color="auto"/>
              <w:right w:val="single" w:sz="4" w:space="0" w:color="auto"/>
            </w:tcBorders>
            <w:shd w:val="clear" w:color="auto" w:fill="474747"/>
            <w:hideMark/>
          </w:tcPr>
          <w:p w14:paraId="2D1AF855" w14:textId="77777777" w:rsidR="00DB6E1F" w:rsidRPr="008F7C54" w:rsidRDefault="00DB6E1F" w:rsidP="004A694E">
            <w:pPr>
              <w:jc w:val="center"/>
              <w:rPr>
                <w:rFonts w:cs="Arial"/>
                <w:b/>
                <w:color w:val="FFFFFF" w:themeColor="background1"/>
              </w:rPr>
            </w:pPr>
            <w:r w:rsidRPr="008F7C54">
              <w:rPr>
                <w:rFonts w:cs="Arial"/>
                <w:b/>
                <w:color w:val="FFFFFF" w:themeColor="background1"/>
              </w:rPr>
              <w:t>GOVERNANCE, LEADERSHIP AND MANAGEMENT</w:t>
            </w:r>
          </w:p>
        </w:tc>
        <w:tc>
          <w:tcPr>
            <w:tcW w:w="1276" w:type="dxa"/>
            <w:tcBorders>
              <w:top w:val="single" w:sz="4" w:space="0" w:color="auto"/>
              <w:left w:val="single" w:sz="4" w:space="0" w:color="auto"/>
              <w:bottom w:val="single" w:sz="4" w:space="0" w:color="auto"/>
              <w:right w:val="single" w:sz="4" w:space="0" w:color="auto"/>
            </w:tcBorders>
            <w:shd w:val="clear" w:color="auto" w:fill="474747"/>
            <w:hideMark/>
          </w:tcPr>
          <w:p w14:paraId="7EB5ADF7" w14:textId="77777777" w:rsidR="00DB6E1F" w:rsidRPr="008F7C54" w:rsidRDefault="00DB6E1F" w:rsidP="004A694E">
            <w:pPr>
              <w:jc w:val="center"/>
              <w:rPr>
                <w:rFonts w:cs="Arial"/>
                <w:b/>
                <w:color w:val="FFFFFF" w:themeColor="background1"/>
              </w:rPr>
            </w:pPr>
            <w:r w:rsidRPr="008F7C54">
              <w:rPr>
                <w:rFonts w:cs="Arial"/>
                <w:b/>
                <w:color w:val="FF0000"/>
              </w:rPr>
              <w:t>Y</w:t>
            </w:r>
            <w:r w:rsidRPr="008F7C54">
              <w:rPr>
                <w:rFonts w:cs="Arial"/>
                <w:b/>
                <w:color w:val="FFFFFF" w:themeColor="background1"/>
              </w:rPr>
              <w:t xml:space="preserve"> </w:t>
            </w:r>
            <w:r w:rsidRPr="008F7C54">
              <w:rPr>
                <w:rFonts w:cs="Arial"/>
                <w:b/>
                <w:color w:val="70AD47" w:themeColor="accent6"/>
              </w:rPr>
              <w:t xml:space="preserve">N </w:t>
            </w:r>
            <w:r w:rsidRPr="008F7C54">
              <w:rPr>
                <w:rFonts w:cs="Arial"/>
                <w:b/>
                <w:color w:val="FFFFFF" w:themeColor="background1"/>
              </w:rPr>
              <w:t>or</w:t>
            </w:r>
            <w:r w:rsidRPr="008F7C54">
              <w:rPr>
                <w:rFonts w:cs="Arial"/>
                <w:b/>
                <w:color w:val="70AD47" w:themeColor="accent6"/>
              </w:rPr>
              <w:t xml:space="preserve"> </w:t>
            </w:r>
            <w:r w:rsidRPr="008F7C54">
              <w:rPr>
                <w:rFonts w:cs="Arial"/>
                <w:b/>
                <w:color w:val="FFFF00"/>
              </w:rPr>
              <w:t>NA</w:t>
            </w:r>
          </w:p>
        </w:tc>
        <w:tc>
          <w:tcPr>
            <w:tcW w:w="4961" w:type="dxa"/>
            <w:tcBorders>
              <w:top w:val="single" w:sz="4" w:space="0" w:color="auto"/>
              <w:left w:val="single" w:sz="4" w:space="0" w:color="auto"/>
              <w:bottom w:val="single" w:sz="4" w:space="0" w:color="auto"/>
              <w:right w:val="single" w:sz="4" w:space="0" w:color="auto"/>
            </w:tcBorders>
            <w:shd w:val="clear" w:color="auto" w:fill="474747"/>
            <w:hideMark/>
          </w:tcPr>
          <w:p w14:paraId="1ADFDBD0" w14:textId="77777777" w:rsidR="00DB6E1F" w:rsidRPr="008F7C54" w:rsidRDefault="00DB6E1F" w:rsidP="004A694E">
            <w:pPr>
              <w:jc w:val="center"/>
              <w:rPr>
                <w:rFonts w:cs="Arial"/>
                <w:b/>
                <w:color w:val="FFFFFF" w:themeColor="background1"/>
              </w:rPr>
            </w:pPr>
            <w:r w:rsidRPr="008F7C54">
              <w:rPr>
                <w:rFonts w:cs="Arial"/>
                <w:b/>
                <w:color w:val="FFFFFF" w:themeColor="background1"/>
              </w:rPr>
              <w:t>EVIDENCE</w:t>
            </w:r>
          </w:p>
        </w:tc>
      </w:tr>
      <w:tr w:rsidR="00DB6E1F" w:rsidRPr="008F7C54" w14:paraId="404F16A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0E6432B" w14:textId="77777777" w:rsidR="00DB6E1F" w:rsidRPr="008F7C54" w:rsidRDefault="00DB6E1F" w:rsidP="004A694E">
            <w:pPr>
              <w:rPr>
                <w:rFonts w:cs="Arial"/>
                <w:bCs/>
                <w:color w:val="363635"/>
              </w:rPr>
            </w:pPr>
            <w:r w:rsidRPr="008F7C54">
              <w:rPr>
                <w:rFonts w:cs="Arial"/>
                <w:bCs/>
                <w:color w:val="363635"/>
              </w:rPr>
              <w:t xml:space="preserve">1.1 The Regional Director (RD) has systems in place to ensure strategic oversight of safeguarding at the academy through regular visits and discussions with the Principal and the Academy Council. </w:t>
            </w:r>
          </w:p>
        </w:tc>
        <w:tc>
          <w:tcPr>
            <w:tcW w:w="1276" w:type="dxa"/>
            <w:tcBorders>
              <w:top w:val="single" w:sz="4" w:space="0" w:color="auto"/>
              <w:left w:val="single" w:sz="4" w:space="0" w:color="auto"/>
              <w:bottom w:val="single" w:sz="4" w:space="0" w:color="auto"/>
              <w:right w:val="single" w:sz="4" w:space="0" w:color="auto"/>
            </w:tcBorders>
          </w:tcPr>
          <w:p w14:paraId="5CAB913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CEF3849" w14:textId="77777777" w:rsidR="00DB6E1F" w:rsidRPr="008F7C54" w:rsidRDefault="00DB6E1F" w:rsidP="004A694E">
            <w:pPr>
              <w:rPr>
                <w:rFonts w:cs="Arial"/>
              </w:rPr>
            </w:pPr>
            <w:r w:rsidRPr="008F7C54">
              <w:rPr>
                <w:rFonts w:cs="Arial"/>
                <w:bCs/>
                <w:color w:val="363635"/>
              </w:rPr>
              <w:t>The national calendar has three termly collections set for the RD to collect the audit and action plan, is this identified in the academy calendar?</w:t>
            </w:r>
          </w:p>
        </w:tc>
      </w:tr>
      <w:tr w:rsidR="00DB6E1F" w:rsidRPr="008F7C54" w14:paraId="073F223F"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5258945" w14:textId="77777777" w:rsidR="00DB6E1F" w:rsidRPr="008F7C54" w:rsidRDefault="00DB6E1F" w:rsidP="004A694E">
            <w:pPr>
              <w:rPr>
                <w:rFonts w:cs="Arial"/>
                <w:bCs/>
                <w:color w:val="363635"/>
              </w:rPr>
            </w:pPr>
            <w:r w:rsidRPr="008F7C54">
              <w:rPr>
                <w:rFonts w:cs="Arial"/>
                <w:bCs/>
                <w:color w:val="363635"/>
              </w:rPr>
              <w:t xml:space="preserve">1.2 The RD, Academy Council, Principal and </w:t>
            </w:r>
            <w:r w:rsidRPr="008F7C54">
              <w:rPr>
                <w:rFonts w:cs="Arial"/>
              </w:rPr>
              <w:t xml:space="preserve">key staff can demonstrate how they create a culture of vigilance within which welfare is promoted and timely and appropriate safeguarding action is taken for young people who may need early, extra help or who may be suffering or likely to suffer significant harm. </w:t>
            </w:r>
          </w:p>
        </w:tc>
        <w:tc>
          <w:tcPr>
            <w:tcW w:w="1276" w:type="dxa"/>
            <w:tcBorders>
              <w:top w:val="single" w:sz="4" w:space="0" w:color="auto"/>
              <w:left w:val="single" w:sz="4" w:space="0" w:color="auto"/>
              <w:bottom w:val="single" w:sz="4" w:space="0" w:color="auto"/>
              <w:right w:val="single" w:sz="4" w:space="0" w:color="auto"/>
            </w:tcBorders>
          </w:tcPr>
          <w:p w14:paraId="7C0FEC29"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9E3E7C5" w14:textId="77777777" w:rsidR="00DB6E1F" w:rsidRPr="008F7C54" w:rsidRDefault="00DB6E1F" w:rsidP="004A694E">
            <w:pPr>
              <w:rPr>
                <w:rFonts w:cs="Arial"/>
              </w:rPr>
            </w:pPr>
          </w:p>
        </w:tc>
      </w:tr>
      <w:tr w:rsidR="00DB6E1F" w:rsidRPr="008F7C54" w14:paraId="622CF7D2"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C118EC6" w14:textId="77777777" w:rsidR="00DB6E1F" w:rsidRPr="008F7C54" w:rsidRDefault="00DB6E1F" w:rsidP="004A694E">
            <w:pPr>
              <w:rPr>
                <w:rFonts w:cs="Arial"/>
                <w:bCs/>
                <w:color w:val="363635"/>
              </w:rPr>
            </w:pPr>
            <w:r w:rsidRPr="008F7C54">
              <w:rPr>
                <w:rFonts w:cs="Arial"/>
                <w:bCs/>
                <w:color w:val="363635"/>
              </w:rPr>
              <w:t xml:space="preserve">1.3 The RD, Academy Council, Principal and </w:t>
            </w:r>
            <w:r w:rsidRPr="008F7C54">
              <w:rPr>
                <w:rFonts w:cs="Arial"/>
              </w:rPr>
              <w:t xml:space="preserve">key staff are able to demonstrate how they are proactive in terms of anticipating and managing risks that young people face in the wider community. </w:t>
            </w:r>
          </w:p>
        </w:tc>
        <w:tc>
          <w:tcPr>
            <w:tcW w:w="1276" w:type="dxa"/>
            <w:tcBorders>
              <w:top w:val="single" w:sz="4" w:space="0" w:color="auto"/>
              <w:left w:val="single" w:sz="4" w:space="0" w:color="auto"/>
              <w:bottom w:val="single" w:sz="4" w:space="0" w:color="auto"/>
              <w:right w:val="single" w:sz="4" w:space="0" w:color="auto"/>
            </w:tcBorders>
          </w:tcPr>
          <w:p w14:paraId="689F0B22"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87B02F3" w14:textId="77777777" w:rsidR="00DB6E1F" w:rsidRPr="008F7C54" w:rsidRDefault="00DB6E1F" w:rsidP="004A694E">
            <w:pPr>
              <w:rPr>
                <w:rFonts w:cs="Arial"/>
              </w:rPr>
            </w:pPr>
            <w:r w:rsidRPr="008F7C54">
              <w:rPr>
                <w:rFonts w:cs="Arial"/>
              </w:rPr>
              <w:t>For example, are the LCSB focus areas and local intelligence identified as an academy focus?</w:t>
            </w:r>
          </w:p>
        </w:tc>
      </w:tr>
      <w:tr w:rsidR="00DB6E1F" w:rsidRPr="008F7C54" w14:paraId="574A0C1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22C216E" w14:textId="77777777" w:rsidR="00DB6E1F" w:rsidRPr="008F7C54" w:rsidRDefault="00DB6E1F" w:rsidP="004A694E">
            <w:pPr>
              <w:rPr>
                <w:rFonts w:cs="Arial"/>
              </w:rPr>
            </w:pPr>
            <w:r w:rsidRPr="008F7C54">
              <w:rPr>
                <w:rFonts w:cs="Arial"/>
                <w:bCs/>
                <w:color w:val="363635"/>
              </w:rPr>
              <w:t xml:space="preserve">1.4 The RD, Academy Council and Principal </w:t>
            </w:r>
            <w:r w:rsidRPr="008F7C54">
              <w:rPr>
                <w:rFonts w:cs="Arial"/>
              </w:rPr>
              <w:t>can demonstrate how the academy promotes tolerance of and respect for people of all faiths (or those of no faith), cultures and lifestyles through their words, actions and influence within the school and more widely in the community, to prepare young people positively for life in modern Britain</w:t>
            </w:r>
          </w:p>
        </w:tc>
        <w:tc>
          <w:tcPr>
            <w:tcW w:w="1276" w:type="dxa"/>
            <w:tcBorders>
              <w:top w:val="single" w:sz="4" w:space="0" w:color="auto"/>
              <w:left w:val="single" w:sz="4" w:space="0" w:color="auto"/>
              <w:bottom w:val="single" w:sz="4" w:space="0" w:color="auto"/>
              <w:right w:val="single" w:sz="4" w:space="0" w:color="auto"/>
            </w:tcBorders>
          </w:tcPr>
          <w:p w14:paraId="220B799D"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D45513B" w14:textId="77777777" w:rsidR="00DB6E1F" w:rsidRPr="008F7C54" w:rsidRDefault="00DB6E1F" w:rsidP="004A694E">
            <w:pPr>
              <w:rPr>
                <w:rFonts w:cs="Arial"/>
              </w:rPr>
            </w:pPr>
          </w:p>
        </w:tc>
      </w:tr>
      <w:tr w:rsidR="00DB6E1F" w:rsidRPr="008F7C54" w14:paraId="6718C12E"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EBDB487" w14:textId="77777777" w:rsidR="00DB6E1F" w:rsidRPr="008F7C54" w:rsidRDefault="00DB6E1F" w:rsidP="004A694E">
            <w:pPr>
              <w:rPr>
                <w:rFonts w:cs="Arial"/>
              </w:rPr>
            </w:pPr>
            <w:r w:rsidRPr="008F7C54">
              <w:rPr>
                <w:rFonts w:cs="Arial"/>
                <w:bCs/>
                <w:color w:val="363635"/>
              </w:rPr>
              <w:t>1.5 The Academy Council understand their responsibilities, have completed OCL online Safeguarding training and receive safeguarding and child protection training updates throughout the year</w:t>
            </w:r>
          </w:p>
        </w:tc>
        <w:tc>
          <w:tcPr>
            <w:tcW w:w="1276" w:type="dxa"/>
            <w:tcBorders>
              <w:top w:val="single" w:sz="4" w:space="0" w:color="auto"/>
              <w:left w:val="single" w:sz="4" w:space="0" w:color="auto"/>
              <w:bottom w:val="single" w:sz="4" w:space="0" w:color="auto"/>
              <w:right w:val="single" w:sz="4" w:space="0" w:color="auto"/>
            </w:tcBorders>
          </w:tcPr>
          <w:p w14:paraId="5EC37C6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C8861B3" w14:textId="77777777" w:rsidR="00DB6E1F" w:rsidRPr="008F7C54" w:rsidRDefault="00DB6E1F" w:rsidP="004A694E">
            <w:pPr>
              <w:rPr>
                <w:rFonts w:cs="Arial"/>
              </w:rPr>
            </w:pPr>
          </w:p>
        </w:tc>
      </w:tr>
      <w:tr w:rsidR="00DB6E1F" w:rsidRPr="008F7C54" w14:paraId="3D5ABD9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BB7E18B" w14:textId="77777777" w:rsidR="00DB6E1F" w:rsidRPr="008F7C54" w:rsidRDefault="00DB6E1F" w:rsidP="004A694E">
            <w:pPr>
              <w:rPr>
                <w:rFonts w:cs="Arial"/>
                <w:bCs/>
                <w:color w:val="363635"/>
              </w:rPr>
            </w:pPr>
            <w:r w:rsidRPr="008F7C54">
              <w:rPr>
                <w:rFonts w:cs="Arial"/>
                <w:bCs/>
                <w:color w:val="363635"/>
              </w:rPr>
              <w:t xml:space="preserve">1.6 The academy report to the Regional Director each term </w:t>
            </w:r>
            <w:r w:rsidRPr="008F7C54">
              <w:rPr>
                <w:rFonts w:cs="Arial"/>
              </w:rPr>
              <w:t>to monitor the impact of the safeguarding and child protection arrangements, policies and procedures</w:t>
            </w:r>
          </w:p>
        </w:tc>
        <w:tc>
          <w:tcPr>
            <w:tcW w:w="1276" w:type="dxa"/>
            <w:tcBorders>
              <w:top w:val="single" w:sz="4" w:space="0" w:color="auto"/>
              <w:left w:val="single" w:sz="4" w:space="0" w:color="auto"/>
              <w:bottom w:val="single" w:sz="4" w:space="0" w:color="auto"/>
              <w:right w:val="single" w:sz="4" w:space="0" w:color="auto"/>
            </w:tcBorders>
          </w:tcPr>
          <w:p w14:paraId="1854778D"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B7B1ED5" w14:textId="77777777" w:rsidR="00DB6E1F" w:rsidRPr="008F7C54" w:rsidRDefault="00DB6E1F" w:rsidP="004A694E">
            <w:pPr>
              <w:rPr>
                <w:rFonts w:cs="Arial"/>
              </w:rPr>
            </w:pPr>
          </w:p>
        </w:tc>
      </w:tr>
      <w:tr w:rsidR="00DB6E1F" w:rsidRPr="008F7C54" w14:paraId="4D2BBCD2"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D279554" w14:textId="77777777" w:rsidR="00DB6E1F" w:rsidRPr="008F7C54" w:rsidRDefault="00DB6E1F" w:rsidP="004A694E">
            <w:pPr>
              <w:rPr>
                <w:rFonts w:cs="Arial"/>
                <w:bCs/>
                <w:color w:val="363635"/>
              </w:rPr>
            </w:pPr>
            <w:r w:rsidRPr="008F7C54">
              <w:rPr>
                <w:rFonts w:cs="Arial"/>
                <w:bCs/>
                <w:color w:val="363635"/>
              </w:rPr>
              <w:t xml:space="preserve">1.7 A report is submitted to the Academy Council via the Principal at each meeting </w:t>
            </w:r>
            <w:r w:rsidRPr="008F7C54">
              <w:rPr>
                <w:rFonts w:cs="Arial"/>
              </w:rPr>
              <w:t>to monitor the impact of the safeguarding and child protection arrangements, policies and procedures</w:t>
            </w:r>
          </w:p>
        </w:tc>
        <w:tc>
          <w:tcPr>
            <w:tcW w:w="1276" w:type="dxa"/>
            <w:tcBorders>
              <w:top w:val="single" w:sz="4" w:space="0" w:color="auto"/>
              <w:left w:val="single" w:sz="4" w:space="0" w:color="auto"/>
              <w:bottom w:val="single" w:sz="4" w:space="0" w:color="auto"/>
              <w:right w:val="single" w:sz="4" w:space="0" w:color="auto"/>
            </w:tcBorders>
          </w:tcPr>
          <w:p w14:paraId="5298AB0E"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5E7155F" w14:textId="77777777" w:rsidR="00DB6E1F" w:rsidRPr="008F7C54" w:rsidRDefault="00DB6E1F" w:rsidP="004A694E">
            <w:pPr>
              <w:rPr>
                <w:rFonts w:cs="Arial"/>
              </w:rPr>
            </w:pPr>
          </w:p>
        </w:tc>
      </w:tr>
      <w:tr w:rsidR="00DB6E1F" w:rsidRPr="008F7C54" w14:paraId="23E79F1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1F79FEE" w14:textId="77777777" w:rsidR="00DB6E1F" w:rsidRPr="008F7C54" w:rsidRDefault="00DB6E1F" w:rsidP="004A694E">
            <w:pPr>
              <w:rPr>
                <w:rFonts w:cs="Arial"/>
                <w:bCs/>
                <w:color w:val="363635"/>
              </w:rPr>
            </w:pPr>
            <w:r w:rsidRPr="008F7C54">
              <w:rPr>
                <w:rFonts w:cs="Arial"/>
                <w:bCs/>
                <w:color w:val="363635"/>
              </w:rPr>
              <w:t>1.8 There is a nominated safeguarding champion on the Academy Council</w:t>
            </w:r>
          </w:p>
        </w:tc>
        <w:tc>
          <w:tcPr>
            <w:tcW w:w="1276" w:type="dxa"/>
            <w:tcBorders>
              <w:top w:val="single" w:sz="4" w:space="0" w:color="auto"/>
              <w:left w:val="single" w:sz="4" w:space="0" w:color="auto"/>
              <w:bottom w:val="single" w:sz="4" w:space="0" w:color="auto"/>
              <w:right w:val="single" w:sz="4" w:space="0" w:color="auto"/>
            </w:tcBorders>
          </w:tcPr>
          <w:p w14:paraId="33BF268F"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736FF29" w14:textId="77777777" w:rsidR="00DB6E1F" w:rsidRPr="008F7C54" w:rsidRDefault="00DB6E1F" w:rsidP="004A694E">
            <w:pPr>
              <w:rPr>
                <w:rFonts w:cs="Arial"/>
              </w:rPr>
            </w:pPr>
          </w:p>
        </w:tc>
      </w:tr>
      <w:tr w:rsidR="00DB6E1F" w:rsidRPr="008F7C54" w14:paraId="63B04E4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7CFDF80" w14:textId="77777777" w:rsidR="00DB6E1F" w:rsidRPr="008F7C54" w:rsidRDefault="00DB6E1F" w:rsidP="004A694E">
            <w:pPr>
              <w:rPr>
                <w:rFonts w:eastAsia="Times New Roman" w:cs="Arial"/>
                <w:color w:val="363635"/>
                <w:lang w:eastAsia="en-GB"/>
              </w:rPr>
            </w:pPr>
            <w:proofErr w:type="gramStart"/>
            <w:r w:rsidRPr="008F7C54">
              <w:rPr>
                <w:rFonts w:cs="Arial"/>
                <w:bCs/>
                <w:color w:val="363635"/>
              </w:rPr>
              <w:t>1.9 There is a named designated safeguarding lead on the senior team who champions safeguarding throughout the academy and who has a nominated deputy designated safeguarding lead.</w:t>
            </w:r>
            <w:proofErr w:type="gramEnd"/>
            <w:r w:rsidRPr="008F7C54">
              <w:rPr>
                <w:rFonts w:cs="Arial"/>
                <w:bCs/>
                <w:color w:val="363635"/>
              </w:rPr>
              <w:t xml:space="preserve"> All staff working at the academy know who the designated safeguarding lead and deputy are</w:t>
            </w:r>
          </w:p>
        </w:tc>
        <w:tc>
          <w:tcPr>
            <w:tcW w:w="1276" w:type="dxa"/>
            <w:tcBorders>
              <w:top w:val="single" w:sz="4" w:space="0" w:color="auto"/>
              <w:left w:val="single" w:sz="4" w:space="0" w:color="auto"/>
              <w:bottom w:val="single" w:sz="4" w:space="0" w:color="auto"/>
              <w:right w:val="single" w:sz="4" w:space="0" w:color="auto"/>
            </w:tcBorders>
          </w:tcPr>
          <w:p w14:paraId="4CBDDB4F"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A934D2D" w14:textId="77777777" w:rsidR="00DB6E1F" w:rsidRPr="008F7C54" w:rsidRDefault="00DB6E1F" w:rsidP="004A694E">
            <w:pPr>
              <w:rPr>
                <w:rFonts w:cs="Arial"/>
              </w:rPr>
            </w:pPr>
            <w:r w:rsidRPr="008F7C54">
              <w:rPr>
                <w:rFonts w:cs="Arial"/>
              </w:rPr>
              <w:t>Name of Safeguarding Lead and Deputy</w:t>
            </w:r>
          </w:p>
          <w:p w14:paraId="70048B44" w14:textId="77777777" w:rsidR="00DB6E1F" w:rsidRPr="008F7C54" w:rsidRDefault="00DB6E1F" w:rsidP="004A694E">
            <w:pPr>
              <w:rPr>
                <w:rFonts w:cs="Arial"/>
              </w:rPr>
            </w:pPr>
          </w:p>
          <w:p w14:paraId="795F9A53" w14:textId="77777777" w:rsidR="00DB6E1F" w:rsidRPr="008F7C54" w:rsidRDefault="00DB6E1F" w:rsidP="004A694E">
            <w:pPr>
              <w:rPr>
                <w:rFonts w:cs="Arial"/>
              </w:rPr>
            </w:pPr>
            <w:r w:rsidRPr="008F7C54">
              <w:rPr>
                <w:rFonts w:cs="Arial"/>
              </w:rPr>
              <w:t>Brief description of role and actions</w:t>
            </w:r>
          </w:p>
        </w:tc>
      </w:tr>
      <w:tr w:rsidR="00DB6E1F" w:rsidRPr="008F7C54" w14:paraId="0EB7D10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DB7B176" w14:textId="77777777" w:rsidR="00DB6E1F" w:rsidRPr="008F7C54" w:rsidRDefault="00DB6E1F" w:rsidP="004A694E">
            <w:pPr>
              <w:tabs>
                <w:tab w:val="left" w:pos="720"/>
              </w:tabs>
              <w:rPr>
                <w:rFonts w:eastAsia="Times New Roman" w:cs="Arial"/>
                <w:lang w:val="en" w:eastAsia="en-GB"/>
              </w:rPr>
            </w:pPr>
            <w:r w:rsidRPr="008F7C54">
              <w:rPr>
                <w:rFonts w:eastAsia="Times New Roman" w:cs="Arial"/>
                <w:lang w:val="en" w:eastAsia="en-GB"/>
              </w:rPr>
              <w:lastRenderedPageBreak/>
              <w:t>1.10 The designated safeguarding lead and deputy are suitably qualified, updated annually. They meet weekly with the Principal</w:t>
            </w:r>
          </w:p>
        </w:tc>
        <w:tc>
          <w:tcPr>
            <w:tcW w:w="1276" w:type="dxa"/>
            <w:tcBorders>
              <w:top w:val="single" w:sz="4" w:space="0" w:color="auto"/>
              <w:left w:val="single" w:sz="4" w:space="0" w:color="auto"/>
              <w:bottom w:val="single" w:sz="4" w:space="0" w:color="auto"/>
              <w:right w:val="single" w:sz="4" w:space="0" w:color="auto"/>
            </w:tcBorders>
          </w:tcPr>
          <w:p w14:paraId="0B1FFA80"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4D9B313" w14:textId="77777777" w:rsidR="00DB6E1F" w:rsidRPr="008F7C54" w:rsidRDefault="00DB6E1F" w:rsidP="004A694E">
            <w:pPr>
              <w:rPr>
                <w:rFonts w:cs="Arial"/>
              </w:rPr>
            </w:pPr>
            <w:r w:rsidRPr="008F7C54">
              <w:rPr>
                <w:rFonts w:cs="Arial"/>
              </w:rPr>
              <w:t>State level of training of DSL</w:t>
            </w:r>
          </w:p>
        </w:tc>
      </w:tr>
      <w:tr w:rsidR="00DB6E1F" w:rsidRPr="008F7C54" w14:paraId="3E5F1F14"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CDB777A" w14:textId="77777777" w:rsidR="00DB6E1F" w:rsidRPr="008F7C54" w:rsidRDefault="00DB6E1F" w:rsidP="004A694E">
            <w:pPr>
              <w:tabs>
                <w:tab w:val="left" w:pos="720"/>
              </w:tabs>
              <w:rPr>
                <w:rFonts w:eastAsia="Times New Roman" w:cs="Arial"/>
                <w:lang w:val="en" w:eastAsia="en-GB"/>
              </w:rPr>
            </w:pPr>
            <w:r w:rsidRPr="008F7C54">
              <w:rPr>
                <w:rFonts w:eastAsia="Times New Roman" w:cs="Arial"/>
                <w:lang w:val="en" w:eastAsia="en-GB"/>
              </w:rPr>
              <w:t xml:space="preserve">1.11 OCL (via the RD EA), the </w:t>
            </w:r>
            <w:r w:rsidRPr="008F7C54">
              <w:rPr>
                <w:rFonts w:eastAsia="Times New Roman" w:cs="Arial"/>
                <w:lang w:eastAsia="en-GB"/>
              </w:rPr>
              <w:t>Local Authority and Ofsted (for EYFS registered settings) are updated with any changes to Designated Safeguarding Leads</w:t>
            </w:r>
          </w:p>
        </w:tc>
        <w:tc>
          <w:tcPr>
            <w:tcW w:w="1276" w:type="dxa"/>
            <w:tcBorders>
              <w:top w:val="single" w:sz="4" w:space="0" w:color="auto"/>
              <w:left w:val="single" w:sz="4" w:space="0" w:color="auto"/>
              <w:bottom w:val="single" w:sz="4" w:space="0" w:color="auto"/>
              <w:right w:val="single" w:sz="4" w:space="0" w:color="auto"/>
            </w:tcBorders>
          </w:tcPr>
          <w:p w14:paraId="4A834D0D"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A2FBB60" w14:textId="77777777" w:rsidR="00DB6E1F" w:rsidRPr="008F7C54" w:rsidRDefault="00DB6E1F" w:rsidP="004A694E">
            <w:pPr>
              <w:rPr>
                <w:rFonts w:cs="Arial"/>
              </w:rPr>
            </w:pPr>
            <w:r w:rsidRPr="008F7C54">
              <w:rPr>
                <w:rFonts w:cs="Arial"/>
              </w:rPr>
              <w:t>State dates of changes if any and communication date</w:t>
            </w:r>
          </w:p>
          <w:p w14:paraId="04340894" w14:textId="77777777" w:rsidR="00DB6E1F" w:rsidRPr="008F7C54" w:rsidRDefault="00DB6E1F" w:rsidP="00212DB1">
            <w:pPr>
              <w:pStyle w:val="ListParagraph"/>
              <w:numPr>
                <w:ilvl w:val="0"/>
                <w:numId w:val="56"/>
              </w:numPr>
              <w:rPr>
                <w:rFonts w:cs="Arial"/>
              </w:rPr>
            </w:pPr>
            <w:r w:rsidRPr="008F7C54">
              <w:rPr>
                <w:rFonts w:cs="Arial"/>
              </w:rPr>
              <w:t>Oasis</w:t>
            </w:r>
          </w:p>
          <w:p w14:paraId="5B39B9CE" w14:textId="77777777" w:rsidR="00DB6E1F" w:rsidRPr="008F7C54" w:rsidRDefault="00DB6E1F" w:rsidP="00212DB1">
            <w:pPr>
              <w:pStyle w:val="ListParagraph"/>
              <w:numPr>
                <w:ilvl w:val="0"/>
                <w:numId w:val="56"/>
              </w:numPr>
              <w:rPr>
                <w:rFonts w:cs="Arial"/>
              </w:rPr>
            </w:pPr>
            <w:r w:rsidRPr="008F7C54">
              <w:rPr>
                <w:rFonts w:cs="Arial"/>
              </w:rPr>
              <w:t>LA</w:t>
            </w:r>
          </w:p>
          <w:p w14:paraId="5099FBD6" w14:textId="77777777" w:rsidR="00DB6E1F" w:rsidRPr="008F7C54" w:rsidRDefault="00DB6E1F" w:rsidP="00212DB1">
            <w:pPr>
              <w:pStyle w:val="ListParagraph"/>
              <w:numPr>
                <w:ilvl w:val="0"/>
                <w:numId w:val="56"/>
              </w:numPr>
              <w:rPr>
                <w:rFonts w:cs="Arial"/>
              </w:rPr>
            </w:pPr>
            <w:r w:rsidRPr="008F7C54">
              <w:rPr>
                <w:rFonts w:cs="Arial"/>
              </w:rPr>
              <w:t>Ofsted</w:t>
            </w:r>
          </w:p>
        </w:tc>
      </w:tr>
      <w:tr w:rsidR="00DB6E1F" w:rsidRPr="008F7C54" w14:paraId="1D2FFFD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238100A" w14:textId="77777777" w:rsidR="00DB6E1F" w:rsidRPr="008F7C54" w:rsidRDefault="00DB6E1F" w:rsidP="004A694E">
            <w:pPr>
              <w:tabs>
                <w:tab w:val="left" w:pos="720"/>
              </w:tabs>
              <w:rPr>
                <w:rFonts w:eastAsia="Times New Roman" w:cs="Arial"/>
                <w:lang w:val="en" w:eastAsia="en-GB"/>
              </w:rPr>
            </w:pPr>
            <w:r w:rsidRPr="008F7C54">
              <w:rPr>
                <w:rFonts w:eastAsia="Times New Roman" w:cs="Arial"/>
                <w:lang w:val="en" w:eastAsia="en-GB"/>
              </w:rPr>
              <w:t>1.12 The academy has a safeguarding team of key personnel which meets regularly to share</w:t>
            </w:r>
          </w:p>
          <w:p w14:paraId="1BCC3E4E" w14:textId="77777777" w:rsidR="00DB6E1F" w:rsidRPr="008F7C54" w:rsidRDefault="00DB6E1F" w:rsidP="004A694E">
            <w:pPr>
              <w:tabs>
                <w:tab w:val="left" w:pos="720"/>
              </w:tabs>
              <w:rPr>
                <w:rFonts w:eastAsia="Times New Roman" w:cs="Arial"/>
                <w:lang w:val="en" w:eastAsia="en-GB"/>
              </w:rPr>
            </w:pPr>
            <w:proofErr w:type="gramStart"/>
            <w:r w:rsidRPr="008F7C54">
              <w:rPr>
                <w:rFonts w:eastAsia="Times New Roman" w:cs="Arial"/>
                <w:lang w:val="en" w:eastAsia="en-GB"/>
              </w:rPr>
              <w:t>information</w:t>
            </w:r>
            <w:proofErr w:type="gramEnd"/>
            <w:r w:rsidRPr="008F7C54">
              <w:rPr>
                <w:rFonts w:eastAsia="Times New Roman" w:cs="Arial"/>
                <w:lang w:val="en" w:eastAsia="en-GB"/>
              </w:rPr>
              <w:t xml:space="preserve"> about changes and issues within the Academy. Updates from the meeting are reported </w:t>
            </w:r>
            <w:r w:rsidRPr="008F7C54">
              <w:rPr>
                <w:rFonts w:cs="Arial"/>
                <w:lang w:val="en"/>
              </w:rPr>
              <w:t>to the Academy Council via the Principal and the Head of the virtual School (for LAC children)</w:t>
            </w:r>
          </w:p>
        </w:tc>
        <w:tc>
          <w:tcPr>
            <w:tcW w:w="1276" w:type="dxa"/>
            <w:tcBorders>
              <w:top w:val="single" w:sz="4" w:space="0" w:color="auto"/>
              <w:left w:val="single" w:sz="4" w:space="0" w:color="auto"/>
              <w:bottom w:val="single" w:sz="4" w:space="0" w:color="auto"/>
              <w:right w:val="single" w:sz="4" w:space="0" w:color="auto"/>
            </w:tcBorders>
          </w:tcPr>
          <w:p w14:paraId="057EF4AE"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27D6F7B" w14:textId="77777777" w:rsidR="00DB6E1F" w:rsidRPr="008F7C54" w:rsidRDefault="00DB6E1F" w:rsidP="004A694E">
            <w:pPr>
              <w:rPr>
                <w:rFonts w:cs="Arial"/>
              </w:rPr>
            </w:pPr>
            <w:r w:rsidRPr="008F7C54">
              <w:rPr>
                <w:rFonts w:cs="Arial"/>
              </w:rPr>
              <w:t>State names of team</w:t>
            </w:r>
          </w:p>
          <w:p w14:paraId="512AAB55" w14:textId="77777777" w:rsidR="00DB6E1F" w:rsidRPr="008F7C54" w:rsidRDefault="00DB6E1F" w:rsidP="004A694E">
            <w:pPr>
              <w:rPr>
                <w:rFonts w:cs="Arial"/>
              </w:rPr>
            </w:pPr>
            <w:r w:rsidRPr="008F7C54">
              <w:rPr>
                <w:rFonts w:cs="Arial"/>
              </w:rPr>
              <w:t>Brief description of role and meeting/reporting schedule</w:t>
            </w:r>
          </w:p>
          <w:p w14:paraId="6CFBBA36" w14:textId="77777777" w:rsidR="00DB6E1F" w:rsidRPr="008F7C54" w:rsidRDefault="00DB6E1F" w:rsidP="004A694E">
            <w:pPr>
              <w:rPr>
                <w:rFonts w:cs="Arial"/>
              </w:rPr>
            </w:pPr>
          </w:p>
          <w:p w14:paraId="10239DC2" w14:textId="77777777" w:rsidR="00DB6E1F" w:rsidRPr="008F7C54" w:rsidRDefault="00DB6E1F" w:rsidP="004A694E">
            <w:pPr>
              <w:rPr>
                <w:rFonts w:cs="Arial"/>
              </w:rPr>
            </w:pPr>
            <w:r w:rsidRPr="008F7C54">
              <w:rPr>
                <w:rFonts w:cs="Arial"/>
              </w:rPr>
              <w:t>State Virtual School contact info for LAC children</w:t>
            </w:r>
          </w:p>
          <w:p w14:paraId="4167E3EF" w14:textId="77777777" w:rsidR="00DB6E1F" w:rsidRPr="008F7C54" w:rsidRDefault="00DB6E1F" w:rsidP="004A694E">
            <w:pPr>
              <w:rPr>
                <w:rFonts w:cs="Arial"/>
              </w:rPr>
            </w:pPr>
          </w:p>
          <w:p w14:paraId="49A0141A" w14:textId="77777777" w:rsidR="00DB6E1F" w:rsidRPr="008F7C54" w:rsidRDefault="00DB6E1F" w:rsidP="004A694E">
            <w:pPr>
              <w:rPr>
                <w:rFonts w:cs="Arial"/>
              </w:rPr>
            </w:pPr>
            <w:r w:rsidRPr="008F7C54">
              <w:rPr>
                <w:rFonts w:cs="Arial"/>
              </w:rPr>
              <w:t xml:space="preserve"> </w:t>
            </w:r>
          </w:p>
        </w:tc>
      </w:tr>
      <w:tr w:rsidR="00DB6E1F" w:rsidRPr="008F7C54" w14:paraId="7A92A952"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5769F24" w14:textId="77777777" w:rsidR="00DB6E1F" w:rsidRPr="008F7C54" w:rsidRDefault="00DB6E1F" w:rsidP="004A694E">
            <w:pPr>
              <w:rPr>
                <w:rFonts w:eastAsia="Times New Roman" w:cs="Arial"/>
                <w:color w:val="363635"/>
                <w:lang w:eastAsia="en-GB"/>
              </w:rPr>
            </w:pPr>
            <w:r w:rsidRPr="008F7C54">
              <w:rPr>
                <w:rFonts w:eastAsia="Times New Roman" w:cs="Arial"/>
                <w:color w:val="363635"/>
                <w:lang w:eastAsia="en-GB"/>
              </w:rPr>
              <w:t xml:space="preserve">1.13 The RD ensures a duty of care for the Principal in terms of workload, effective response to requests for support, sourcing training </w:t>
            </w:r>
            <w:proofErr w:type="spellStart"/>
            <w:r w:rsidRPr="008F7C54">
              <w:rPr>
                <w:rFonts w:eastAsia="Times New Roman" w:cs="Arial"/>
                <w:color w:val="363635"/>
                <w:lang w:eastAsia="en-GB"/>
              </w:rPr>
              <w:t>etc</w:t>
            </w:r>
            <w:proofErr w:type="spellEnd"/>
          </w:p>
        </w:tc>
        <w:tc>
          <w:tcPr>
            <w:tcW w:w="1276" w:type="dxa"/>
            <w:tcBorders>
              <w:top w:val="single" w:sz="4" w:space="0" w:color="auto"/>
              <w:left w:val="single" w:sz="4" w:space="0" w:color="auto"/>
              <w:bottom w:val="single" w:sz="4" w:space="0" w:color="auto"/>
              <w:right w:val="single" w:sz="4" w:space="0" w:color="auto"/>
            </w:tcBorders>
          </w:tcPr>
          <w:p w14:paraId="42C3FF3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422EAB2" w14:textId="77777777" w:rsidR="00DB6E1F" w:rsidRPr="008F7C54" w:rsidRDefault="00DB6E1F" w:rsidP="004A694E">
            <w:pPr>
              <w:rPr>
                <w:rFonts w:cs="Arial"/>
              </w:rPr>
            </w:pPr>
          </w:p>
        </w:tc>
      </w:tr>
      <w:tr w:rsidR="00DB6E1F" w:rsidRPr="008F7C54" w14:paraId="5844DCBA"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77695F7" w14:textId="77777777" w:rsidR="00DB6E1F" w:rsidRPr="008F7C54" w:rsidRDefault="00DB6E1F" w:rsidP="004A694E">
            <w:pPr>
              <w:rPr>
                <w:rFonts w:eastAsia="Times New Roman" w:cs="Arial"/>
                <w:color w:val="363635"/>
                <w:lang w:eastAsia="en-GB"/>
              </w:rPr>
            </w:pPr>
            <w:r w:rsidRPr="008F7C54">
              <w:rPr>
                <w:rFonts w:eastAsia="Times New Roman" w:cs="Arial"/>
                <w:color w:val="363635"/>
                <w:lang w:eastAsia="en-GB"/>
              </w:rPr>
              <w:t>1.14 The Principal ensures a duty of care for all staff</w:t>
            </w:r>
          </w:p>
        </w:tc>
        <w:tc>
          <w:tcPr>
            <w:tcW w:w="1276" w:type="dxa"/>
            <w:tcBorders>
              <w:top w:val="single" w:sz="4" w:space="0" w:color="auto"/>
              <w:left w:val="single" w:sz="4" w:space="0" w:color="auto"/>
              <w:bottom w:val="single" w:sz="4" w:space="0" w:color="auto"/>
              <w:right w:val="single" w:sz="4" w:space="0" w:color="auto"/>
            </w:tcBorders>
          </w:tcPr>
          <w:p w14:paraId="4B64033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6DC30B1" w14:textId="77777777" w:rsidR="00DB6E1F" w:rsidRPr="008F7C54" w:rsidRDefault="00DB6E1F" w:rsidP="004A694E">
            <w:pPr>
              <w:rPr>
                <w:rFonts w:cs="Arial"/>
              </w:rPr>
            </w:pPr>
            <w:r w:rsidRPr="008F7C54">
              <w:rPr>
                <w:rFonts w:cs="Arial"/>
              </w:rPr>
              <w:t>Is there any evidence from staff questionnaires or equivalent?</w:t>
            </w:r>
          </w:p>
        </w:tc>
      </w:tr>
      <w:tr w:rsidR="00DB6E1F" w:rsidRPr="008F7C54" w14:paraId="304E0E1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4D4B105" w14:textId="77777777" w:rsidR="00DB6E1F" w:rsidRPr="008F7C54" w:rsidRDefault="00DB6E1F" w:rsidP="004A694E">
            <w:pPr>
              <w:rPr>
                <w:rFonts w:eastAsia="Times New Roman" w:cs="Arial"/>
                <w:color w:val="363635"/>
                <w:lang w:eastAsia="en-GB"/>
              </w:rPr>
            </w:pPr>
            <w:r w:rsidRPr="008F7C54">
              <w:rPr>
                <w:rFonts w:cs="Arial"/>
              </w:rPr>
              <w:t xml:space="preserve">1.15 There is an open culture at the academy where all individuals feel able to talk freely about their concerns believing that they will be listened to and valued </w:t>
            </w:r>
          </w:p>
        </w:tc>
        <w:tc>
          <w:tcPr>
            <w:tcW w:w="1276" w:type="dxa"/>
            <w:tcBorders>
              <w:top w:val="single" w:sz="4" w:space="0" w:color="auto"/>
              <w:left w:val="single" w:sz="4" w:space="0" w:color="auto"/>
              <w:bottom w:val="single" w:sz="4" w:space="0" w:color="auto"/>
              <w:right w:val="single" w:sz="4" w:space="0" w:color="auto"/>
            </w:tcBorders>
          </w:tcPr>
          <w:p w14:paraId="4E980AC5"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9E20E5E" w14:textId="77777777" w:rsidR="00DB6E1F" w:rsidRPr="008F7C54" w:rsidRDefault="00DB6E1F" w:rsidP="004A694E">
            <w:pPr>
              <w:rPr>
                <w:rFonts w:cs="Arial"/>
              </w:rPr>
            </w:pPr>
            <w:r w:rsidRPr="008F7C54">
              <w:rPr>
                <w:rFonts w:cs="Arial"/>
              </w:rPr>
              <w:t xml:space="preserve">Evidence for this could be in staff voice questionnaires and through RD and academy monitoring </w:t>
            </w:r>
            <w:proofErr w:type="spellStart"/>
            <w:r w:rsidRPr="008F7C54">
              <w:rPr>
                <w:rFonts w:cs="Arial"/>
              </w:rPr>
              <w:t>etc</w:t>
            </w:r>
            <w:proofErr w:type="spellEnd"/>
          </w:p>
        </w:tc>
      </w:tr>
      <w:tr w:rsidR="00DB6E1F" w:rsidRPr="008F7C54" w14:paraId="366AD91A"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D7EFE9E" w14:textId="77777777" w:rsidR="00DB6E1F" w:rsidRPr="008F7C54" w:rsidRDefault="00DB6E1F" w:rsidP="004A694E">
            <w:pPr>
              <w:rPr>
                <w:rFonts w:eastAsia="Times New Roman" w:cs="Arial"/>
                <w:color w:val="363635"/>
                <w:lang w:eastAsia="en-GB"/>
              </w:rPr>
            </w:pPr>
            <w:r w:rsidRPr="008F7C54">
              <w:rPr>
                <w:rFonts w:eastAsia="Times New Roman" w:cs="Arial"/>
                <w:color w:val="363635"/>
                <w:lang w:eastAsia="en-GB"/>
              </w:rPr>
              <w:t>1.16 The Principal ensures all staff understand their responsibilities with regard to safeguarding and know to whom they are accountable – see policy</w:t>
            </w:r>
          </w:p>
        </w:tc>
        <w:tc>
          <w:tcPr>
            <w:tcW w:w="1276" w:type="dxa"/>
            <w:tcBorders>
              <w:top w:val="single" w:sz="4" w:space="0" w:color="auto"/>
              <w:left w:val="single" w:sz="4" w:space="0" w:color="auto"/>
              <w:bottom w:val="single" w:sz="4" w:space="0" w:color="auto"/>
              <w:right w:val="single" w:sz="4" w:space="0" w:color="auto"/>
            </w:tcBorders>
          </w:tcPr>
          <w:p w14:paraId="4BFAB5B6"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C19D770" w14:textId="77777777" w:rsidR="00DB6E1F" w:rsidRPr="008F7C54" w:rsidRDefault="00DB6E1F" w:rsidP="004A694E">
            <w:pPr>
              <w:rPr>
                <w:rFonts w:cs="Arial"/>
              </w:rPr>
            </w:pPr>
            <w:r w:rsidRPr="008F7C54">
              <w:rPr>
                <w:rFonts w:cs="Arial"/>
              </w:rPr>
              <w:t>State dates at which staff are informed</w:t>
            </w:r>
          </w:p>
        </w:tc>
      </w:tr>
      <w:tr w:rsidR="00DB6E1F" w:rsidRPr="008F7C54" w14:paraId="269C42F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C178633" w14:textId="77777777" w:rsidR="00DB6E1F" w:rsidRPr="008F7C54" w:rsidRDefault="00DB6E1F" w:rsidP="004A694E">
            <w:pPr>
              <w:rPr>
                <w:rFonts w:cs="Arial"/>
              </w:rPr>
            </w:pPr>
            <w:r w:rsidRPr="008F7C54">
              <w:rPr>
                <w:rFonts w:eastAsia="Times New Roman" w:cs="Arial"/>
                <w:color w:val="363635"/>
                <w:lang w:eastAsia="en-GB"/>
              </w:rPr>
              <w:t>1.17 Staff understand their own role and responsibility to be accountable in the way they behave, in responding to concerns about practice, procedures and unacceptable behaviour by other staff – set out in the Staff Code of Conduct</w:t>
            </w:r>
          </w:p>
        </w:tc>
        <w:tc>
          <w:tcPr>
            <w:tcW w:w="1276" w:type="dxa"/>
            <w:tcBorders>
              <w:top w:val="single" w:sz="4" w:space="0" w:color="auto"/>
              <w:left w:val="single" w:sz="4" w:space="0" w:color="auto"/>
              <w:bottom w:val="single" w:sz="4" w:space="0" w:color="auto"/>
              <w:right w:val="single" w:sz="4" w:space="0" w:color="auto"/>
            </w:tcBorders>
          </w:tcPr>
          <w:p w14:paraId="6D841E81"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0931BC0" w14:textId="77777777" w:rsidR="00DB6E1F" w:rsidRPr="008F7C54" w:rsidRDefault="00DB6E1F" w:rsidP="004A694E">
            <w:pPr>
              <w:rPr>
                <w:rFonts w:cs="Arial"/>
              </w:rPr>
            </w:pPr>
          </w:p>
        </w:tc>
      </w:tr>
      <w:tr w:rsidR="00DB6E1F" w:rsidRPr="008F7C54" w14:paraId="3D51F65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3C273CC" w14:textId="77777777" w:rsidR="00DB6E1F" w:rsidRPr="008F7C54" w:rsidRDefault="00DB6E1F" w:rsidP="004A694E">
            <w:pPr>
              <w:tabs>
                <w:tab w:val="left" w:pos="720"/>
              </w:tabs>
              <w:rPr>
                <w:rFonts w:eastAsia="Times New Roman" w:cs="Arial"/>
                <w:bCs/>
                <w:color w:val="363635"/>
                <w:lang w:eastAsia="en-GB"/>
              </w:rPr>
            </w:pPr>
            <w:r w:rsidRPr="008F7C54">
              <w:rPr>
                <w:rFonts w:eastAsia="Times New Roman" w:cs="Arial"/>
                <w:lang w:eastAsia="en-GB"/>
              </w:rPr>
              <w:t>1.18 All staff know the difference between safeguarding and child protection</w:t>
            </w:r>
          </w:p>
        </w:tc>
        <w:tc>
          <w:tcPr>
            <w:tcW w:w="1276" w:type="dxa"/>
            <w:tcBorders>
              <w:top w:val="single" w:sz="4" w:space="0" w:color="auto"/>
              <w:left w:val="single" w:sz="4" w:space="0" w:color="auto"/>
              <w:bottom w:val="single" w:sz="4" w:space="0" w:color="auto"/>
              <w:right w:val="single" w:sz="4" w:space="0" w:color="auto"/>
            </w:tcBorders>
          </w:tcPr>
          <w:p w14:paraId="65E12B91"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A5142BB" w14:textId="77777777" w:rsidR="00DB6E1F" w:rsidRPr="008F7C54" w:rsidRDefault="00DB6E1F" w:rsidP="004A694E">
            <w:pPr>
              <w:rPr>
                <w:rFonts w:cs="Arial"/>
              </w:rPr>
            </w:pPr>
            <w:r w:rsidRPr="008F7C54">
              <w:rPr>
                <w:rFonts w:cs="Arial"/>
              </w:rPr>
              <w:t>State dates/overview of year when training is completed/to be completed</w:t>
            </w:r>
          </w:p>
          <w:p w14:paraId="6A79A65F" w14:textId="77777777" w:rsidR="00DB6E1F" w:rsidRPr="008F7C54" w:rsidRDefault="00DB6E1F" w:rsidP="004A694E">
            <w:pPr>
              <w:rPr>
                <w:rFonts w:cs="Arial"/>
              </w:rPr>
            </w:pPr>
          </w:p>
          <w:p w14:paraId="57F06B51" w14:textId="77777777" w:rsidR="00DB6E1F" w:rsidRPr="008F7C54" w:rsidRDefault="00DB6E1F" w:rsidP="004A694E">
            <w:pPr>
              <w:rPr>
                <w:rFonts w:cs="Arial"/>
              </w:rPr>
            </w:pPr>
          </w:p>
        </w:tc>
      </w:tr>
      <w:tr w:rsidR="00BF0E7A" w:rsidRPr="008F7C54" w14:paraId="2521C367" w14:textId="77777777" w:rsidTr="004A694E">
        <w:tc>
          <w:tcPr>
            <w:tcW w:w="9209" w:type="dxa"/>
            <w:tcBorders>
              <w:top w:val="single" w:sz="4" w:space="0" w:color="auto"/>
              <w:left w:val="single" w:sz="4" w:space="0" w:color="auto"/>
              <w:bottom w:val="single" w:sz="4" w:space="0" w:color="auto"/>
              <w:right w:val="single" w:sz="4" w:space="0" w:color="auto"/>
            </w:tcBorders>
          </w:tcPr>
          <w:p w14:paraId="0C64415F" w14:textId="77777777" w:rsidR="00BF0E7A" w:rsidRPr="008F7C54" w:rsidRDefault="00BF0E7A" w:rsidP="004A694E">
            <w:pPr>
              <w:tabs>
                <w:tab w:val="left" w:pos="720"/>
              </w:tabs>
              <w:rPr>
                <w:rFonts w:eastAsia="Times New Roman" w:cs="Arial"/>
                <w:lang w:eastAsia="en-GB"/>
              </w:rPr>
            </w:pPr>
            <w:r w:rsidRPr="008F7C54">
              <w:rPr>
                <w:rFonts w:eastAsia="Times New Roman" w:cs="Arial"/>
                <w:lang w:eastAsia="en-GB"/>
              </w:rPr>
              <w:t>1.18a Training for all staff on peer on peer abuse is undertaken by the academy</w:t>
            </w:r>
          </w:p>
        </w:tc>
        <w:tc>
          <w:tcPr>
            <w:tcW w:w="1276" w:type="dxa"/>
            <w:tcBorders>
              <w:top w:val="single" w:sz="4" w:space="0" w:color="auto"/>
              <w:left w:val="single" w:sz="4" w:space="0" w:color="auto"/>
              <w:bottom w:val="single" w:sz="4" w:space="0" w:color="auto"/>
              <w:right w:val="single" w:sz="4" w:space="0" w:color="auto"/>
            </w:tcBorders>
          </w:tcPr>
          <w:p w14:paraId="7D2CA436" w14:textId="77777777" w:rsidR="00BF0E7A" w:rsidRPr="008F7C54" w:rsidRDefault="00BF0E7A"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4A4AF7E" w14:textId="77777777" w:rsidR="00BF0E7A" w:rsidRPr="008F7C54" w:rsidRDefault="00BF0E7A" w:rsidP="004A694E">
            <w:pPr>
              <w:rPr>
                <w:rFonts w:cs="Arial"/>
              </w:rPr>
            </w:pPr>
            <w:r w:rsidRPr="008F7C54">
              <w:rPr>
                <w:rFonts w:cs="Arial"/>
              </w:rPr>
              <w:t>Date of training</w:t>
            </w:r>
          </w:p>
          <w:p w14:paraId="2CED42A0" w14:textId="77777777" w:rsidR="00BF0E7A" w:rsidRPr="008F7C54" w:rsidRDefault="00BF0E7A" w:rsidP="004A694E">
            <w:pPr>
              <w:rPr>
                <w:rFonts w:cs="Arial"/>
              </w:rPr>
            </w:pPr>
            <w:r w:rsidRPr="008F7C54">
              <w:rPr>
                <w:rFonts w:cs="Arial"/>
              </w:rPr>
              <w:t xml:space="preserve">State members of staff groups included in training </w:t>
            </w:r>
          </w:p>
        </w:tc>
      </w:tr>
      <w:tr w:rsidR="00BF0E7A" w:rsidRPr="008F7C54" w14:paraId="46953752" w14:textId="77777777" w:rsidTr="004A694E">
        <w:tc>
          <w:tcPr>
            <w:tcW w:w="9209" w:type="dxa"/>
            <w:tcBorders>
              <w:top w:val="single" w:sz="4" w:space="0" w:color="auto"/>
              <w:left w:val="single" w:sz="4" w:space="0" w:color="auto"/>
              <w:bottom w:val="single" w:sz="4" w:space="0" w:color="auto"/>
              <w:right w:val="single" w:sz="4" w:space="0" w:color="auto"/>
            </w:tcBorders>
          </w:tcPr>
          <w:p w14:paraId="1B5200A4" w14:textId="77777777" w:rsidR="00BF0E7A" w:rsidRPr="008F7C54" w:rsidRDefault="00BF0E7A" w:rsidP="00AF20D5">
            <w:pPr>
              <w:tabs>
                <w:tab w:val="left" w:pos="720"/>
              </w:tabs>
              <w:rPr>
                <w:rFonts w:eastAsia="Times New Roman" w:cs="Arial"/>
                <w:lang w:eastAsia="en-GB"/>
              </w:rPr>
            </w:pPr>
            <w:r w:rsidRPr="008F7C54">
              <w:rPr>
                <w:rFonts w:eastAsia="Times New Roman" w:cs="Arial"/>
                <w:lang w:eastAsia="en-GB"/>
              </w:rPr>
              <w:lastRenderedPageBreak/>
              <w:t xml:space="preserve">1.18b Does the academy teaching and learning policy state the academy safeguarding approaches and practice expected within </w:t>
            </w:r>
            <w:proofErr w:type="gramStart"/>
            <w:r w:rsidRPr="008F7C54">
              <w:rPr>
                <w:rFonts w:eastAsia="Times New Roman" w:cs="Arial"/>
                <w:lang w:eastAsia="en-GB"/>
              </w:rPr>
              <w:t>it?</w:t>
            </w:r>
            <w:proofErr w:type="gramEnd"/>
            <w:r w:rsidRPr="008F7C54">
              <w:rPr>
                <w:rFonts w:eastAsia="Times New Roman" w:cs="Arial"/>
                <w:lang w:eastAsia="en-GB"/>
              </w:rPr>
              <w:t xml:space="preserve"> </w:t>
            </w:r>
            <w:proofErr w:type="gramStart"/>
            <w:r w:rsidRPr="008F7C54">
              <w:rPr>
                <w:rFonts w:eastAsia="Times New Roman" w:cs="Arial"/>
                <w:lang w:eastAsia="en-GB"/>
              </w:rPr>
              <w:t>Have all staff been made</w:t>
            </w:r>
            <w:proofErr w:type="gramEnd"/>
            <w:r w:rsidRPr="008F7C54">
              <w:rPr>
                <w:rFonts w:eastAsia="Times New Roman" w:cs="Arial"/>
                <w:lang w:eastAsia="en-GB"/>
              </w:rPr>
              <w:t xml:space="preserve"> aware of this link and implications for academy practice?</w:t>
            </w:r>
          </w:p>
        </w:tc>
        <w:tc>
          <w:tcPr>
            <w:tcW w:w="1276" w:type="dxa"/>
            <w:tcBorders>
              <w:top w:val="single" w:sz="4" w:space="0" w:color="auto"/>
              <w:left w:val="single" w:sz="4" w:space="0" w:color="auto"/>
              <w:bottom w:val="single" w:sz="4" w:space="0" w:color="auto"/>
              <w:right w:val="single" w:sz="4" w:space="0" w:color="auto"/>
            </w:tcBorders>
          </w:tcPr>
          <w:p w14:paraId="33EF4C3A" w14:textId="77777777" w:rsidR="00BF0E7A" w:rsidRPr="008F7C54" w:rsidRDefault="00BF0E7A"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E4C0CD5" w14:textId="77777777" w:rsidR="00BF0E7A" w:rsidRPr="008F7C54" w:rsidRDefault="00BF0E7A" w:rsidP="004A694E">
            <w:pPr>
              <w:rPr>
                <w:rFonts w:cs="Arial"/>
              </w:rPr>
            </w:pPr>
          </w:p>
        </w:tc>
      </w:tr>
      <w:tr w:rsidR="00DB6E1F" w:rsidRPr="008F7C54" w14:paraId="6D62C3A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5782D03" w14:textId="5DBC0AD6" w:rsidR="00DB6E1F" w:rsidRPr="008F7C54" w:rsidRDefault="00DF312D" w:rsidP="004A694E">
            <w:pPr>
              <w:tabs>
                <w:tab w:val="left" w:pos="720"/>
              </w:tabs>
              <w:rPr>
                <w:rFonts w:eastAsia="Times New Roman" w:cs="Arial"/>
                <w:lang w:eastAsia="en-GB"/>
              </w:rPr>
            </w:pPr>
            <w:r>
              <w:rPr>
                <w:rFonts w:eastAsia="Times New Roman" w:cs="Arial"/>
                <w:bCs/>
                <w:color w:val="363635"/>
                <w:lang w:eastAsia="en-GB"/>
              </w:rPr>
              <w:t>1.19 The a</w:t>
            </w:r>
            <w:r w:rsidR="00DB6E1F" w:rsidRPr="008F7C54">
              <w:rPr>
                <w:rFonts w:eastAsia="Times New Roman" w:cs="Arial"/>
                <w:bCs/>
                <w:color w:val="363635"/>
                <w:lang w:eastAsia="en-GB"/>
              </w:rPr>
              <w:t>cademy has a clear system for communicating concerns and a model for open communication between young people, teachers, parents and other adults working with children</w:t>
            </w:r>
          </w:p>
        </w:tc>
        <w:tc>
          <w:tcPr>
            <w:tcW w:w="1276" w:type="dxa"/>
            <w:tcBorders>
              <w:top w:val="single" w:sz="4" w:space="0" w:color="auto"/>
              <w:left w:val="single" w:sz="4" w:space="0" w:color="auto"/>
              <w:bottom w:val="single" w:sz="4" w:space="0" w:color="auto"/>
              <w:right w:val="single" w:sz="4" w:space="0" w:color="auto"/>
            </w:tcBorders>
          </w:tcPr>
          <w:p w14:paraId="4E63BF5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3AFE14A" w14:textId="77777777" w:rsidR="00DB6E1F" w:rsidRPr="008F7C54" w:rsidRDefault="00DB6E1F" w:rsidP="004A694E">
            <w:pPr>
              <w:rPr>
                <w:rFonts w:cs="Arial"/>
              </w:rPr>
            </w:pPr>
            <w:r w:rsidRPr="008F7C54">
              <w:rPr>
                <w:rFonts w:cs="Arial"/>
              </w:rPr>
              <w:t>State how this is displayed and a brief description of processes</w:t>
            </w:r>
          </w:p>
        </w:tc>
      </w:tr>
      <w:tr w:rsidR="00CE0516" w:rsidRPr="008F7C54" w14:paraId="35E019D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0F99DFE" w14:textId="77777777" w:rsidR="00CE0516" w:rsidRPr="008F7C54" w:rsidRDefault="00CE0516" w:rsidP="00CE0516">
            <w:pPr>
              <w:tabs>
                <w:tab w:val="left" w:pos="720"/>
              </w:tabs>
              <w:rPr>
                <w:rFonts w:eastAsia="Times New Roman" w:cs="Arial"/>
                <w:lang w:eastAsia="en-GB"/>
              </w:rPr>
            </w:pPr>
            <w:r w:rsidRPr="008F7C54">
              <w:rPr>
                <w:rFonts w:eastAsia="Times New Roman" w:cs="Arial"/>
                <w:color w:val="363635"/>
                <w:lang w:eastAsia="en-GB"/>
              </w:rPr>
              <w:t xml:space="preserve">1.20 There is a staff code of </w:t>
            </w:r>
            <w:proofErr w:type="gramStart"/>
            <w:r w:rsidRPr="008F7C54">
              <w:rPr>
                <w:rFonts w:eastAsia="Times New Roman" w:cs="Arial"/>
                <w:color w:val="363635"/>
                <w:lang w:eastAsia="en-GB"/>
              </w:rPr>
              <w:t>conduct which</w:t>
            </w:r>
            <w:proofErr w:type="gramEnd"/>
            <w:r w:rsidRPr="008F7C54">
              <w:rPr>
                <w:rFonts w:eastAsia="Times New Roman" w:cs="Arial"/>
                <w:color w:val="363635"/>
                <w:lang w:eastAsia="en-GB"/>
              </w:rPr>
              <w:t xml:space="preserve"> includes issues relating to social networking, email and mobile phone contact between staff and young people. </w:t>
            </w:r>
            <w:r w:rsidRPr="008F7C54">
              <w:rPr>
                <w:rFonts w:eastAsia="Times New Roman" w:cs="Arial"/>
                <w:lang w:eastAsia="en-GB"/>
              </w:rPr>
              <w:t>Staff sign to confirm they have received a copy of the Acceptable Use of Technologies Agreement</w:t>
            </w:r>
          </w:p>
          <w:p w14:paraId="032EBA2C" w14:textId="77777777" w:rsidR="00CE0516" w:rsidRPr="008F7C54" w:rsidRDefault="00CE0516" w:rsidP="00CE0516">
            <w:pPr>
              <w:tabs>
                <w:tab w:val="left" w:pos="720"/>
              </w:tabs>
              <w:rPr>
                <w:rFonts w:eastAsia="Times New Roman" w:cs="Arial"/>
                <w:lang w:eastAsia="en-GB"/>
              </w:rPr>
            </w:pPr>
          </w:p>
        </w:tc>
        <w:tc>
          <w:tcPr>
            <w:tcW w:w="1276" w:type="dxa"/>
            <w:tcBorders>
              <w:top w:val="single" w:sz="4" w:space="0" w:color="auto"/>
              <w:left w:val="single" w:sz="4" w:space="0" w:color="auto"/>
              <w:bottom w:val="single" w:sz="4" w:space="0" w:color="auto"/>
              <w:right w:val="single" w:sz="4" w:space="0" w:color="auto"/>
            </w:tcBorders>
          </w:tcPr>
          <w:p w14:paraId="32A8D37F" w14:textId="77777777" w:rsidR="00CE0516" w:rsidRPr="008F7C54" w:rsidRDefault="00CE0516" w:rsidP="00CE0516">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1C6863E" w14:textId="77777777" w:rsidR="00CE0516" w:rsidRPr="008F7C54" w:rsidRDefault="00CE0516" w:rsidP="00CE0516">
            <w:pPr>
              <w:rPr>
                <w:rFonts w:cs="Arial"/>
              </w:rPr>
            </w:pPr>
            <w:r w:rsidRPr="008F7C54">
              <w:rPr>
                <w:rFonts w:cs="Arial"/>
              </w:rPr>
              <w:t>State annual date when Acceptable Use agreements signed and issued to staff</w:t>
            </w:r>
          </w:p>
          <w:p w14:paraId="0818AE37" w14:textId="77777777" w:rsidR="00CE0516" w:rsidRPr="008F7C54" w:rsidRDefault="00CE0516" w:rsidP="00CE0516">
            <w:pPr>
              <w:rPr>
                <w:rFonts w:cs="Arial"/>
              </w:rPr>
            </w:pPr>
            <w:r w:rsidRPr="008F7C54">
              <w:rPr>
                <w:rFonts w:cs="Arial"/>
              </w:rPr>
              <w:t>Online Acceptance is agreed</w:t>
            </w:r>
          </w:p>
        </w:tc>
      </w:tr>
      <w:tr w:rsidR="00DB6E1F" w:rsidRPr="008F7C54" w14:paraId="716F1BB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14CCCA5" w14:textId="77777777" w:rsidR="00DB6E1F" w:rsidRPr="008F7C54" w:rsidRDefault="00DB6E1F" w:rsidP="004A694E">
            <w:pPr>
              <w:tabs>
                <w:tab w:val="left" w:pos="720"/>
              </w:tabs>
              <w:rPr>
                <w:rFonts w:eastAsia="Times New Roman" w:cs="Arial"/>
                <w:lang w:eastAsia="en-GB"/>
              </w:rPr>
            </w:pPr>
            <w:r w:rsidRPr="008F7C54">
              <w:rPr>
                <w:rFonts w:eastAsia="Times New Roman" w:cs="Arial"/>
                <w:color w:val="363635"/>
                <w:lang w:eastAsia="en-GB"/>
              </w:rPr>
              <w:t xml:space="preserve">1.21 There is a whistle blowing policy in place for staff, young people and visitors. This is available on the website. </w:t>
            </w:r>
          </w:p>
        </w:tc>
        <w:tc>
          <w:tcPr>
            <w:tcW w:w="1276" w:type="dxa"/>
            <w:tcBorders>
              <w:top w:val="single" w:sz="4" w:space="0" w:color="auto"/>
              <w:left w:val="single" w:sz="4" w:space="0" w:color="auto"/>
              <w:bottom w:val="single" w:sz="4" w:space="0" w:color="auto"/>
              <w:right w:val="single" w:sz="4" w:space="0" w:color="auto"/>
            </w:tcBorders>
          </w:tcPr>
          <w:p w14:paraId="2A53D59F"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D36FC04" w14:textId="77777777" w:rsidR="00DB6E1F" w:rsidRPr="008F7C54" w:rsidRDefault="00DB6E1F" w:rsidP="004A694E">
            <w:pPr>
              <w:rPr>
                <w:rFonts w:cs="Arial"/>
              </w:rPr>
            </w:pPr>
          </w:p>
        </w:tc>
      </w:tr>
      <w:tr w:rsidR="00DB6E1F" w:rsidRPr="008F7C54" w14:paraId="4087CB1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E86210D" w14:textId="77777777" w:rsidR="00DB6E1F" w:rsidRPr="008F7C54" w:rsidRDefault="00DB6E1F" w:rsidP="004A694E">
            <w:pPr>
              <w:tabs>
                <w:tab w:val="left" w:pos="720"/>
              </w:tabs>
              <w:rPr>
                <w:rFonts w:eastAsia="Times New Roman" w:cs="Arial"/>
                <w:lang w:eastAsia="en-GB"/>
              </w:rPr>
            </w:pPr>
            <w:r w:rsidRPr="008F7C54">
              <w:rPr>
                <w:rFonts w:eastAsia="Times New Roman" w:cs="Arial"/>
                <w:lang w:eastAsia="en-GB"/>
              </w:rPr>
              <w:t>1.22 The Academy has a parental complaints policy available on the academy website;</w:t>
            </w:r>
            <w:r w:rsidRPr="008F7C54">
              <w:rPr>
                <w:rFonts w:eastAsia="Arial Black" w:cs="Arial"/>
                <w:b/>
                <w:color w:val="353534"/>
                <w:spacing w:val="-11"/>
                <w:w w:val="78"/>
                <w:lang w:eastAsia="en-GB"/>
              </w:rPr>
              <w:t xml:space="preserve"> all</w:t>
            </w:r>
            <w:r w:rsidRPr="008F7C54">
              <w:rPr>
                <w:rFonts w:eastAsia="Times New Roman" w:cs="Arial"/>
                <w:lang w:eastAsia="en-GB"/>
              </w:rPr>
              <w:t xml:space="preserve"> incidents, allegations and complaints are recorded</w:t>
            </w:r>
          </w:p>
        </w:tc>
        <w:tc>
          <w:tcPr>
            <w:tcW w:w="1276" w:type="dxa"/>
            <w:tcBorders>
              <w:top w:val="single" w:sz="4" w:space="0" w:color="auto"/>
              <w:left w:val="single" w:sz="4" w:space="0" w:color="auto"/>
              <w:bottom w:val="single" w:sz="4" w:space="0" w:color="auto"/>
              <w:right w:val="single" w:sz="4" w:space="0" w:color="auto"/>
            </w:tcBorders>
          </w:tcPr>
          <w:p w14:paraId="0AAEE22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2264090" w14:textId="77777777" w:rsidR="00DB6E1F" w:rsidRPr="008F7C54" w:rsidRDefault="00DB6E1F" w:rsidP="004A694E">
            <w:pPr>
              <w:rPr>
                <w:rFonts w:cs="Arial"/>
              </w:rPr>
            </w:pPr>
          </w:p>
        </w:tc>
      </w:tr>
      <w:tr w:rsidR="00DB6E1F" w:rsidRPr="008F7C54" w14:paraId="685C3A2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4866DFF" w14:textId="77777777" w:rsidR="00DB6E1F" w:rsidRPr="008F7C54" w:rsidRDefault="00DB6E1F" w:rsidP="004A694E">
            <w:pPr>
              <w:tabs>
                <w:tab w:val="left" w:pos="720"/>
              </w:tabs>
              <w:rPr>
                <w:rFonts w:eastAsia="Times New Roman" w:cs="Arial"/>
                <w:lang w:eastAsia="en-GB"/>
              </w:rPr>
            </w:pPr>
            <w:r w:rsidRPr="008F7C54">
              <w:rPr>
                <w:rFonts w:eastAsia="Times New Roman" w:cs="Arial"/>
                <w:bCs/>
                <w:color w:val="363635"/>
                <w:lang w:eastAsia="en-GB"/>
              </w:rPr>
              <w:t>1.23 The Academy has procedures for managing allegations of abuse by staff that complies with LSCB interagency procedures and is disseminated to all staff and academy councillors</w:t>
            </w:r>
          </w:p>
        </w:tc>
        <w:tc>
          <w:tcPr>
            <w:tcW w:w="1276" w:type="dxa"/>
            <w:tcBorders>
              <w:top w:val="single" w:sz="4" w:space="0" w:color="auto"/>
              <w:left w:val="single" w:sz="4" w:space="0" w:color="auto"/>
              <w:bottom w:val="single" w:sz="4" w:space="0" w:color="auto"/>
              <w:right w:val="single" w:sz="4" w:space="0" w:color="auto"/>
            </w:tcBorders>
          </w:tcPr>
          <w:p w14:paraId="24369E2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E5E7285" w14:textId="77777777" w:rsidR="00DB6E1F" w:rsidRPr="008F7C54" w:rsidRDefault="00DB6E1F" w:rsidP="004A694E">
            <w:pPr>
              <w:rPr>
                <w:rFonts w:cs="Arial"/>
              </w:rPr>
            </w:pPr>
          </w:p>
        </w:tc>
      </w:tr>
      <w:tr w:rsidR="00DB6E1F" w:rsidRPr="008F7C54" w14:paraId="4A015DD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5308C5E" w14:textId="77777777" w:rsidR="00DB6E1F" w:rsidRPr="008F7C54" w:rsidRDefault="00DB6E1F" w:rsidP="004A694E">
            <w:pPr>
              <w:tabs>
                <w:tab w:val="left" w:pos="720"/>
              </w:tabs>
              <w:rPr>
                <w:rFonts w:eastAsia="Times New Roman" w:cs="Arial"/>
                <w:lang w:val="en" w:eastAsia="en-GB"/>
              </w:rPr>
            </w:pPr>
            <w:r w:rsidRPr="008F7C54">
              <w:rPr>
                <w:rFonts w:eastAsia="Times New Roman" w:cs="Arial"/>
                <w:lang w:val="en" w:eastAsia="en-GB"/>
              </w:rPr>
              <w:t>1.24  Academy has completed a Prevent Risk Assessment – see appendix 5</w:t>
            </w:r>
          </w:p>
        </w:tc>
        <w:tc>
          <w:tcPr>
            <w:tcW w:w="1276" w:type="dxa"/>
            <w:tcBorders>
              <w:top w:val="single" w:sz="4" w:space="0" w:color="auto"/>
              <w:left w:val="single" w:sz="4" w:space="0" w:color="auto"/>
              <w:bottom w:val="single" w:sz="4" w:space="0" w:color="auto"/>
              <w:right w:val="single" w:sz="4" w:space="0" w:color="auto"/>
            </w:tcBorders>
          </w:tcPr>
          <w:p w14:paraId="2285B895"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F06FC13" w14:textId="77777777" w:rsidR="00DB6E1F" w:rsidRPr="008F7C54" w:rsidRDefault="00DB6E1F" w:rsidP="004A694E">
            <w:pPr>
              <w:rPr>
                <w:rFonts w:cs="Arial"/>
              </w:rPr>
            </w:pPr>
          </w:p>
        </w:tc>
      </w:tr>
      <w:tr w:rsidR="00DB6E1F" w:rsidRPr="008F7C54" w14:paraId="57ACBC5A"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179BB2D" w14:textId="77777777" w:rsidR="00DB6E1F" w:rsidRPr="008F7C54" w:rsidRDefault="00DB6E1F" w:rsidP="004A694E">
            <w:pPr>
              <w:tabs>
                <w:tab w:val="left" w:pos="720"/>
              </w:tabs>
              <w:rPr>
                <w:rFonts w:eastAsia="Times New Roman" w:cs="Arial"/>
                <w:lang w:eastAsia="en-GB"/>
              </w:rPr>
            </w:pPr>
            <w:r w:rsidRPr="008F7C54">
              <w:rPr>
                <w:rFonts w:eastAsia="Times New Roman" w:cs="Arial"/>
                <w:lang w:val="en" w:eastAsia="en-GB"/>
              </w:rPr>
              <w:t>1.25 National Counter Terrorism Security Office (</w:t>
            </w:r>
            <w:proofErr w:type="spellStart"/>
            <w:r w:rsidRPr="008F7C54">
              <w:rPr>
                <w:rFonts w:eastAsia="Times New Roman" w:cs="Arial"/>
                <w:lang w:val="en" w:eastAsia="en-GB"/>
              </w:rPr>
              <w:t>NaCTSC</w:t>
            </w:r>
            <w:proofErr w:type="spellEnd"/>
            <w:r w:rsidRPr="008F7C54">
              <w:rPr>
                <w:rFonts w:eastAsia="Times New Roman" w:cs="Arial"/>
                <w:lang w:val="en" w:eastAsia="en-GB"/>
              </w:rPr>
              <w:t xml:space="preserve">) guidance is included in the Academy Business Continuity Plan </w:t>
            </w:r>
          </w:p>
        </w:tc>
        <w:tc>
          <w:tcPr>
            <w:tcW w:w="1276" w:type="dxa"/>
            <w:tcBorders>
              <w:top w:val="single" w:sz="4" w:space="0" w:color="auto"/>
              <w:left w:val="single" w:sz="4" w:space="0" w:color="auto"/>
              <w:bottom w:val="single" w:sz="4" w:space="0" w:color="auto"/>
              <w:right w:val="single" w:sz="4" w:space="0" w:color="auto"/>
            </w:tcBorders>
          </w:tcPr>
          <w:p w14:paraId="260E7E6C"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514BD3E" w14:textId="77777777" w:rsidR="00DB6E1F" w:rsidRPr="008F7C54" w:rsidRDefault="00DB6E1F" w:rsidP="004A694E">
            <w:pPr>
              <w:rPr>
                <w:rFonts w:cs="Arial"/>
              </w:rPr>
            </w:pPr>
            <w:r w:rsidRPr="008F7C54">
              <w:rPr>
                <w:rFonts w:cs="Arial"/>
              </w:rPr>
              <w:t xml:space="preserve">See BCP for links to this document – is the BCP up to date and does it cover the </w:t>
            </w:r>
            <w:proofErr w:type="spellStart"/>
            <w:r w:rsidRPr="008F7C54">
              <w:rPr>
                <w:rFonts w:cs="Arial"/>
              </w:rPr>
              <w:t>NaCTSC</w:t>
            </w:r>
            <w:proofErr w:type="spellEnd"/>
            <w:r w:rsidRPr="008F7C54">
              <w:rPr>
                <w:rFonts w:cs="Arial"/>
              </w:rPr>
              <w:t xml:space="preserve"> </w:t>
            </w:r>
            <w:proofErr w:type="gramStart"/>
            <w:r w:rsidRPr="008F7C54">
              <w:rPr>
                <w:rFonts w:cs="Arial"/>
              </w:rPr>
              <w:t>actions?</w:t>
            </w:r>
            <w:proofErr w:type="gramEnd"/>
          </w:p>
        </w:tc>
      </w:tr>
      <w:tr w:rsidR="00DB6E1F" w:rsidRPr="008F7C54" w14:paraId="6C8969D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8C2B7D1" w14:textId="006B8175" w:rsidR="00DB6E1F" w:rsidRPr="008F7C54" w:rsidRDefault="00DF312D" w:rsidP="004A694E">
            <w:pPr>
              <w:tabs>
                <w:tab w:val="left" w:pos="720"/>
              </w:tabs>
              <w:rPr>
                <w:rFonts w:eastAsia="Times New Roman" w:cs="Arial"/>
                <w:lang w:eastAsia="en-GB"/>
              </w:rPr>
            </w:pPr>
            <w:r>
              <w:rPr>
                <w:rFonts w:eastAsia="Times New Roman" w:cs="Arial"/>
                <w:lang w:eastAsia="en-GB"/>
              </w:rPr>
              <w:t>1.26 The a</w:t>
            </w:r>
            <w:r w:rsidR="00DB6E1F" w:rsidRPr="008F7C54">
              <w:rPr>
                <w:rFonts w:eastAsia="Times New Roman" w:cs="Arial"/>
                <w:lang w:eastAsia="en-GB"/>
              </w:rPr>
              <w:t>cademy understands its responsibilities under the Equality Act 2010 and the Disability Discrimination Act 2005</w:t>
            </w:r>
          </w:p>
        </w:tc>
        <w:tc>
          <w:tcPr>
            <w:tcW w:w="1276" w:type="dxa"/>
            <w:tcBorders>
              <w:top w:val="single" w:sz="4" w:space="0" w:color="auto"/>
              <w:left w:val="single" w:sz="4" w:space="0" w:color="auto"/>
              <w:bottom w:val="single" w:sz="4" w:space="0" w:color="auto"/>
              <w:right w:val="single" w:sz="4" w:space="0" w:color="auto"/>
            </w:tcBorders>
          </w:tcPr>
          <w:p w14:paraId="01128EB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FF9C864" w14:textId="77777777" w:rsidR="00DB6E1F" w:rsidRPr="008F7C54" w:rsidRDefault="00DB6E1F" w:rsidP="004A694E">
            <w:pPr>
              <w:rPr>
                <w:rFonts w:cs="Arial"/>
              </w:rPr>
            </w:pPr>
          </w:p>
        </w:tc>
      </w:tr>
      <w:tr w:rsidR="00DB6E1F" w:rsidRPr="008F7C54" w14:paraId="65926EB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EAF17CD" w14:textId="39DD642B" w:rsidR="00DB6E1F" w:rsidRPr="008F7C54" w:rsidRDefault="00DF312D" w:rsidP="004A694E">
            <w:pPr>
              <w:rPr>
                <w:rFonts w:cs="Arial"/>
              </w:rPr>
            </w:pPr>
            <w:r>
              <w:rPr>
                <w:rFonts w:cs="Arial"/>
                <w:bCs/>
                <w:color w:val="363635"/>
              </w:rPr>
              <w:t>1.27 The a</w:t>
            </w:r>
            <w:r w:rsidR="00DB6E1F" w:rsidRPr="008F7C54">
              <w:rPr>
                <w:rFonts w:cs="Arial"/>
                <w:bCs/>
                <w:color w:val="363635"/>
              </w:rPr>
              <w:t xml:space="preserve">cademy has an open and positive relationship with the Local Authority Designated Officer and children’s social care – see page 2 of policy for contact details  </w:t>
            </w:r>
          </w:p>
        </w:tc>
        <w:tc>
          <w:tcPr>
            <w:tcW w:w="1276" w:type="dxa"/>
            <w:tcBorders>
              <w:top w:val="single" w:sz="4" w:space="0" w:color="auto"/>
              <w:left w:val="single" w:sz="4" w:space="0" w:color="auto"/>
              <w:bottom w:val="single" w:sz="4" w:space="0" w:color="auto"/>
              <w:right w:val="single" w:sz="4" w:space="0" w:color="auto"/>
            </w:tcBorders>
          </w:tcPr>
          <w:p w14:paraId="4E310F7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B2BACD6" w14:textId="77777777" w:rsidR="00DB6E1F" w:rsidRPr="008F7C54" w:rsidRDefault="00DB6E1F" w:rsidP="004A694E">
            <w:pPr>
              <w:rPr>
                <w:rFonts w:cs="Arial"/>
              </w:rPr>
            </w:pPr>
          </w:p>
        </w:tc>
      </w:tr>
      <w:tr w:rsidR="00DB6E1F" w:rsidRPr="008F7C54" w14:paraId="1F57BE6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DADA484" w14:textId="1A4CFC62" w:rsidR="00DB6E1F" w:rsidRPr="008F7C54" w:rsidRDefault="00DF312D" w:rsidP="004A694E">
            <w:pPr>
              <w:rPr>
                <w:rFonts w:cs="Arial"/>
              </w:rPr>
            </w:pPr>
            <w:r>
              <w:rPr>
                <w:rFonts w:cs="Arial"/>
                <w:bCs/>
                <w:color w:val="363635"/>
              </w:rPr>
              <w:t>1.28 The a</w:t>
            </w:r>
            <w:r w:rsidR="00DB6E1F" w:rsidRPr="008F7C54">
              <w:rPr>
                <w:rFonts w:cs="Arial"/>
                <w:bCs/>
                <w:color w:val="363635"/>
              </w:rPr>
              <w:t>cademy has an open and positive relationships with the external agencies offering support to young people </w:t>
            </w:r>
          </w:p>
        </w:tc>
        <w:tc>
          <w:tcPr>
            <w:tcW w:w="1276" w:type="dxa"/>
            <w:tcBorders>
              <w:top w:val="single" w:sz="4" w:space="0" w:color="auto"/>
              <w:left w:val="single" w:sz="4" w:space="0" w:color="auto"/>
              <w:bottom w:val="single" w:sz="4" w:space="0" w:color="auto"/>
              <w:right w:val="single" w:sz="4" w:space="0" w:color="auto"/>
            </w:tcBorders>
          </w:tcPr>
          <w:p w14:paraId="498D2D7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8166CC6" w14:textId="77777777" w:rsidR="00DB6E1F" w:rsidRPr="008F7C54" w:rsidRDefault="00DB6E1F" w:rsidP="004A694E">
            <w:pPr>
              <w:rPr>
                <w:rFonts w:cs="Arial"/>
              </w:rPr>
            </w:pPr>
          </w:p>
        </w:tc>
      </w:tr>
      <w:tr w:rsidR="00DB6E1F" w:rsidRPr="008F7C54" w14:paraId="0D883D9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4301A10" w14:textId="3B987EBB" w:rsidR="00DB6E1F" w:rsidRPr="008F7C54" w:rsidRDefault="00DF312D" w:rsidP="004A694E">
            <w:pPr>
              <w:rPr>
                <w:rFonts w:cs="Arial"/>
              </w:rPr>
            </w:pPr>
            <w:r>
              <w:rPr>
                <w:rFonts w:cs="Arial"/>
                <w:bCs/>
                <w:color w:val="363635"/>
              </w:rPr>
              <w:t>1.29 The a</w:t>
            </w:r>
            <w:r w:rsidR="00DB6E1F" w:rsidRPr="008F7C54">
              <w:rPr>
                <w:rFonts w:cs="Arial"/>
                <w:bCs/>
                <w:color w:val="363635"/>
              </w:rPr>
              <w:t>cademy works with parents to build an understanding of the academy’s safeguarding responsibilities</w:t>
            </w:r>
          </w:p>
        </w:tc>
        <w:tc>
          <w:tcPr>
            <w:tcW w:w="1276" w:type="dxa"/>
            <w:tcBorders>
              <w:top w:val="single" w:sz="4" w:space="0" w:color="auto"/>
              <w:left w:val="single" w:sz="4" w:space="0" w:color="auto"/>
              <w:bottom w:val="single" w:sz="4" w:space="0" w:color="auto"/>
              <w:right w:val="single" w:sz="4" w:space="0" w:color="auto"/>
            </w:tcBorders>
          </w:tcPr>
          <w:p w14:paraId="4464847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F3AD352" w14:textId="77777777" w:rsidR="00DB6E1F" w:rsidRPr="008F7C54" w:rsidRDefault="00DB6E1F" w:rsidP="004A694E">
            <w:pPr>
              <w:rPr>
                <w:rFonts w:cs="Arial"/>
              </w:rPr>
            </w:pPr>
            <w:r w:rsidRPr="008F7C54">
              <w:rPr>
                <w:rFonts w:cs="Arial"/>
              </w:rPr>
              <w:t>State a brief overview of yearly actions to ensure this happens in a structured manner</w:t>
            </w:r>
          </w:p>
          <w:p w14:paraId="6EC9E7EC" w14:textId="77777777" w:rsidR="00DB6E1F" w:rsidRPr="008F7C54" w:rsidRDefault="00DB6E1F" w:rsidP="004A694E">
            <w:pPr>
              <w:rPr>
                <w:rFonts w:cs="Arial"/>
              </w:rPr>
            </w:pPr>
          </w:p>
          <w:p w14:paraId="52D34198" w14:textId="77777777" w:rsidR="00DB6E1F" w:rsidRPr="008F7C54" w:rsidRDefault="00DB6E1F" w:rsidP="004A694E">
            <w:pPr>
              <w:rPr>
                <w:rFonts w:cs="Arial"/>
              </w:rPr>
            </w:pPr>
          </w:p>
        </w:tc>
      </w:tr>
      <w:tr w:rsidR="00BF0E7A" w:rsidRPr="008F7C54" w14:paraId="0721F5BC" w14:textId="77777777" w:rsidTr="004A694E">
        <w:tc>
          <w:tcPr>
            <w:tcW w:w="9209" w:type="dxa"/>
            <w:tcBorders>
              <w:top w:val="single" w:sz="4" w:space="0" w:color="auto"/>
              <w:left w:val="single" w:sz="4" w:space="0" w:color="auto"/>
              <w:bottom w:val="single" w:sz="4" w:space="0" w:color="auto"/>
              <w:right w:val="single" w:sz="4" w:space="0" w:color="auto"/>
            </w:tcBorders>
          </w:tcPr>
          <w:p w14:paraId="3EB057E6" w14:textId="77777777" w:rsidR="00BF0E7A" w:rsidRPr="008F7C54" w:rsidRDefault="00BF0E7A" w:rsidP="004A694E">
            <w:pPr>
              <w:rPr>
                <w:rFonts w:cs="Arial"/>
                <w:bCs/>
                <w:color w:val="363635"/>
              </w:rPr>
            </w:pPr>
            <w:r w:rsidRPr="008F7C54">
              <w:rPr>
                <w:rFonts w:cs="Arial"/>
                <w:bCs/>
                <w:color w:val="363635"/>
              </w:rPr>
              <w:t xml:space="preserve">1.29a The academy has filled in the contextual safeguarding areas from appendix 9 </w:t>
            </w:r>
          </w:p>
        </w:tc>
        <w:tc>
          <w:tcPr>
            <w:tcW w:w="1276" w:type="dxa"/>
            <w:tcBorders>
              <w:top w:val="single" w:sz="4" w:space="0" w:color="auto"/>
              <w:left w:val="single" w:sz="4" w:space="0" w:color="auto"/>
              <w:bottom w:val="single" w:sz="4" w:space="0" w:color="auto"/>
              <w:right w:val="single" w:sz="4" w:space="0" w:color="auto"/>
            </w:tcBorders>
          </w:tcPr>
          <w:p w14:paraId="0E28DE50" w14:textId="77777777" w:rsidR="00BF0E7A" w:rsidRPr="008F7C54" w:rsidRDefault="00BF0E7A"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0E548AD" w14:textId="77777777" w:rsidR="00BF0E7A" w:rsidRPr="008F7C54" w:rsidRDefault="00BF0E7A" w:rsidP="004A694E">
            <w:pPr>
              <w:rPr>
                <w:rFonts w:cs="Arial"/>
              </w:rPr>
            </w:pPr>
            <w:r w:rsidRPr="008F7C54">
              <w:rPr>
                <w:rFonts w:cs="Arial"/>
              </w:rPr>
              <w:t>All areas of the appendix are complete</w:t>
            </w:r>
          </w:p>
        </w:tc>
      </w:tr>
      <w:tr w:rsidR="009C2BC3" w:rsidRPr="008F7C54" w14:paraId="37201139" w14:textId="77777777" w:rsidTr="004A694E">
        <w:tc>
          <w:tcPr>
            <w:tcW w:w="9209" w:type="dxa"/>
            <w:tcBorders>
              <w:top w:val="single" w:sz="4" w:space="0" w:color="auto"/>
              <w:left w:val="single" w:sz="4" w:space="0" w:color="auto"/>
              <w:bottom w:val="single" w:sz="4" w:space="0" w:color="auto"/>
              <w:right w:val="single" w:sz="4" w:space="0" w:color="auto"/>
            </w:tcBorders>
          </w:tcPr>
          <w:p w14:paraId="3CDCDB74" w14:textId="77777777" w:rsidR="009C2BC3" w:rsidRPr="008F7C54" w:rsidRDefault="009C2BC3" w:rsidP="004A694E">
            <w:pPr>
              <w:rPr>
                <w:rFonts w:cs="Arial"/>
                <w:bCs/>
                <w:color w:val="363635"/>
              </w:rPr>
            </w:pPr>
            <w:r>
              <w:rPr>
                <w:rFonts w:cs="Arial"/>
                <w:bCs/>
                <w:color w:val="363635"/>
              </w:rPr>
              <w:t>1.29b The academy expectation on safeguarding for any alternative provision is clear including the advice in the safeguarding policy on barring and vetting information</w:t>
            </w:r>
          </w:p>
        </w:tc>
        <w:tc>
          <w:tcPr>
            <w:tcW w:w="1276" w:type="dxa"/>
            <w:tcBorders>
              <w:top w:val="single" w:sz="4" w:space="0" w:color="auto"/>
              <w:left w:val="single" w:sz="4" w:space="0" w:color="auto"/>
              <w:bottom w:val="single" w:sz="4" w:space="0" w:color="auto"/>
              <w:right w:val="single" w:sz="4" w:space="0" w:color="auto"/>
            </w:tcBorders>
          </w:tcPr>
          <w:p w14:paraId="7FDBC6C8" w14:textId="77777777" w:rsidR="009C2BC3" w:rsidRPr="008F7C54" w:rsidRDefault="009C2BC3"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D65D819" w14:textId="77777777" w:rsidR="009C2BC3" w:rsidRPr="008F7C54" w:rsidRDefault="009C2BC3" w:rsidP="004A694E">
            <w:pPr>
              <w:rPr>
                <w:rFonts w:cs="Arial"/>
              </w:rPr>
            </w:pPr>
            <w:r>
              <w:rPr>
                <w:rFonts w:cs="Arial"/>
              </w:rPr>
              <w:t xml:space="preserve">Describe the regularity of contact and visits and also how the academy ensures effective </w:t>
            </w:r>
            <w:r>
              <w:rPr>
                <w:rFonts w:cs="Arial"/>
              </w:rPr>
              <w:lastRenderedPageBreak/>
              <w:t>safeguarding is in place at the alternative provision</w:t>
            </w:r>
          </w:p>
        </w:tc>
      </w:tr>
      <w:tr w:rsidR="00DB6E1F" w:rsidRPr="008F7C54" w14:paraId="565470D8" w14:textId="77777777" w:rsidTr="004A694E">
        <w:trPr>
          <w:trHeight w:val="492"/>
        </w:trPr>
        <w:tc>
          <w:tcPr>
            <w:tcW w:w="9209" w:type="dxa"/>
            <w:tcBorders>
              <w:top w:val="single" w:sz="4" w:space="0" w:color="auto"/>
              <w:left w:val="single" w:sz="4" w:space="0" w:color="auto"/>
              <w:bottom w:val="single" w:sz="4" w:space="0" w:color="auto"/>
              <w:right w:val="single" w:sz="4" w:space="0" w:color="auto"/>
            </w:tcBorders>
            <w:hideMark/>
          </w:tcPr>
          <w:p w14:paraId="64417EE3" w14:textId="47871354" w:rsidR="00DB6E1F" w:rsidRPr="008F7C54" w:rsidRDefault="00DF312D" w:rsidP="004A694E">
            <w:pPr>
              <w:rPr>
                <w:rFonts w:cs="Arial"/>
              </w:rPr>
            </w:pPr>
            <w:r>
              <w:rPr>
                <w:rFonts w:cs="Arial"/>
                <w:bCs/>
                <w:color w:val="363635"/>
              </w:rPr>
              <w:lastRenderedPageBreak/>
              <w:t>1.30 The a</w:t>
            </w:r>
            <w:r w:rsidR="00DB6E1F" w:rsidRPr="008F7C54">
              <w:rPr>
                <w:rFonts w:cs="Arial"/>
                <w:bCs/>
                <w:color w:val="363635"/>
              </w:rPr>
              <w:t>cademy has excellent communication with parents and carers working together in the best interest of children</w:t>
            </w:r>
          </w:p>
        </w:tc>
        <w:tc>
          <w:tcPr>
            <w:tcW w:w="1276" w:type="dxa"/>
            <w:tcBorders>
              <w:top w:val="single" w:sz="4" w:space="0" w:color="auto"/>
              <w:left w:val="single" w:sz="4" w:space="0" w:color="auto"/>
              <w:bottom w:val="single" w:sz="4" w:space="0" w:color="auto"/>
              <w:right w:val="single" w:sz="4" w:space="0" w:color="auto"/>
            </w:tcBorders>
          </w:tcPr>
          <w:p w14:paraId="3FADB9BC"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6BB3106" w14:textId="77777777" w:rsidR="00DB6E1F" w:rsidRPr="008F7C54" w:rsidRDefault="00DB6E1F" w:rsidP="004A694E">
            <w:pPr>
              <w:rPr>
                <w:rFonts w:cs="Arial"/>
              </w:rPr>
            </w:pPr>
          </w:p>
        </w:tc>
      </w:tr>
      <w:tr w:rsidR="00DB6E1F" w:rsidRPr="008F7C54" w14:paraId="7EFC2B7F"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079FB1E" w14:textId="5B65E266" w:rsidR="00DB6E1F" w:rsidRPr="008F7C54" w:rsidRDefault="00DF312D" w:rsidP="004A694E">
            <w:pPr>
              <w:rPr>
                <w:rFonts w:cs="Arial"/>
              </w:rPr>
            </w:pPr>
            <w:r>
              <w:rPr>
                <w:rFonts w:cs="Arial"/>
              </w:rPr>
              <w:t>1.31 The a</w:t>
            </w:r>
            <w:r w:rsidR="00DB6E1F" w:rsidRPr="008F7C54">
              <w:rPr>
                <w:rFonts w:cs="Arial"/>
              </w:rPr>
              <w:t>cademy provides safeguarding training sessions for families</w:t>
            </w:r>
          </w:p>
        </w:tc>
        <w:tc>
          <w:tcPr>
            <w:tcW w:w="1276" w:type="dxa"/>
            <w:tcBorders>
              <w:top w:val="single" w:sz="4" w:space="0" w:color="auto"/>
              <w:left w:val="single" w:sz="4" w:space="0" w:color="auto"/>
              <w:bottom w:val="single" w:sz="4" w:space="0" w:color="auto"/>
              <w:right w:val="single" w:sz="4" w:space="0" w:color="auto"/>
            </w:tcBorders>
          </w:tcPr>
          <w:p w14:paraId="62A36FE9"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3091876" w14:textId="77777777" w:rsidR="00DB6E1F" w:rsidRPr="008F7C54" w:rsidRDefault="00DB6E1F" w:rsidP="004A694E">
            <w:pPr>
              <w:rPr>
                <w:rFonts w:cs="Arial"/>
              </w:rPr>
            </w:pPr>
          </w:p>
        </w:tc>
      </w:tr>
      <w:tr w:rsidR="00DB6E1F" w:rsidRPr="008F7C54" w14:paraId="4DE649EF"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B1DB607" w14:textId="78093405" w:rsidR="00DB6E1F" w:rsidRPr="008F7C54" w:rsidRDefault="00DB6E1F" w:rsidP="004A694E">
            <w:pPr>
              <w:rPr>
                <w:rFonts w:cs="Arial"/>
              </w:rPr>
            </w:pPr>
            <w:r w:rsidRPr="008F7C54">
              <w:rPr>
                <w:rFonts w:cs="Arial"/>
              </w:rPr>
              <w:t>1.32 Th</w:t>
            </w:r>
            <w:r w:rsidR="00DF312D">
              <w:rPr>
                <w:rFonts w:cs="Arial"/>
              </w:rPr>
              <w:t>ere is a dedicated area on the a</w:t>
            </w:r>
            <w:r w:rsidRPr="008F7C54">
              <w:rPr>
                <w:rFonts w:cs="Arial"/>
              </w:rPr>
              <w:t>cademy website providing safeguarding and child protection policy and information and advice including how to raise concerns and named staff with contact details</w:t>
            </w:r>
          </w:p>
        </w:tc>
        <w:tc>
          <w:tcPr>
            <w:tcW w:w="1276" w:type="dxa"/>
            <w:tcBorders>
              <w:top w:val="single" w:sz="4" w:space="0" w:color="auto"/>
              <w:left w:val="single" w:sz="4" w:space="0" w:color="auto"/>
              <w:bottom w:val="single" w:sz="4" w:space="0" w:color="auto"/>
              <w:right w:val="single" w:sz="4" w:space="0" w:color="auto"/>
            </w:tcBorders>
          </w:tcPr>
          <w:p w14:paraId="2DDCED01"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F7D1DA0" w14:textId="77777777" w:rsidR="00DB6E1F" w:rsidRPr="008F7C54" w:rsidRDefault="00DB6E1F" w:rsidP="004A694E">
            <w:pPr>
              <w:rPr>
                <w:rFonts w:cs="Arial"/>
              </w:rPr>
            </w:pPr>
          </w:p>
        </w:tc>
      </w:tr>
      <w:tr w:rsidR="00DB6E1F" w:rsidRPr="008F7C54" w14:paraId="1797E5A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6AF2241" w14:textId="3370756A" w:rsidR="00DB6E1F" w:rsidRPr="008F7C54" w:rsidRDefault="00DF312D" w:rsidP="004A694E">
            <w:pPr>
              <w:rPr>
                <w:rFonts w:cs="Arial"/>
              </w:rPr>
            </w:pPr>
            <w:r>
              <w:rPr>
                <w:rFonts w:cs="Arial"/>
              </w:rPr>
              <w:t>1.33 The a</w:t>
            </w:r>
            <w:r w:rsidR="00DB6E1F" w:rsidRPr="008F7C54">
              <w:rPr>
                <w:rFonts w:cs="Arial"/>
              </w:rPr>
              <w:t xml:space="preserve">cademy collects and evaluates the views of children, parents and staff in relation to the effectiveness of safeguarding arrangements including analysis of Ofsted Online Parent View </w:t>
            </w:r>
          </w:p>
        </w:tc>
        <w:tc>
          <w:tcPr>
            <w:tcW w:w="1276" w:type="dxa"/>
            <w:tcBorders>
              <w:top w:val="single" w:sz="4" w:space="0" w:color="auto"/>
              <w:left w:val="single" w:sz="4" w:space="0" w:color="auto"/>
              <w:bottom w:val="single" w:sz="4" w:space="0" w:color="auto"/>
              <w:right w:val="single" w:sz="4" w:space="0" w:color="auto"/>
            </w:tcBorders>
          </w:tcPr>
          <w:p w14:paraId="57C1D59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22B70EC" w14:textId="77777777" w:rsidR="00DB6E1F" w:rsidRPr="008F7C54" w:rsidRDefault="00DB6E1F" w:rsidP="004A694E">
            <w:pPr>
              <w:rPr>
                <w:rFonts w:cs="Arial"/>
              </w:rPr>
            </w:pPr>
          </w:p>
        </w:tc>
      </w:tr>
      <w:tr w:rsidR="00DB6E1F" w:rsidRPr="008F7C54" w14:paraId="590EA344"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9510770" w14:textId="77777777" w:rsidR="00DB6E1F" w:rsidRPr="008F7C54" w:rsidRDefault="00DB6E1F" w:rsidP="004A694E">
            <w:pPr>
              <w:rPr>
                <w:rFonts w:cs="Arial"/>
              </w:rPr>
            </w:pPr>
            <w:r w:rsidRPr="008F7C54">
              <w:rPr>
                <w:rFonts w:cs="Arial"/>
              </w:rPr>
              <w:t>1.34 All children are aware of their rights and responsibilities and feel confident in raising concerns and know who to go to</w:t>
            </w:r>
          </w:p>
        </w:tc>
        <w:tc>
          <w:tcPr>
            <w:tcW w:w="1276" w:type="dxa"/>
            <w:tcBorders>
              <w:top w:val="single" w:sz="4" w:space="0" w:color="auto"/>
              <w:left w:val="single" w:sz="4" w:space="0" w:color="auto"/>
              <w:bottom w:val="single" w:sz="4" w:space="0" w:color="auto"/>
              <w:right w:val="single" w:sz="4" w:space="0" w:color="auto"/>
            </w:tcBorders>
          </w:tcPr>
          <w:p w14:paraId="74972522"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5787433" w14:textId="77777777" w:rsidR="00DB6E1F" w:rsidRPr="008F7C54" w:rsidRDefault="00DB6E1F" w:rsidP="004A694E">
            <w:pPr>
              <w:rPr>
                <w:rFonts w:cs="Arial"/>
              </w:rPr>
            </w:pPr>
            <w:r w:rsidRPr="008F7C54">
              <w:rPr>
                <w:rFonts w:cs="Arial"/>
              </w:rPr>
              <w:t>State the named adults in your academy</w:t>
            </w:r>
          </w:p>
        </w:tc>
      </w:tr>
      <w:tr w:rsidR="00DB6E1F" w:rsidRPr="008F7C54" w14:paraId="52E4C7DE"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19A4045" w14:textId="77777777" w:rsidR="00DB6E1F" w:rsidRPr="008F7C54" w:rsidRDefault="00DB6E1F" w:rsidP="004A694E">
            <w:pPr>
              <w:rPr>
                <w:rFonts w:cs="Arial"/>
              </w:rPr>
            </w:pPr>
            <w:r w:rsidRPr="008F7C54">
              <w:rPr>
                <w:rFonts w:cs="Arial"/>
              </w:rPr>
              <w:t>1.35 Children are involved in reviewing effectiveness of safeguarding at the Academy</w:t>
            </w:r>
          </w:p>
        </w:tc>
        <w:tc>
          <w:tcPr>
            <w:tcW w:w="1276" w:type="dxa"/>
            <w:tcBorders>
              <w:top w:val="single" w:sz="4" w:space="0" w:color="auto"/>
              <w:left w:val="single" w:sz="4" w:space="0" w:color="auto"/>
              <w:bottom w:val="single" w:sz="4" w:space="0" w:color="auto"/>
              <w:right w:val="single" w:sz="4" w:space="0" w:color="auto"/>
            </w:tcBorders>
          </w:tcPr>
          <w:p w14:paraId="35A0655E"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55D99DE" w14:textId="77777777" w:rsidR="00DB6E1F" w:rsidRPr="008F7C54" w:rsidRDefault="00DB6E1F" w:rsidP="004A694E">
            <w:pPr>
              <w:rPr>
                <w:rFonts w:cs="Arial"/>
              </w:rPr>
            </w:pPr>
            <w:r w:rsidRPr="008F7C54">
              <w:rPr>
                <w:rFonts w:cs="Arial"/>
              </w:rPr>
              <w:t>On collection a best practice directory will be compiled by PB</w:t>
            </w:r>
          </w:p>
        </w:tc>
      </w:tr>
      <w:tr w:rsidR="00DB6E1F" w:rsidRPr="008F7C54" w14:paraId="4246F71E"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DD470E8" w14:textId="299161D7" w:rsidR="00DB6E1F" w:rsidRPr="008F7C54" w:rsidRDefault="00DF312D" w:rsidP="004A694E">
            <w:pPr>
              <w:rPr>
                <w:rFonts w:cs="Arial"/>
              </w:rPr>
            </w:pPr>
            <w:r>
              <w:rPr>
                <w:rFonts w:cs="Arial"/>
              </w:rPr>
              <w:t>1.36 The a</w:t>
            </w:r>
            <w:r w:rsidR="00DB6E1F" w:rsidRPr="008F7C54">
              <w:rPr>
                <w:rFonts w:cs="Arial"/>
              </w:rPr>
              <w:t xml:space="preserve">cademy offers children safeguarding leadership opportunities </w:t>
            </w:r>
          </w:p>
        </w:tc>
        <w:tc>
          <w:tcPr>
            <w:tcW w:w="1276" w:type="dxa"/>
            <w:tcBorders>
              <w:top w:val="single" w:sz="4" w:space="0" w:color="auto"/>
              <w:left w:val="single" w:sz="4" w:space="0" w:color="auto"/>
              <w:bottom w:val="single" w:sz="4" w:space="0" w:color="auto"/>
              <w:right w:val="single" w:sz="4" w:space="0" w:color="auto"/>
            </w:tcBorders>
          </w:tcPr>
          <w:p w14:paraId="49FC454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DFA9C31" w14:textId="77777777" w:rsidR="00DB6E1F" w:rsidRPr="008F7C54" w:rsidRDefault="00DB6E1F" w:rsidP="004A694E">
            <w:pPr>
              <w:rPr>
                <w:rFonts w:cs="Arial"/>
              </w:rPr>
            </w:pPr>
          </w:p>
        </w:tc>
      </w:tr>
      <w:tr w:rsidR="00DB6E1F" w:rsidRPr="008F7C54" w14:paraId="76C6973F" w14:textId="77777777" w:rsidTr="004A694E">
        <w:tc>
          <w:tcPr>
            <w:tcW w:w="9209" w:type="dxa"/>
            <w:tcBorders>
              <w:top w:val="single" w:sz="4" w:space="0" w:color="auto"/>
              <w:left w:val="single" w:sz="4" w:space="0" w:color="auto"/>
              <w:bottom w:val="single" w:sz="4" w:space="0" w:color="auto"/>
              <w:right w:val="single" w:sz="4" w:space="0" w:color="auto"/>
            </w:tcBorders>
            <w:shd w:val="clear" w:color="auto" w:fill="FF5C00"/>
            <w:hideMark/>
          </w:tcPr>
          <w:p w14:paraId="3783025B" w14:textId="77777777" w:rsidR="00DB6E1F" w:rsidRPr="008F7C54" w:rsidRDefault="00DB6E1F" w:rsidP="004A694E">
            <w:pPr>
              <w:jc w:val="center"/>
              <w:rPr>
                <w:rFonts w:cs="Arial"/>
                <w:b/>
                <w:color w:val="FFFFFF" w:themeColor="background1"/>
              </w:rPr>
            </w:pPr>
            <w:r w:rsidRPr="008F7C54">
              <w:rPr>
                <w:rFonts w:cs="Arial"/>
                <w:b/>
                <w:color w:val="FFFFFF" w:themeColor="background1"/>
              </w:rPr>
              <w:t>HUMAN RESOURCES AND STAFF TRAINING</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7FE2956" w14:textId="77777777" w:rsidR="00DB6E1F" w:rsidRPr="008F7C54" w:rsidRDefault="00DB6E1F" w:rsidP="004A694E">
            <w:pPr>
              <w:jc w:val="center"/>
              <w:rPr>
                <w:rFonts w:cs="Arial"/>
                <w:b/>
                <w:color w:val="FFFFFF" w:themeColor="background1"/>
              </w:rPr>
            </w:pPr>
            <w:r w:rsidRPr="008F7C54">
              <w:rPr>
                <w:rFonts w:cs="Arial"/>
                <w:b/>
                <w:color w:val="FF0000"/>
              </w:rPr>
              <w:t>Y</w:t>
            </w:r>
            <w:r w:rsidRPr="008F7C54">
              <w:rPr>
                <w:rFonts w:cs="Arial"/>
                <w:b/>
                <w:color w:val="FFFFFF" w:themeColor="background1"/>
              </w:rPr>
              <w:t xml:space="preserve"> </w:t>
            </w:r>
            <w:r w:rsidRPr="008F7C54">
              <w:rPr>
                <w:rFonts w:cs="Arial"/>
                <w:b/>
                <w:color w:val="70AD47" w:themeColor="accent6"/>
              </w:rPr>
              <w:t xml:space="preserve">N </w:t>
            </w:r>
            <w:r w:rsidRPr="008F7C54">
              <w:rPr>
                <w:rFonts w:cs="Arial"/>
                <w:b/>
                <w:color w:val="FFFFFF" w:themeColor="background1"/>
              </w:rPr>
              <w:t>or</w:t>
            </w:r>
            <w:r w:rsidRPr="008F7C54">
              <w:rPr>
                <w:rFonts w:cs="Arial"/>
                <w:b/>
                <w:color w:val="70AD47" w:themeColor="accent6"/>
              </w:rPr>
              <w:t xml:space="preserve"> </w:t>
            </w:r>
            <w:r w:rsidRPr="008F7C54">
              <w:rPr>
                <w:rFonts w:cs="Arial"/>
                <w:b/>
                <w:color w:val="FFFF00"/>
              </w:rPr>
              <w:t>NA</w:t>
            </w:r>
          </w:p>
        </w:tc>
        <w:tc>
          <w:tcPr>
            <w:tcW w:w="4961" w:type="dxa"/>
            <w:tcBorders>
              <w:top w:val="single" w:sz="4" w:space="0" w:color="auto"/>
              <w:left w:val="single" w:sz="4" w:space="0" w:color="auto"/>
              <w:bottom w:val="single" w:sz="4" w:space="0" w:color="auto"/>
              <w:right w:val="single" w:sz="4" w:space="0" w:color="auto"/>
            </w:tcBorders>
            <w:shd w:val="clear" w:color="auto" w:fill="FF5C00"/>
            <w:hideMark/>
          </w:tcPr>
          <w:p w14:paraId="2C849EA3" w14:textId="77777777" w:rsidR="00DB6E1F" w:rsidRPr="008F7C54" w:rsidRDefault="00DB6E1F" w:rsidP="004A694E">
            <w:pPr>
              <w:jc w:val="center"/>
              <w:rPr>
                <w:rFonts w:cs="Arial"/>
                <w:b/>
                <w:color w:val="FFFFFF" w:themeColor="background1"/>
              </w:rPr>
            </w:pPr>
            <w:r w:rsidRPr="008F7C54">
              <w:rPr>
                <w:rFonts w:cs="Arial"/>
                <w:b/>
                <w:color w:val="FFFFFF" w:themeColor="background1"/>
              </w:rPr>
              <w:t>EVIDENCE</w:t>
            </w:r>
          </w:p>
        </w:tc>
      </w:tr>
      <w:tr w:rsidR="00DB6E1F" w:rsidRPr="008F7C54" w14:paraId="6659D2A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BA54964" w14:textId="4076E136" w:rsidR="00DB6E1F" w:rsidRPr="008F7C54" w:rsidRDefault="00DF312D" w:rsidP="004A694E">
            <w:pPr>
              <w:rPr>
                <w:rFonts w:cs="Arial"/>
              </w:rPr>
            </w:pPr>
            <w:r>
              <w:rPr>
                <w:rFonts w:cs="Arial"/>
              </w:rPr>
              <w:t>2.1 The a</w:t>
            </w:r>
            <w:r w:rsidR="00DB6E1F" w:rsidRPr="008F7C54">
              <w:rPr>
                <w:rFonts w:cs="Arial"/>
              </w:rPr>
              <w:t>cademy has regular contact with the OCL Regional HR Business Partner</w:t>
            </w:r>
          </w:p>
        </w:tc>
        <w:tc>
          <w:tcPr>
            <w:tcW w:w="1276" w:type="dxa"/>
            <w:tcBorders>
              <w:top w:val="single" w:sz="4" w:space="0" w:color="auto"/>
              <w:left w:val="single" w:sz="4" w:space="0" w:color="auto"/>
              <w:bottom w:val="single" w:sz="4" w:space="0" w:color="auto"/>
              <w:right w:val="single" w:sz="4" w:space="0" w:color="auto"/>
            </w:tcBorders>
          </w:tcPr>
          <w:p w14:paraId="4EFD64C2"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A0F41BD" w14:textId="77777777" w:rsidR="00DB6E1F" w:rsidRPr="008F7C54" w:rsidRDefault="00DB6E1F" w:rsidP="004A694E">
            <w:pPr>
              <w:rPr>
                <w:rFonts w:cs="Arial"/>
              </w:rPr>
            </w:pPr>
            <w:r w:rsidRPr="008F7C54">
              <w:rPr>
                <w:rFonts w:cs="Arial"/>
              </w:rPr>
              <w:t>At least half termly</w:t>
            </w:r>
          </w:p>
        </w:tc>
      </w:tr>
      <w:tr w:rsidR="00DB6E1F" w:rsidRPr="008F7C54" w14:paraId="685AF33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EF2B565" w14:textId="77777777" w:rsidR="00DB6E1F" w:rsidRPr="008F7C54" w:rsidRDefault="00DB6E1F" w:rsidP="004A694E">
            <w:pPr>
              <w:rPr>
                <w:rFonts w:cs="Arial"/>
                <w:bCs/>
                <w:color w:val="363635"/>
              </w:rPr>
            </w:pPr>
            <w:r w:rsidRPr="008F7C54">
              <w:rPr>
                <w:rFonts w:cs="Arial"/>
                <w:bCs/>
                <w:color w:val="363635"/>
              </w:rPr>
              <w:t xml:space="preserve">2.2 The </w:t>
            </w:r>
            <w:r w:rsidRPr="008F7C54">
              <w:rPr>
                <w:rFonts w:cs="Arial"/>
              </w:rPr>
              <w:t xml:space="preserve">OCL Regional HR Business Partner meets with the Principal once a term (3) </w:t>
            </w:r>
          </w:p>
        </w:tc>
        <w:tc>
          <w:tcPr>
            <w:tcW w:w="1276" w:type="dxa"/>
            <w:tcBorders>
              <w:top w:val="single" w:sz="4" w:space="0" w:color="auto"/>
              <w:left w:val="single" w:sz="4" w:space="0" w:color="auto"/>
              <w:bottom w:val="single" w:sz="4" w:space="0" w:color="auto"/>
              <w:right w:val="single" w:sz="4" w:space="0" w:color="auto"/>
            </w:tcBorders>
          </w:tcPr>
          <w:p w14:paraId="6025B90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23863D7" w14:textId="77777777" w:rsidR="00DB6E1F" w:rsidRPr="008F7C54" w:rsidRDefault="00DB6E1F" w:rsidP="004A694E">
            <w:pPr>
              <w:rPr>
                <w:rFonts w:cs="Arial"/>
              </w:rPr>
            </w:pPr>
          </w:p>
        </w:tc>
      </w:tr>
      <w:tr w:rsidR="00DB6E1F" w:rsidRPr="008F7C54" w14:paraId="384C0169"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4316318" w14:textId="77777777" w:rsidR="00DB6E1F" w:rsidRPr="008F7C54" w:rsidRDefault="00DB6E1F" w:rsidP="004A694E">
            <w:pPr>
              <w:rPr>
                <w:rFonts w:cs="Arial"/>
              </w:rPr>
            </w:pPr>
            <w:r w:rsidRPr="008F7C54">
              <w:rPr>
                <w:rFonts w:cs="Arial"/>
              </w:rPr>
              <w:t>2.3 The ALT monitors the SCR three times a year.</w:t>
            </w:r>
          </w:p>
        </w:tc>
        <w:tc>
          <w:tcPr>
            <w:tcW w:w="1276" w:type="dxa"/>
            <w:tcBorders>
              <w:top w:val="single" w:sz="4" w:space="0" w:color="auto"/>
              <w:left w:val="single" w:sz="4" w:space="0" w:color="auto"/>
              <w:bottom w:val="single" w:sz="4" w:space="0" w:color="auto"/>
              <w:right w:val="single" w:sz="4" w:space="0" w:color="auto"/>
            </w:tcBorders>
          </w:tcPr>
          <w:p w14:paraId="75B34896"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9F49D85" w14:textId="77777777" w:rsidR="00DB6E1F" w:rsidRPr="008F7C54" w:rsidRDefault="00DB6E1F" w:rsidP="004A694E">
            <w:pPr>
              <w:rPr>
                <w:rFonts w:cs="Arial"/>
              </w:rPr>
            </w:pPr>
            <w:r w:rsidRPr="008F7C54">
              <w:rPr>
                <w:rFonts w:cs="Arial"/>
              </w:rPr>
              <w:t xml:space="preserve">see national calendar for stated dates </w:t>
            </w:r>
          </w:p>
        </w:tc>
      </w:tr>
      <w:tr w:rsidR="00DB6E1F" w:rsidRPr="008F7C54" w14:paraId="404B423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6DEE9FE" w14:textId="77777777" w:rsidR="00DB6E1F" w:rsidRPr="008F7C54" w:rsidRDefault="00DB6E1F" w:rsidP="004A694E">
            <w:pPr>
              <w:rPr>
                <w:rFonts w:cs="Arial"/>
                <w:bCs/>
                <w:color w:val="363635"/>
              </w:rPr>
            </w:pPr>
            <w:proofErr w:type="gramStart"/>
            <w:r w:rsidRPr="008F7C54">
              <w:rPr>
                <w:rFonts w:cs="Arial"/>
              </w:rPr>
              <w:t>2.4 The SCR is reviewed five times a year by any or all of the following</w:t>
            </w:r>
            <w:proofErr w:type="gramEnd"/>
            <w:r w:rsidRPr="008F7C54">
              <w:rPr>
                <w:rFonts w:cs="Arial"/>
              </w:rPr>
              <w:t>: the RD, the Principal, the Designated Safeguarding Lead, a member of the Monitoring and Standards Team. The reviewer’s signature and date confirm to SCR check.</w:t>
            </w:r>
          </w:p>
        </w:tc>
        <w:tc>
          <w:tcPr>
            <w:tcW w:w="1276" w:type="dxa"/>
            <w:tcBorders>
              <w:top w:val="single" w:sz="4" w:space="0" w:color="auto"/>
              <w:left w:val="single" w:sz="4" w:space="0" w:color="auto"/>
              <w:bottom w:val="single" w:sz="4" w:space="0" w:color="auto"/>
              <w:right w:val="single" w:sz="4" w:space="0" w:color="auto"/>
            </w:tcBorders>
          </w:tcPr>
          <w:p w14:paraId="40C38EBD"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947BDDB" w14:textId="77777777" w:rsidR="00DB6E1F" w:rsidRPr="008F7C54" w:rsidRDefault="00DB6E1F" w:rsidP="004A694E">
            <w:pPr>
              <w:rPr>
                <w:rFonts w:cs="Arial"/>
              </w:rPr>
            </w:pPr>
            <w:r w:rsidRPr="008F7C54">
              <w:rPr>
                <w:rFonts w:cs="Arial"/>
              </w:rPr>
              <w:t>See national calendar for academy review, 17/18 RD will check on two occasions and the MST will check each Autumn</w:t>
            </w:r>
          </w:p>
        </w:tc>
      </w:tr>
      <w:tr w:rsidR="00DB6E1F" w:rsidRPr="008F7C54" w14:paraId="71DCD14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2371E28" w14:textId="77777777" w:rsidR="00DB6E1F" w:rsidRPr="008F7C54" w:rsidRDefault="00DB6E1F" w:rsidP="004A694E">
            <w:pPr>
              <w:rPr>
                <w:rFonts w:cs="Arial"/>
              </w:rPr>
            </w:pPr>
            <w:r w:rsidRPr="008F7C54">
              <w:rPr>
                <w:rFonts w:cs="Arial"/>
                <w:bCs/>
                <w:color w:val="363635"/>
              </w:rPr>
              <w:t xml:space="preserve">2.5 The academy keeps a regularly maintained single central record (SCR) of all staff checks, including agency staff, consultants, volunteers and AC involved in a regulated activity and contractors </w:t>
            </w:r>
          </w:p>
        </w:tc>
        <w:tc>
          <w:tcPr>
            <w:tcW w:w="1276" w:type="dxa"/>
            <w:tcBorders>
              <w:top w:val="single" w:sz="4" w:space="0" w:color="auto"/>
              <w:left w:val="single" w:sz="4" w:space="0" w:color="auto"/>
              <w:bottom w:val="single" w:sz="4" w:space="0" w:color="auto"/>
              <w:right w:val="single" w:sz="4" w:space="0" w:color="auto"/>
            </w:tcBorders>
          </w:tcPr>
          <w:p w14:paraId="378C9B8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hideMark/>
          </w:tcPr>
          <w:p w14:paraId="28377052" w14:textId="77777777" w:rsidR="00DB6E1F" w:rsidRPr="008F7C54" w:rsidRDefault="00DB6E1F" w:rsidP="004A694E">
            <w:pPr>
              <w:rPr>
                <w:rFonts w:cs="Arial"/>
              </w:rPr>
            </w:pPr>
          </w:p>
        </w:tc>
      </w:tr>
      <w:tr w:rsidR="00DB6E1F" w:rsidRPr="008F7C54" w14:paraId="6C2F31B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F567D2B" w14:textId="77777777" w:rsidR="00DB6E1F" w:rsidRPr="008F7C54" w:rsidRDefault="00DB6E1F" w:rsidP="004A694E">
            <w:pPr>
              <w:rPr>
                <w:rFonts w:cs="Arial"/>
              </w:rPr>
            </w:pPr>
            <w:r w:rsidRPr="008F7C54">
              <w:rPr>
                <w:rFonts w:cs="Arial"/>
              </w:rPr>
              <w:t>The SCR includes:</w:t>
            </w:r>
          </w:p>
        </w:tc>
        <w:tc>
          <w:tcPr>
            <w:tcW w:w="1276" w:type="dxa"/>
            <w:tcBorders>
              <w:top w:val="single" w:sz="4" w:space="0" w:color="auto"/>
              <w:left w:val="single" w:sz="4" w:space="0" w:color="auto"/>
              <w:bottom w:val="single" w:sz="4" w:space="0" w:color="auto"/>
              <w:right w:val="single" w:sz="4" w:space="0" w:color="auto"/>
            </w:tcBorders>
          </w:tcPr>
          <w:p w14:paraId="740CC0BF"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84B4F55" w14:textId="77777777" w:rsidR="00DB6E1F" w:rsidRPr="008F7C54" w:rsidRDefault="00DB6E1F" w:rsidP="004A694E">
            <w:pPr>
              <w:rPr>
                <w:rFonts w:cs="Arial"/>
              </w:rPr>
            </w:pPr>
          </w:p>
        </w:tc>
      </w:tr>
      <w:tr w:rsidR="00DB6E1F" w:rsidRPr="008F7C54" w14:paraId="601823C4"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99412E6" w14:textId="77777777" w:rsidR="00DB6E1F" w:rsidRPr="008F7C54" w:rsidRDefault="00DB6E1F" w:rsidP="00212DB1">
            <w:pPr>
              <w:numPr>
                <w:ilvl w:val="0"/>
                <w:numId w:val="36"/>
              </w:numPr>
              <w:autoSpaceDE w:val="0"/>
              <w:autoSpaceDN w:val="0"/>
              <w:adjustRightInd w:val="0"/>
              <w:ind w:left="0" w:firstLine="0"/>
              <w:rPr>
                <w:rFonts w:eastAsia="Times New Roman" w:cs="Arial"/>
                <w:lang w:val="en-US"/>
              </w:rPr>
            </w:pPr>
            <w:r w:rsidRPr="008F7C54">
              <w:rPr>
                <w:rFonts w:eastAsia="Times New Roman" w:cs="Arial"/>
                <w:lang w:val="en-US"/>
              </w:rPr>
              <w:t xml:space="preserve">an identity check </w:t>
            </w:r>
          </w:p>
        </w:tc>
        <w:tc>
          <w:tcPr>
            <w:tcW w:w="1276" w:type="dxa"/>
            <w:tcBorders>
              <w:top w:val="single" w:sz="4" w:space="0" w:color="auto"/>
              <w:left w:val="single" w:sz="4" w:space="0" w:color="auto"/>
              <w:bottom w:val="single" w:sz="4" w:space="0" w:color="auto"/>
              <w:right w:val="single" w:sz="4" w:space="0" w:color="auto"/>
            </w:tcBorders>
          </w:tcPr>
          <w:p w14:paraId="70A5E97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7FAEB0D" w14:textId="77777777" w:rsidR="00DB6E1F" w:rsidRPr="008F7C54" w:rsidRDefault="00DB6E1F" w:rsidP="004A694E">
            <w:pPr>
              <w:rPr>
                <w:rFonts w:cs="Arial"/>
              </w:rPr>
            </w:pPr>
          </w:p>
        </w:tc>
      </w:tr>
      <w:tr w:rsidR="00DB6E1F" w:rsidRPr="008F7C54" w14:paraId="563F50E2"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9211270" w14:textId="77777777" w:rsidR="00DB6E1F" w:rsidRPr="008F7C54" w:rsidRDefault="00DB6E1F" w:rsidP="00212DB1">
            <w:pPr>
              <w:numPr>
                <w:ilvl w:val="0"/>
                <w:numId w:val="36"/>
              </w:numPr>
              <w:autoSpaceDE w:val="0"/>
              <w:autoSpaceDN w:val="0"/>
              <w:adjustRightInd w:val="0"/>
              <w:ind w:left="0" w:firstLine="0"/>
              <w:rPr>
                <w:rFonts w:eastAsia="Times New Roman" w:cs="Arial"/>
                <w:lang w:val="en-US"/>
              </w:rPr>
            </w:pPr>
            <w:r w:rsidRPr="008F7C54">
              <w:rPr>
                <w:rFonts w:eastAsia="Times New Roman" w:cs="Arial"/>
                <w:lang w:val="en-US"/>
              </w:rPr>
              <w:t xml:space="preserve">barred list check </w:t>
            </w:r>
          </w:p>
        </w:tc>
        <w:tc>
          <w:tcPr>
            <w:tcW w:w="1276" w:type="dxa"/>
            <w:tcBorders>
              <w:top w:val="single" w:sz="4" w:space="0" w:color="auto"/>
              <w:left w:val="single" w:sz="4" w:space="0" w:color="auto"/>
              <w:bottom w:val="single" w:sz="4" w:space="0" w:color="auto"/>
              <w:right w:val="single" w:sz="4" w:space="0" w:color="auto"/>
            </w:tcBorders>
          </w:tcPr>
          <w:p w14:paraId="24CD0C4F"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95E0053" w14:textId="77777777" w:rsidR="00DB6E1F" w:rsidRPr="008F7C54" w:rsidRDefault="00DB6E1F" w:rsidP="004A694E">
            <w:pPr>
              <w:rPr>
                <w:rFonts w:cs="Arial"/>
              </w:rPr>
            </w:pPr>
          </w:p>
        </w:tc>
      </w:tr>
      <w:tr w:rsidR="00DB6E1F" w:rsidRPr="008F7C54" w14:paraId="71524F0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60EDB0C" w14:textId="77777777" w:rsidR="00DB6E1F" w:rsidRPr="008F7C54" w:rsidRDefault="00DB6E1F" w:rsidP="00212DB1">
            <w:pPr>
              <w:numPr>
                <w:ilvl w:val="0"/>
                <w:numId w:val="36"/>
              </w:numPr>
              <w:autoSpaceDE w:val="0"/>
              <w:autoSpaceDN w:val="0"/>
              <w:adjustRightInd w:val="0"/>
              <w:ind w:left="0" w:firstLine="0"/>
              <w:rPr>
                <w:rFonts w:eastAsia="Times New Roman" w:cs="Arial"/>
                <w:lang w:val="en-US"/>
              </w:rPr>
            </w:pPr>
            <w:r w:rsidRPr="008F7C54">
              <w:rPr>
                <w:rFonts w:eastAsia="Times New Roman" w:cs="Arial"/>
                <w:lang w:val="en-US"/>
              </w:rPr>
              <w:t>an enhanced DBS check for those appointed after 2006</w:t>
            </w:r>
          </w:p>
        </w:tc>
        <w:tc>
          <w:tcPr>
            <w:tcW w:w="1276" w:type="dxa"/>
            <w:tcBorders>
              <w:top w:val="single" w:sz="4" w:space="0" w:color="auto"/>
              <w:left w:val="single" w:sz="4" w:space="0" w:color="auto"/>
              <w:bottom w:val="single" w:sz="4" w:space="0" w:color="auto"/>
              <w:right w:val="single" w:sz="4" w:space="0" w:color="auto"/>
            </w:tcBorders>
          </w:tcPr>
          <w:p w14:paraId="12F6393F"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AFEF038" w14:textId="77777777" w:rsidR="00DB6E1F" w:rsidRPr="008F7C54" w:rsidRDefault="00DB6E1F" w:rsidP="004A694E">
            <w:pPr>
              <w:rPr>
                <w:rFonts w:cs="Arial"/>
              </w:rPr>
            </w:pPr>
          </w:p>
        </w:tc>
      </w:tr>
      <w:tr w:rsidR="00DB6E1F" w:rsidRPr="008F7C54" w14:paraId="2B86E63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DAE088B" w14:textId="77777777" w:rsidR="00DB6E1F" w:rsidRPr="008F7C54" w:rsidRDefault="00DB6E1F" w:rsidP="00212DB1">
            <w:pPr>
              <w:numPr>
                <w:ilvl w:val="0"/>
                <w:numId w:val="36"/>
              </w:numPr>
              <w:autoSpaceDE w:val="0"/>
              <w:autoSpaceDN w:val="0"/>
              <w:adjustRightInd w:val="0"/>
              <w:ind w:left="0" w:firstLine="0"/>
              <w:rPr>
                <w:rFonts w:eastAsia="Times New Roman" w:cs="Arial"/>
                <w:lang w:val="en-US"/>
              </w:rPr>
            </w:pPr>
            <w:r w:rsidRPr="008F7C54">
              <w:rPr>
                <w:rFonts w:eastAsia="Times New Roman" w:cs="Arial"/>
                <w:lang w:val="en-US"/>
              </w:rPr>
              <w:t xml:space="preserve">prohibition from teaching check </w:t>
            </w:r>
          </w:p>
        </w:tc>
        <w:tc>
          <w:tcPr>
            <w:tcW w:w="1276" w:type="dxa"/>
            <w:tcBorders>
              <w:top w:val="single" w:sz="4" w:space="0" w:color="auto"/>
              <w:left w:val="single" w:sz="4" w:space="0" w:color="auto"/>
              <w:bottom w:val="single" w:sz="4" w:space="0" w:color="auto"/>
              <w:right w:val="single" w:sz="4" w:space="0" w:color="auto"/>
            </w:tcBorders>
          </w:tcPr>
          <w:p w14:paraId="188AB06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B9E85FC" w14:textId="77777777" w:rsidR="00DB6E1F" w:rsidRPr="008F7C54" w:rsidRDefault="00DB6E1F" w:rsidP="004A694E">
            <w:pPr>
              <w:rPr>
                <w:rFonts w:cs="Arial"/>
              </w:rPr>
            </w:pPr>
          </w:p>
        </w:tc>
      </w:tr>
      <w:tr w:rsidR="00DB6E1F" w:rsidRPr="008F7C54" w14:paraId="66CB0F6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13ACBBB" w14:textId="77777777" w:rsidR="00DB6E1F" w:rsidRPr="008F7C54" w:rsidRDefault="00DB6E1F" w:rsidP="00212DB1">
            <w:pPr>
              <w:numPr>
                <w:ilvl w:val="0"/>
                <w:numId w:val="36"/>
              </w:numPr>
              <w:autoSpaceDE w:val="0"/>
              <w:autoSpaceDN w:val="0"/>
              <w:adjustRightInd w:val="0"/>
              <w:ind w:left="0" w:firstLine="0"/>
              <w:rPr>
                <w:rFonts w:eastAsia="Times New Roman" w:cs="Arial"/>
                <w:lang w:val="en-US"/>
              </w:rPr>
            </w:pPr>
            <w:r w:rsidRPr="008F7C54">
              <w:rPr>
                <w:rFonts w:eastAsia="Times New Roman" w:cs="Arial"/>
                <w:lang w:val="en-US"/>
              </w:rPr>
              <w:t>prohibition from management check including Section 128</w:t>
            </w:r>
          </w:p>
        </w:tc>
        <w:tc>
          <w:tcPr>
            <w:tcW w:w="1276" w:type="dxa"/>
            <w:tcBorders>
              <w:top w:val="single" w:sz="4" w:space="0" w:color="auto"/>
              <w:left w:val="single" w:sz="4" w:space="0" w:color="auto"/>
              <w:bottom w:val="single" w:sz="4" w:space="0" w:color="auto"/>
              <w:right w:val="single" w:sz="4" w:space="0" w:color="auto"/>
            </w:tcBorders>
          </w:tcPr>
          <w:p w14:paraId="77A6B985"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228156E" w14:textId="77777777" w:rsidR="00DB6E1F" w:rsidRPr="008F7C54" w:rsidRDefault="00DB6E1F" w:rsidP="004A694E">
            <w:pPr>
              <w:rPr>
                <w:rFonts w:cs="Arial"/>
              </w:rPr>
            </w:pPr>
          </w:p>
        </w:tc>
      </w:tr>
      <w:tr w:rsidR="00DB6E1F" w:rsidRPr="008F7C54" w14:paraId="2B88381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719BDBA" w14:textId="77777777" w:rsidR="00DB6E1F" w:rsidRPr="008F7C54" w:rsidRDefault="00DB6E1F" w:rsidP="00212DB1">
            <w:pPr>
              <w:numPr>
                <w:ilvl w:val="0"/>
                <w:numId w:val="36"/>
              </w:numPr>
              <w:autoSpaceDE w:val="0"/>
              <w:autoSpaceDN w:val="0"/>
              <w:adjustRightInd w:val="0"/>
              <w:ind w:left="0" w:firstLine="0"/>
              <w:rPr>
                <w:rFonts w:eastAsia="Times New Roman" w:cs="Arial"/>
                <w:lang w:val="en-US"/>
              </w:rPr>
            </w:pPr>
            <w:r w:rsidRPr="008F7C54">
              <w:rPr>
                <w:rFonts w:eastAsia="Times New Roman" w:cs="Arial"/>
                <w:lang w:val="en-US"/>
              </w:rPr>
              <w:t xml:space="preserve">checks on people living or working outside the UK </w:t>
            </w:r>
          </w:p>
        </w:tc>
        <w:tc>
          <w:tcPr>
            <w:tcW w:w="1276" w:type="dxa"/>
            <w:tcBorders>
              <w:top w:val="single" w:sz="4" w:space="0" w:color="auto"/>
              <w:left w:val="single" w:sz="4" w:space="0" w:color="auto"/>
              <w:bottom w:val="single" w:sz="4" w:space="0" w:color="auto"/>
              <w:right w:val="single" w:sz="4" w:space="0" w:color="auto"/>
            </w:tcBorders>
          </w:tcPr>
          <w:p w14:paraId="519058F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9B1F81D" w14:textId="77777777" w:rsidR="00DB6E1F" w:rsidRPr="008F7C54" w:rsidRDefault="00DB6E1F" w:rsidP="004A694E">
            <w:pPr>
              <w:rPr>
                <w:rFonts w:cs="Arial"/>
              </w:rPr>
            </w:pPr>
          </w:p>
        </w:tc>
      </w:tr>
      <w:tr w:rsidR="00DB6E1F" w:rsidRPr="008F7C54" w14:paraId="2B38610A"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3DCB61B" w14:textId="77777777" w:rsidR="00DB6E1F" w:rsidRPr="008F7C54" w:rsidRDefault="00DB6E1F" w:rsidP="00212DB1">
            <w:pPr>
              <w:numPr>
                <w:ilvl w:val="0"/>
                <w:numId w:val="36"/>
              </w:numPr>
              <w:autoSpaceDE w:val="0"/>
              <w:autoSpaceDN w:val="0"/>
              <w:adjustRightInd w:val="0"/>
              <w:ind w:left="0" w:firstLine="0"/>
              <w:rPr>
                <w:rFonts w:eastAsia="Times New Roman" w:cs="Arial"/>
                <w:lang w:val="en-US"/>
              </w:rPr>
            </w:pPr>
            <w:r w:rsidRPr="008F7C54">
              <w:rPr>
                <w:rFonts w:eastAsia="Times New Roman" w:cs="Arial"/>
                <w:lang w:val="en-US"/>
              </w:rPr>
              <w:lastRenderedPageBreak/>
              <w:t>additional pre-employment check for teachers from the European Economic Area (EEA) Authority</w:t>
            </w:r>
          </w:p>
        </w:tc>
        <w:tc>
          <w:tcPr>
            <w:tcW w:w="1276" w:type="dxa"/>
            <w:tcBorders>
              <w:top w:val="single" w:sz="4" w:space="0" w:color="auto"/>
              <w:left w:val="single" w:sz="4" w:space="0" w:color="auto"/>
              <w:bottom w:val="single" w:sz="4" w:space="0" w:color="auto"/>
              <w:right w:val="single" w:sz="4" w:space="0" w:color="auto"/>
            </w:tcBorders>
          </w:tcPr>
          <w:p w14:paraId="6542E4ED"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2553E00" w14:textId="77777777" w:rsidR="00DB6E1F" w:rsidRPr="008F7C54" w:rsidRDefault="00DB6E1F" w:rsidP="004A694E">
            <w:pPr>
              <w:rPr>
                <w:rFonts w:cs="Arial"/>
              </w:rPr>
            </w:pPr>
          </w:p>
        </w:tc>
      </w:tr>
      <w:tr w:rsidR="00DB6E1F" w:rsidRPr="008F7C54" w14:paraId="10578422"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CEF8AB6" w14:textId="77777777" w:rsidR="00DB6E1F" w:rsidRPr="008F7C54" w:rsidRDefault="00DB6E1F" w:rsidP="00212DB1">
            <w:pPr>
              <w:numPr>
                <w:ilvl w:val="0"/>
                <w:numId w:val="36"/>
              </w:numPr>
              <w:autoSpaceDE w:val="0"/>
              <w:autoSpaceDN w:val="0"/>
              <w:adjustRightInd w:val="0"/>
              <w:ind w:left="0" w:firstLine="0"/>
              <w:rPr>
                <w:rFonts w:eastAsia="Times New Roman" w:cs="Arial"/>
                <w:lang w:val="en-US"/>
              </w:rPr>
            </w:pPr>
            <w:r w:rsidRPr="008F7C54">
              <w:rPr>
                <w:rFonts w:eastAsia="Times New Roman" w:cs="Arial"/>
                <w:lang w:val="en-US"/>
              </w:rPr>
              <w:t xml:space="preserve">check of professional qualifications </w:t>
            </w:r>
          </w:p>
        </w:tc>
        <w:tc>
          <w:tcPr>
            <w:tcW w:w="1276" w:type="dxa"/>
            <w:tcBorders>
              <w:top w:val="single" w:sz="4" w:space="0" w:color="auto"/>
              <w:left w:val="single" w:sz="4" w:space="0" w:color="auto"/>
              <w:bottom w:val="single" w:sz="4" w:space="0" w:color="auto"/>
              <w:right w:val="single" w:sz="4" w:space="0" w:color="auto"/>
            </w:tcBorders>
          </w:tcPr>
          <w:p w14:paraId="7CA925EE"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021160C" w14:textId="77777777" w:rsidR="00DB6E1F" w:rsidRPr="008F7C54" w:rsidRDefault="00DB6E1F" w:rsidP="004A694E">
            <w:pPr>
              <w:rPr>
                <w:rFonts w:cs="Arial"/>
              </w:rPr>
            </w:pPr>
          </w:p>
        </w:tc>
      </w:tr>
      <w:tr w:rsidR="00DB6E1F" w:rsidRPr="008F7C54" w14:paraId="27279FF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874C18E" w14:textId="77777777" w:rsidR="00DB6E1F" w:rsidRPr="008F7C54" w:rsidRDefault="00DB6E1F" w:rsidP="00212DB1">
            <w:pPr>
              <w:numPr>
                <w:ilvl w:val="0"/>
                <w:numId w:val="36"/>
              </w:numPr>
              <w:autoSpaceDE w:val="0"/>
              <w:autoSpaceDN w:val="0"/>
              <w:adjustRightInd w:val="0"/>
              <w:ind w:left="0" w:firstLine="0"/>
              <w:rPr>
                <w:rFonts w:eastAsia="Times New Roman" w:cs="Arial"/>
                <w:lang w:val="en-US"/>
              </w:rPr>
            </w:pPr>
            <w:r w:rsidRPr="008F7C54">
              <w:rPr>
                <w:rFonts w:eastAsia="Times New Roman" w:cs="Arial"/>
                <w:lang w:val="en-US"/>
              </w:rPr>
              <w:t xml:space="preserve">a check to establish the person’s right to work in the United Kingdom </w:t>
            </w:r>
          </w:p>
        </w:tc>
        <w:tc>
          <w:tcPr>
            <w:tcW w:w="1276" w:type="dxa"/>
            <w:tcBorders>
              <w:top w:val="single" w:sz="4" w:space="0" w:color="auto"/>
              <w:left w:val="single" w:sz="4" w:space="0" w:color="auto"/>
              <w:bottom w:val="single" w:sz="4" w:space="0" w:color="auto"/>
              <w:right w:val="single" w:sz="4" w:space="0" w:color="auto"/>
            </w:tcBorders>
          </w:tcPr>
          <w:p w14:paraId="02322516"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8C56103" w14:textId="77777777" w:rsidR="00DB6E1F" w:rsidRPr="008F7C54" w:rsidRDefault="00DB6E1F" w:rsidP="004A694E">
            <w:pPr>
              <w:rPr>
                <w:rFonts w:cs="Arial"/>
              </w:rPr>
            </w:pPr>
          </w:p>
        </w:tc>
      </w:tr>
      <w:tr w:rsidR="00DB6E1F" w:rsidRPr="008F7C54" w14:paraId="75410EF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62FBA2A" w14:textId="77777777" w:rsidR="00DB6E1F" w:rsidRPr="008F7C54" w:rsidRDefault="00DB6E1F" w:rsidP="00212DB1">
            <w:pPr>
              <w:numPr>
                <w:ilvl w:val="0"/>
                <w:numId w:val="37"/>
              </w:numPr>
              <w:autoSpaceDE w:val="0"/>
              <w:autoSpaceDN w:val="0"/>
              <w:adjustRightInd w:val="0"/>
              <w:ind w:left="0" w:firstLine="0"/>
              <w:rPr>
                <w:rFonts w:eastAsia="Times New Roman" w:cs="Arial"/>
                <w:lang w:val="en-US"/>
              </w:rPr>
            </w:pPr>
            <w:r w:rsidRPr="008F7C54">
              <w:rPr>
                <w:rFonts w:eastAsia="Times New Roman" w:cs="Arial"/>
                <w:lang w:val="en-US"/>
              </w:rPr>
              <w:t>Disqualification by Association checks (primary and all through academies) including AC members</w:t>
            </w:r>
          </w:p>
        </w:tc>
        <w:tc>
          <w:tcPr>
            <w:tcW w:w="1276" w:type="dxa"/>
            <w:tcBorders>
              <w:top w:val="single" w:sz="4" w:space="0" w:color="auto"/>
              <w:left w:val="single" w:sz="4" w:space="0" w:color="auto"/>
              <w:bottom w:val="single" w:sz="4" w:space="0" w:color="auto"/>
              <w:right w:val="single" w:sz="4" w:space="0" w:color="auto"/>
            </w:tcBorders>
          </w:tcPr>
          <w:p w14:paraId="6005C063"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7B27BB7" w14:textId="77777777" w:rsidR="00DB6E1F" w:rsidRPr="008F7C54" w:rsidRDefault="00DB6E1F" w:rsidP="004A694E">
            <w:pPr>
              <w:rPr>
                <w:rFonts w:cs="Arial"/>
              </w:rPr>
            </w:pPr>
          </w:p>
        </w:tc>
      </w:tr>
      <w:tr w:rsidR="00DB6E1F" w:rsidRPr="008F7C54" w14:paraId="5B304CD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BE7303B" w14:textId="77777777" w:rsidR="00DB6E1F" w:rsidRPr="008F7C54" w:rsidRDefault="00DB6E1F" w:rsidP="00212DB1">
            <w:pPr>
              <w:numPr>
                <w:ilvl w:val="0"/>
                <w:numId w:val="37"/>
              </w:numPr>
              <w:autoSpaceDE w:val="0"/>
              <w:autoSpaceDN w:val="0"/>
              <w:adjustRightInd w:val="0"/>
              <w:ind w:left="0" w:firstLine="0"/>
              <w:rPr>
                <w:rFonts w:eastAsia="Times New Roman" w:cs="Arial"/>
                <w:lang w:val="en-US"/>
              </w:rPr>
            </w:pPr>
            <w:r w:rsidRPr="008F7C54">
              <w:rPr>
                <w:rFonts w:eastAsia="Times New Roman" w:cs="Arial"/>
                <w:lang w:val="en-US"/>
              </w:rPr>
              <w:t>mental and physical fitness to carry out work responsibilities</w:t>
            </w:r>
          </w:p>
        </w:tc>
        <w:tc>
          <w:tcPr>
            <w:tcW w:w="1276" w:type="dxa"/>
            <w:tcBorders>
              <w:top w:val="single" w:sz="4" w:space="0" w:color="auto"/>
              <w:left w:val="single" w:sz="4" w:space="0" w:color="auto"/>
              <w:bottom w:val="single" w:sz="4" w:space="0" w:color="auto"/>
              <w:right w:val="single" w:sz="4" w:space="0" w:color="auto"/>
            </w:tcBorders>
          </w:tcPr>
          <w:p w14:paraId="4F322ADD"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2A33B8C" w14:textId="77777777" w:rsidR="00DB6E1F" w:rsidRPr="008F7C54" w:rsidRDefault="00DB6E1F" w:rsidP="004A694E">
            <w:pPr>
              <w:rPr>
                <w:rFonts w:cs="Arial"/>
              </w:rPr>
            </w:pPr>
          </w:p>
        </w:tc>
      </w:tr>
      <w:tr w:rsidR="00DB6E1F" w:rsidRPr="008F7C54" w14:paraId="3E7F3BDA"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700ABEB" w14:textId="77777777" w:rsidR="00DB6E1F" w:rsidRPr="008F7C54" w:rsidRDefault="00DB6E1F" w:rsidP="00212DB1">
            <w:pPr>
              <w:numPr>
                <w:ilvl w:val="0"/>
                <w:numId w:val="37"/>
              </w:numPr>
              <w:autoSpaceDE w:val="0"/>
              <w:autoSpaceDN w:val="0"/>
              <w:adjustRightInd w:val="0"/>
              <w:ind w:left="0" w:firstLine="0"/>
              <w:rPr>
                <w:rFonts w:eastAsia="Times New Roman" w:cs="Arial"/>
                <w:lang w:val="en-US"/>
              </w:rPr>
            </w:pPr>
            <w:r w:rsidRPr="008F7C54">
              <w:rPr>
                <w:rFonts w:eastAsia="Times New Roman" w:cs="Arial"/>
                <w:lang w:val="en-US"/>
              </w:rPr>
              <w:t>previous employment history checks</w:t>
            </w:r>
          </w:p>
        </w:tc>
        <w:tc>
          <w:tcPr>
            <w:tcW w:w="1276" w:type="dxa"/>
            <w:tcBorders>
              <w:top w:val="single" w:sz="4" w:space="0" w:color="auto"/>
              <w:left w:val="single" w:sz="4" w:space="0" w:color="auto"/>
              <w:bottom w:val="single" w:sz="4" w:space="0" w:color="auto"/>
              <w:right w:val="single" w:sz="4" w:space="0" w:color="auto"/>
            </w:tcBorders>
          </w:tcPr>
          <w:p w14:paraId="1FD0521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5E99ED6" w14:textId="77777777" w:rsidR="00DB6E1F" w:rsidRPr="008F7C54" w:rsidRDefault="00DB6E1F" w:rsidP="004A694E">
            <w:pPr>
              <w:rPr>
                <w:rFonts w:cs="Arial"/>
              </w:rPr>
            </w:pPr>
          </w:p>
        </w:tc>
      </w:tr>
      <w:tr w:rsidR="00DB6E1F" w:rsidRPr="008F7C54" w14:paraId="5304E35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227F84E" w14:textId="77777777" w:rsidR="00DB6E1F" w:rsidRPr="008F7C54" w:rsidRDefault="00DB6E1F" w:rsidP="00212DB1">
            <w:pPr>
              <w:numPr>
                <w:ilvl w:val="0"/>
                <w:numId w:val="37"/>
              </w:numPr>
              <w:ind w:left="0" w:firstLine="0"/>
              <w:rPr>
                <w:rFonts w:eastAsia="Times New Roman" w:cs="Arial"/>
                <w:lang w:val="en-US"/>
              </w:rPr>
            </w:pPr>
            <w:r w:rsidRPr="008F7C54">
              <w:rPr>
                <w:rFonts w:eastAsia="Times New Roman" w:cs="Arial"/>
                <w:lang w:val="en-US"/>
              </w:rPr>
              <w:t xml:space="preserve">two written references </w:t>
            </w:r>
          </w:p>
        </w:tc>
        <w:tc>
          <w:tcPr>
            <w:tcW w:w="1276" w:type="dxa"/>
            <w:tcBorders>
              <w:top w:val="single" w:sz="4" w:space="0" w:color="auto"/>
              <w:left w:val="single" w:sz="4" w:space="0" w:color="auto"/>
              <w:bottom w:val="single" w:sz="4" w:space="0" w:color="auto"/>
              <w:right w:val="single" w:sz="4" w:space="0" w:color="auto"/>
            </w:tcBorders>
          </w:tcPr>
          <w:p w14:paraId="426DA792"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3C260B6" w14:textId="77777777" w:rsidR="00DB6E1F" w:rsidRPr="008F7C54" w:rsidRDefault="00DB6E1F" w:rsidP="004A694E">
            <w:pPr>
              <w:rPr>
                <w:rFonts w:cs="Arial"/>
              </w:rPr>
            </w:pPr>
          </w:p>
        </w:tc>
      </w:tr>
      <w:tr w:rsidR="00DB6E1F" w:rsidRPr="008F7C54" w14:paraId="778659A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D921D13" w14:textId="77777777" w:rsidR="00DB6E1F" w:rsidRPr="008F7C54" w:rsidRDefault="00DB6E1F" w:rsidP="00212DB1">
            <w:pPr>
              <w:numPr>
                <w:ilvl w:val="0"/>
                <w:numId w:val="38"/>
              </w:numPr>
              <w:ind w:left="0" w:firstLine="0"/>
              <w:rPr>
                <w:rFonts w:eastAsia="Times New Roman" w:cs="Arial"/>
                <w:lang w:val="en-US"/>
              </w:rPr>
            </w:pPr>
            <w:r w:rsidRPr="008F7C54">
              <w:rPr>
                <w:rFonts w:eastAsia="Times New Roman" w:cs="Arial"/>
                <w:lang w:val="en-US"/>
              </w:rPr>
              <w:t>information regarding past disciplinary actions or allegations</w:t>
            </w:r>
          </w:p>
        </w:tc>
        <w:tc>
          <w:tcPr>
            <w:tcW w:w="1276" w:type="dxa"/>
            <w:tcBorders>
              <w:top w:val="single" w:sz="4" w:space="0" w:color="auto"/>
              <w:left w:val="single" w:sz="4" w:space="0" w:color="auto"/>
              <w:bottom w:val="single" w:sz="4" w:space="0" w:color="auto"/>
              <w:right w:val="single" w:sz="4" w:space="0" w:color="auto"/>
            </w:tcBorders>
          </w:tcPr>
          <w:p w14:paraId="69726300" w14:textId="77777777" w:rsidR="00DB6E1F" w:rsidRPr="008F7C54" w:rsidRDefault="00DB6E1F" w:rsidP="004A694E">
            <w:pPr>
              <w:ind w:left="720"/>
              <w:rPr>
                <w:rFonts w:eastAsia="Times New Roman" w:cs="Arial"/>
                <w:lang w:val="en-US"/>
              </w:rPr>
            </w:pPr>
          </w:p>
        </w:tc>
        <w:tc>
          <w:tcPr>
            <w:tcW w:w="4961" w:type="dxa"/>
            <w:tcBorders>
              <w:top w:val="single" w:sz="4" w:space="0" w:color="auto"/>
              <w:left w:val="single" w:sz="4" w:space="0" w:color="auto"/>
              <w:bottom w:val="single" w:sz="4" w:space="0" w:color="auto"/>
              <w:right w:val="single" w:sz="4" w:space="0" w:color="auto"/>
            </w:tcBorders>
          </w:tcPr>
          <w:p w14:paraId="644CF600" w14:textId="77777777" w:rsidR="00DB6E1F" w:rsidRPr="008F7C54" w:rsidRDefault="00DB6E1F" w:rsidP="004A694E">
            <w:pPr>
              <w:ind w:left="720"/>
              <w:rPr>
                <w:rFonts w:eastAsia="Times New Roman" w:cs="Arial"/>
                <w:lang w:val="en-US"/>
              </w:rPr>
            </w:pPr>
          </w:p>
        </w:tc>
      </w:tr>
      <w:tr w:rsidR="00DB6E1F" w:rsidRPr="008F7C54" w14:paraId="5F641B6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8296A73" w14:textId="474F1109" w:rsidR="00DB6E1F" w:rsidRPr="008F7C54" w:rsidRDefault="00DF312D" w:rsidP="004A694E">
            <w:pPr>
              <w:rPr>
                <w:rFonts w:cs="Arial"/>
              </w:rPr>
            </w:pPr>
            <w:r>
              <w:rPr>
                <w:rFonts w:cs="Arial"/>
              </w:rPr>
              <w:t>2.6 The a</w:t>
            </w:r>
            <w:r w:rsidR="00DB6E1F" w:rsidRPr="008F7C54">
              <w:rPr>
                <w:rFonts w:cs="Arial"/>
              </w:rPr>
              <w:t>cademy has written notification from any agency, or third-party organisation that the above checks have been completed (</w:t>
            </w:r>
            <w:r w:rsidR="00DB6E1F" w:rsidRPr="008F7C54">
              <w:rPr>
                <w:rFonts w:cs="Arial"/>
                <w:bCs/>
              </w:rPr>
              <w:t>agency and third-party staff)</w:t>
            </w:r>
          </w:p>
        </w:tc>
        <w:tc>
          <w:tcPr>
            <w:tcW w:w="1276" w:type="dxa"/>
            <w:tcBorders>
              <w:top w:val="single" w:sz="4" w:space="0" w:color="auto"/>
              <w:left w:val="single" w:sz="4" w:space="0" w:color="auto"/>
              <w:bottom w:val="single" w:sz="4" w:space="0" w:color="auto"/>
              <w:right w:val="single" w:sz="4" w:space="0" w:color="auto"/>
            </w:tcBorders>
          </w:tcPr>
          <w:p w14:paraId="67E5AC72"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157631" w14:textId="77777777" w:rsidR="00DB6E1F" w:rsidRPr="008F7C54" w:rsidRDefault="00DB6E1F" w:rsidP="004A694E">
            <w:pPr>
              <w:rPr>
                <w:rFonts w:cs="Arial"/>
              </w:rPr>
            </w:pPr>
          </w:p>
        </w:tc>
      </w:tr>
      <w:tr w:rsidR="00DB6E1F" w:rsidRPr="008F7C54" w14:paraId="7A742484"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E7C23F3" w14:textId="2F35B310" w:rsidR="00DB6E1F" w:rsidRPr="008F7C54" w:rsidRDefault="00DF312D" w:rsidP="004A694E">
            <w:pPr>
              <w:autoSpaceDE w:val="0"/>
              <w:autoSpaceDN w:val="0"/>
              <w:adjustRightInd w:val="0"/>
              <w:rPr>
                <w:rFonts w:cs="Arial"/>
              </w:rPr>
            </w:pPr>
            <w:r>
              <w:rPr>
                <w:rFonts w:cs="Arial"/>
              </w:rPr>
              <w:t>2.7 The a</w:t>
            </w:r>
            <w:r w:rsidR="00DB6E1F" w:rsidRPr="008F7C54">
              <w:rPr>
                <w:rFonts w:cs="Arial"/>
              </w:rPr>
              <w:t xml:space="preserve">cademy has written notification from fee funded initial teacher trainees that the above checks have been completed </w:t>
            </w:r>
          </w:p>
        </w:tc>
        <w:tc>
          <w:tcPr>
            <w:tcW w:w="1276" w:type="dxa"/>
            <w:tcBorders>
              <w:top w:val="single" w:sz="4" w:space="0" w:color="auto"/>
              <w:left w:val="single" w:sz="4" w:space="0" w:color="auto"/>
              <w:bottom w:val="single" w:sz="4" w:space="0" w:color="auto"/>
              <w:right w:val="single" w:sz="4" w:space="0" w:color="auto"/>
            </w:tcBorders>
          </w:tcPr>
          <w:p w14:paraId="1B7BD97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952D9A2" w14:textId="77777777" w:rsidR="00DB6E1F" w:rsidRPr="008F7C54" w:rsidRDefault="00DB6E1F" w:rsidP="004A694E">
            <w:pPr>
              <w:rPr>
                <w:rFonts w:cs="Arial"/>
              </w:rPr>
            </w:pPr>
          </w:p>
        </w:tc>
      </w:tr>
      <w:tr w:rsidR="00DB6E1F" w:rsidRPr="008F7C54" w14:paraId="046E52B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4A9E825" w14:textId="30791733" w:rsidR="00DB6E1F" w:rsidRPr="008F7C54" w:rsidRDefault="00DF312D" w:rsidP="004A694E">
            <w:pPr>
              <w:rPr>
                <w:rFonts w:cs="Arial"/>
              </w:rPr>
            </w:pPr>
            <w:r>
              <w:rPr>
                <w:rFonts w:cs="Arial"/>
              </w:rPr>
              <w:t>2.8 The a</w:t>
            </w:r>
            <w:r w:rsidR="00DB6E1F" w:rsidRPr="008F7C54">
              <w:rPr>
                <w:rFonts w:cs="Arial"/>
              </w:rPr>
              <w:t>cademy undertakes appropriate checks for volunteers involved in regulated activity</w:t>
            </w:r>
          </w:p>
        </w:tc>
        <w:tc>
          <w:tcPr>
            <w:tcW w:w="1276" w:type="dxa"/>
            <w:tcBorders>
              <w:top w:val="single" w:sz="4" w:space="0" w:color="auto"/>
              <w:left w:val="single" w:sz="4" w:space="0" w:color="auto"/>
              <w:bottom w:val="single" w:sz="4" w:space="0" w:color="auto"/>
              <w:right w:val="single" w:sz="4" w:space="0" w:color="auto"/>
            </w:tcBorders>
          </w:tcPr>
          <w:p w14:paraId="153BA79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C98FEA9" w14:textId="77777777" w:rsidR="00DB6E1F" w:rsidRPr="008F7C54" w:rsidRDefault="00DB6E1F" w:rsidP="004A694E">
            <w:pPr>
              <w:rPr>
                <w:rFonts w:cs="Arial"/>
              </w:rPr>
            </w:pPr>
          </w:p>
        </w:tc>
      </w:tr>
      <w:tr w:rsidR="00DB6E1F" w:rsidRPr="008F7C54" w14:paraId="17B0688A"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7680E99" w14:textId="7DE14633" w:rsidR="00DB6E1F" w:rsidRPr="008F7C54" w:rsidRDefault="00DF312D" w:rsidP="004A694E">
            <w:pPr>
              <w:rPr>
                <w:rFonts w:cs="Arial"/>
              </w:rPr>
            </w:pPr>
            <w:r>
              <w:rPr>
                <w:rFonts w:cs="Arial"/>
              </w:rPr>
              <w:t>2.9 The a</w:t>
            </w:r>
            <w:r w:rsidR="00DB6E1F" w:rsidRPr="008F7C54">
              <w:rPr>
                <w:rFonts w:cs="Arial"/>
              </w:rPr>
              <w:t>cademy undertakes a risk assessment for volunteers not engaged in regulated activity</w:t>
            </w:r>
          </w:p>
        </w:tc>
        <w:tc>
          <w:tcPr>
            <w:tcW w:w="1276" w:type="dxa"/>
            <w:tcBorders>
              <w:top w:val="single" w:sz="4" w:space="0" w:color="auto"/>
              <w:left w:val="single" w:sz="4" w:space="0" w:color="auto"/>
              <w:bottom w:val="single" w:sz="4" w:space="0" w:color="auto"/>
              <w:right w:val="single" w:sz="4" w:space="0" w:color="auto"/>
            </w:tcBorders>
          </w:tcPr>
          <w:p w14:paraId="0E04CE70"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97063C5" w14:textId="77777777" w:rsidR="00DB6E1F" w:rsidRPr="008F7C54" w:rsidRDefault="00DB6E1F" w:rsidP="004A694E">
            <w:pPr>
              <w:rPr>
                <w:rFonts w:cs="Arial"/>
              </w:rPr>
            </w:pPr>
          </w:p>
        </w:tc>
      </w:tr>
      <w:tr w:rsidR="00DB6E1F" w:rsidRPr="008F7C54" w14:paraId="6F1A48E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5A74627" w14:textId="77777777" w:rsidR="00DB6E1F" w:rsidRPr="008F7C54" w:rsidRDefault="00DB6E1F" w:rsidP="004A694E">
            <w:pPr>
              <w:rPr>
                <w:rFonts w:cs="Arial"/>
              </w:rPr>
            </w:pPr>
            <w:r w:rsidRPr="008F7C54">
              <w:rPr>
                <w:rFonts w:cs="Arial"/>
              </w:rPr>
              <w:t>2.10 All academy Councillors have received an enhanced DBS check</w:t>
            </w:r>
          </w:p>
        </w:tc>
        <w:tc>
          <w:tcPr>
            <w:tcW w:w="1276" w:type="dxa"/>
            <w:tcBorders>
              <w:top w:val="single" w:sz="4" w:space="0" w:color="auto"/>
              <w:left w:val="single" w:sz="4" w:space="0" w:color="auto"/>
              <w:bottom w:val="single" w:sz="4" w:space="0" w:color="auto"/>
              <w:right w:val="single" w:sz="4" w:space="0" w:color="auto"/>
            </w:tcBorders>
          </w:tcPr>
          <w:p w14:paraId="5D3B4612"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5FBFCB3" w14:textId="77777777" w:rsidR="00DB6E1F" w:rsidRPr="008F7C54" w:rsidRDefault="00DB6E1F" w:rsidP="004A694E">
            <w:pPr>
              <w:rPr>
                <w:rFonts w:cs="Arial"/>
              </w:rPr>
            </w:pPr>
          </w:p>
        </w:tc>
      </w:tr>
      <w:tr w:rsidR="00DB6E1F" w:rsidRPr="008F7C54" w14:paraId="46D216E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E6B92A5" w14:textId="3F83BDD5" w:rsidR="00DB6E1F" w:rsidRPr="008F7C54" w:rsidRDefault="00DF312D" w:rsidP="004A694E">
            <w:pPr>
              <w:rPr>
                <w:rFonts w:cs="Arial"/>
              </w:rPr>
            </w:pPr>
            <w:r>
              <w:rPr>
                <w:rFonts w:cs="Arial"/>
              </w:rPr>
              <w:t>2.11 The a</w:t>
            </w:r>
            <w:r w:rsidR="00DB6E1F" w:rsidRPr="008F7C54">
              <w:rPr>
                <w:rFonts w:cs="Arial"/>
              </w:rPr>
              <w:t xml:space="preserve">cademy ensures the appropriate checks on contractors </w:t>
            </w:r>
          </w:p>
        </w:tc>
        <w:tc>
          <w:tcPr>
            <w:tcW w:w="1276" w:type="dxa"/>
            <w:tcBorders>
              <w:top w:val="single" w:sz="4" w:space="0" w:color="auto"/>
              <w:left w:val="single" w:sz="4" w:space="0" w:color="auto"/>
              <w:bottom w:val="single" w:sz="4" w:space="0" w:color="auto"/>
              <w:right w:val="single" w:sz="4" w:space="0" w:color="auto"/>
            </w:tcBorders>
          </w:tcPr>
          <w:p w14:paraId="5FE59DC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6E2D355" w14:textId="77777777" w:rsidR="00DB6E1F" w:rsidRPr="008F7C54" w:rsidRDefault="00DB6E1F" w:rsidP="004A694E">
            <w:pPr>
              <w:rPr>
                <w:rFonts w:cs="Arial"/>
              </w:rPr>
            </w:pPr>
          </w:p>
        </w:tc>
      </w:tr>
      <w:tr w:rsidR="00DB6E1F" w:rsidRPr="008F7C54" w14:paraId="7259F0C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4C59083" w14:textId="77777777" w:rsidR="00DB6E1F" w:rsidRPr="008F7C54" w:rsidRDefault="00DB6E1F" w:rsidP="004A694E">
            <w:pPr>
              <w:rPr>
                <w:rFonts w:cs="Arial"/>
              </w:rPr>
            </w:pPr>
            <w:r w:rsidRPr="008F7C54">
              <w:rPr>
                <w:rFonts w:cs="Arial"/>
              </w:rPr>
              <w:t>2.12 Staff sign an annual disclaimer to state that their DSB circumstances have not changed including AC</w:t>
            </w:r>
          </w:p>
        </w:tc>
        <w:tc>
          <w:tcPr>
            <w:tcW w:w="1276" w:type="dxa"/>
            <w:tcBorders>
              <w:top w:val="single" w:sz="4" w:space="0" w:color="auto"/>
              <w:left w:val="single" w:sz="4" w:space="0" w:color="auto"/>
              <w:bottom w:val="single" w:sz="4" w:space="0" w:color="auto"/>
              <w:right w:val="single" w:sz="4" w:space="0" w:color="auto"/>
            </w:tcBorders>
          </w:tcPr>
          <w:p w14:paraId="2A4596FB"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ABDE729" w14:textId="77777777" w:rsidR="00DB6E1F" w:rsidRPr="008F7C54" w:rsidRDefault="00DB6E1F" w:rsidP="004A694E">
            <w:pPr>
              <w:rPr>
                <w:rFonts w:cs="Arial"/>
              </w:rPr>
            </w:pPr>
          </w:p>
        </w:tc>
      </w:tr>
      <w:tr w:rsidR="00DB6E1F" w:rsidRPr="008F7C54" w14:paraId="4D58B9B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F76D6CF" w14:textId="1FF67E77" w:rsidR="00DB6E1F" w:rsidRPr="008F7C54" w:rsidRDefault="00DF312D" w:rsidP="004A694E">
            <w:pPr>
              <w:rPr>
                <w:rFonts w:cs="Arial"/>
              </w:rPr>
            </w:pPr>
            <w:r>
              <w:rPr>
                <w:rFonts w:cs="Arial"/>
              </w:rPr>
              <w:t>2.13 The a</w:t>
            </w:r>
            <w:r w:rsidR="00DB6E1F" w:rsidRPr="008F7C54">
              <w:rPr>
                <w:rFonts w:cs="Arial"/>
              </w:rPr>
              <w:t>cademy ensures appropriate checks on work experience placements and ensures that policies and procedures are in place to protect young people from harm</w:t>
            </w:r>
          </w:p>
        </w:tc>
        <w:tc>
          <w:tcPr>
            <w:tcW w:w="1276" w:type="dxa"/>
            <w:tcBorders>
              <w:top w:val="single" w:sz="4" w:space="0" w:color="auto"/>
              <w:left w:val="single" w:sz="4" w:space="0" w:color="auto"/>
              <w:bottom w:val="single" w:sz="4" w:space="0" w:color="auto"/>
              <w:right w:val="single" w:sz="4" w:space="0" w:color="auto"/>
            </w:tcBorders>
          </w:tcPr>
          <w:p w14:paraId="0D1BBF35"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C831F67" w14:textId="77777777" w:rsidR="00DB6E1F" w:rsidRPr="008F7C54" w:rsidRDefault="00DB6E1F" w:rsidP="004A694E">
            <w:pPr>
              <w:rPr>
                <w:rFonts w:cs="Arial"/>
              </w:rPr>
            </w:pPr>
          </w:p>
        </w:tc>
      </w:tr>
      <w:tr w:rsidR="00DB6E1F" w:rsidRPr="008F7C54" w14:paraId="7D44A7F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FDA634C" w14:textId="1C8049B0" w:rsidR="00DB6E1F" w:rsidRPr="008F7C54" w:rsidRDefault="00DF312D" w:rsidP="004A694E">
            <w:pPr>
              <w:rPr>
                <w:rFonts w:cs="Arial"/>
              </w:rPr>
            </w:pPr>
            <w:r>
              <w:rPr>
                <w:rFonts w:cs="Arial"/>
              </w:rPr>
              <w:t>2.14 The a</w:t>
            </w:r>
            <w:r w:rsidR="00DB6E1F" w:rsidRPr="008F7C54">
              <w:rPr>
                <w:rFonts w:cs="Arial"/>
              </w:rPr>
              <w:t>cademy ensures appropriate checks on young people staying with host families</w:t>
            </w:r>
          </w:p>
        </w:tc>
        <w:tc>
          <w:tcPr>
            <w:tcW w:w="1276" w:type="dxa"/>
            <w:tcBorders>
              <w:top w:val="single" w:sz="4" w:space="0" w:color="auto"/>
              <w:left w:val="single" w:sz="4" w:space="0" w:color="auto"/>
              <w:bottom w:val="single" w:sz="4" w:space="0" w:color="auto"/>
              <w:right w:val="single" w:sz="4" w:space="0" w:color="auto"/>
            </w:tcBorders>
          </w:tcPr>
          <w:p w14:paraId="58203A11"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76087BF" w14:textId="77777777" w:rsidR="00DB6E1F" w:rsidRPr="008F7C54" w:rsidRDefault="00DB6E1F" w:rsidP="004A694E">
            <w:pPr>
              <w:rPr>
                <w:rFonts w:cs="Arial"/>
              </w:rPr>
            </w:pPr>
          </w:p>
        </w:tc>
      </w:tr>
      <w:tr w:rsidR="00DB6E1F" w:rsidRPr="008F7C54" w14:paraId="52AF4CF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DEC990E" w14:textId="05BC7D60" w:rsidR="00DB6E1F" w:rsidRPr="008F7C54" w:rsidRDefault="00DF312D" w:rsidP="004A694E">
            <w:pPr>
              <w:rPr>
                <w:rFonts w:cs="Arial"/>
              </w:rPr>
            </w:pPr>
            <w:r>
              <w:rPr>
                <w:rFonts w:cs="Arial"/>
              </w:rPr>
              <w:t>2.15 The a</w:t>
            </w:r>
            <w:r w:rsidR="00DB6E1F" w:rsidRPr="008F7C54">
              <w:rPr>
                <w:rFonts w:cs="Arial"/>
              </w:rPr>
              <w:t>cademy has policies and procedures in place for safer recruitment including a written recruitment and selection policy</w:t>
            </w:r>
          </w:p>
        </w:tc>
        <w:tc>
          <w:tcPr>
            <w:tcW w:w="1276" w:type="dxa"/>
            <w:tcBorders>
              <w:top w:val="single" w:sz="4" w:space="0" w:color="auto"/>
              <w:left w:val="single" w:sz="4" w:space="0" w:color="auto"/>
              <w:bottom w:val="single" w:sz="4" w:space="0" w:color="auto"/>
              <w:right w:val="single" w:sz="4" w:space="0" w:color="auto"/>
            </w:tcBorders>
          </w:tcPr>
          <w:p w14:paraId="08B87E56"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8D37153" w14:textId="77777777" w:rsidR="00DB6E1F" w:rsidRPr="008F7C54" w:rsidRDefault="00DB6E1F" w:rsidP="004A694E">
            <w:pPr>
              <w:rPr>
                <w:rFonts w:cs="Arial"/>
              </w:rPr>
            </w:pPr>
          </w:p>
        </w:tc>
      </w:tr>
      <w:tr w:rsidR="00DB6E1F" w:rsidRPr="008F7C54" w14:paraId="6409CA9E"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A27F147" w14:textId="77777777" w:rsidR="00DB6E1F" w:rsidRPr="008F7C54" w:rsidRDefault="00DB6E1F" w:rsidP="004A694E">
            <w:pPr>
              <w:rPr>
                <w:rFonts w:cs="Arial"/>
              </w:rPr>
            </w:pPr>
            <w:r w:rsidRPr="008F7C54">
              <w:rPr>
                <w:rFonts w:cs="Arial"/>
              </w:rPr>
              <w:t>2.16 All recruitment and selection information/documentation includes a statement about the Academies commitment to safeguarding</w:t>
            </w:r>
          </w:p>
        </w:tc>
        <w:tc>
          <w:tcPr>
            <w:tcW w:w="1276" w:type="dxa"/>
            <w:tcBorders>
              <w:top w:val="single" w:sz="4" w:space="0" w:color="auto"/>
              <w:left w:val="single" w:sz="4" w:space="0" w:color="auto"/>
              <w:bottom w:val="single" w:sz="4" w:space="0" w:color="auto"/>
              <w:right w:val="single" w:sz="4" w:space="0" w:color="auto"/>
            </w:tcBorders>
          </w:tcPr>
          <w:p w14:paraId="595FF2F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0F86364" w14:textId="77777777" w:rsidR="00DB6E1F" w:rsidRPr="008F7C54" w:rsidRDefault="00DB6E1F" w:rsidP="004A694E">
            <w:pPr>
              <w:rPr>
                <w:rFonts w:cs="Arial"/>
              </w:rPr>
            </w:pPr>
          </w:p>
        </w:tc>
      </w:tr>
      <w:tr w:rsidR="00DB6E1F" w:rsidRPr="008F7C54" w14:paraId="1F648142"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6AF00B0" w14:textId="77777777" w:rsidR="00DB6E1F" w:rsidRPr="008F7C54" w:rsidRDefault="00DB6E1F" w:rsidP="004A694E">
            <w:pPr>
              <w:rPr>
                <w:rFonts w:cs="Arial"/>
              </w:rPr>
            </w:pPr>
            <w:r w:rsidRPr="008F7C54">
              <w:rPr>
                <w:rFonts w:cs="Arial"/>
              </w:rPr>
              <w:t xml:space="preserve">2.17 Key leaders have completed Safer Recruitment training. </w:t>
            </w:r>
          </w:p>
        </w:tc>
        <w:tc>
          <w:tcPr>
            <w:tcW w:w="1276" w:type="dxa"/>
            <w:tcBorders>
              <w:top w:val="single" w:sz="4" w:space="0" w:color="auto"/>
              <w:left w:val="single" w:sz="4" w:space="0" w:color="auto"/>
              <w:bottom w:val="single" w:sz="4" w:space="0" w:color="auto"/>
              <w:right w:val="single" w:sz="4" w:space="0" w:color="auto"/>
            </w:tcBorders>
          </w:tcPr>
          <w:p w14:paraId="62BA525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0F62E8C" w14:textId="77777777" w:rsidR="00DB6E1F" w:rsidRPr="008F7C54" w:rsidRDefault="00DB6E1F" w:rsidP="004A694E">
            <w:pPr>
              <w:rPr>
                <w:rFonts w:cs="Arial"/>
              </w:rPr>
            </w:pPr>
            <w:r w:rsidRPr="008F7C54">
              <w:rPr>
                <w:rFonts w:cs="Arial"/>
              </w:rPr>
              <w:t>All interview panels need at least one SR trained person. It is strongly recommended that a variety of people are trained in SR, for example – Principal, RD, AC members, senior staff</w:t>
            </w:r>
          </w:p>
        </w:tc>
      </w:tr>
      <w:tr w:rsidR="00DB6E1F" w:rsidRPr="008F7C54" w14:paraId="69F06F3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DBF96FE" w14:textId="77777777" w:rsidR="00DB6E1F" w:rsidRPr="008F7C54" w:rsidRDefault="00DB6E1F" w:rsidP="004A694E">
            <w:pPr>
              <w:rPr>
                <w:rFonts w:cs="Arial"/>
              </w:rPr>
            </w:pPr>
            <w:r w:rsidRPr="008F7C54">
              <w:rPr>
                <w:rFonts w:cs="Arial"/>
              </w:rPr>
              <w:lastRenderedPageBreak/>
              <w:t>2.18 Offers of employment are conditional and depend upon receiving satisfactory information from checks</w:t>
            </w:r>
          </w:p>
        </w:tc>
        <w:tc>
          <w:tcPr>
            <w:tcW w:w="1276" w:type="dxa"/>
            <w:tcBorders>
              <w:top w:val="single" w:sz="4" w:space="0" w:color="auto"/>
              <w:left w:val="single" w:sz="4" w:space="0" w:color="auto"/>
              <w:bottom w:val="single" w:sz="4" w:space="0" w:color="auto"/>
              <w:right w:val="single" w:sz="4" w:space="0" w:color="auto"/>
            </w:tcBorders>
          </w:tcPr>
          <w:p w14:paraId="6A107C31"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5794FA0" w14:textId="77777777" w:rsidR="00DB6E1F" w:rsidRPr="008F7C54" w:rsidRDefault="00DB6E1F" w:rsidP="004A694E">
            <w:pPr>
              <w:rPr>
                <w:rFonts w:cs="Arial"/>
              </w:rPr>
            </w:pPr>
          </w:p>
        </w:tc>
      </w:tr>
      <w:tr w:rsidR="00DB6E1F" w:rsidRPr="008F7C54" w14:paraId="31352F6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7E74C66" w14:textId="77777777" w:rsidR="00DB6E1F" w:rsidRPr="008F7C54" w:rsidRDefault="00DB6E1F" w:rsidP="004A694E">
            <w:pPr>
              <w:rPr>
                <w:rFonts w:cs="Arial"/>
              </w:rPr>
            </w:pPr>
            <w:r w:rsidRPr="008F7C54">
              <w:rPr>
                <w:rFonts w:cs="Arial"/>
              </w:rPr>
              <w:t>2.19 Where a person has been dismissed or left the academy due to risk or harm to a young person, the Principal ensures the matter is reported to the Disclosure and Barring Service</w:t>
            </w:r>
          </w:p>
        </w:tc>
        <w:tc>
          <w:tcPr>
            <w:tcW w:w="1276" w:type="dxa"/>
            <w:tcBorders>
              <w:top w:val="single" w:sz="4" w:space="0" w:color="auto"/>
              <w:left w:val="single" w:sz="4" w:space="0" w:color="auto"/>
              <w:bottom w:val="single" w:sz="4" w:space="0" w:color="auto"/>
              <w:right w:val="single" w:sz="4" w:space="0" w:color="auto"/>
            </w:tcBorders>
          </w:tcPr>
          <w:p w14:paraId="0F6AC07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D668627" w14:textId="77777777" w:rsidR="00DB6E1F" w:rsidRPr="008F7C54" w:rsidRDefault="00DB6E1F" w:rsidP="004A694E">
            <w:pPr>
              <w:rPr>
                <w:rFonts w:cs="Arial"/>
              </w:rPr>
            </w:pPr>
          </w:p>
        </w:tc>
      </w:tr>
      <w:tr w:rsidR="00DB6E1F" w:rsidRPr="008F7C54" w14:paraId="2A067FEE"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0677254" w14:textId="77777777" w:rsidR="00DB6E1F" w:rsidRPr="008F7C54" w:rsidRDefault="00DB6E1F" w:rsidP="004A694E">
            <w:pPr>
              <w:rPr>
                <w:rFonts w:cs="Arial"/>
              </w:rPr>
            </w:pPr>
            <w:r w:rsidRPr="008F7C54">
              <w:rPr>
                <w:rFonts w:cs="Arial"/>
              </w:rPr>
              <w:t>2.20 All new staff receive safeguarding training as part of their induction to the Academy</w:t>
            </w:r>
          </w:p>
        </w:tc>
        <w:tc>
          <w:tcPr>
            <w:tcW w:w="1276" w:type="dxa"/>
            <w:tcBorders>
              <w:top w:val="single" w:sz="4" w:space="0" w:color="auto"/>
              <w:left w:val="single" w:sz="4" w:space="0" w:color="auto"/>
              <w:bottom w:val="single" w:sz="4" w:space="0" w:color="auto"/>
              <w:right w:val="single" w:sz="4" w:space="0" w:color="auto"/>
            </w:tcBorders>
          </w:tcPr>
          <w:p w14:paraId="7B99F56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C68580B" w14:textId="77777777" w:rsidR="00DB6E1F" w:rsidRPr="008F7C54" w:rsidRDefault="00DB6E1F" w:rsidP="004A694E">
            <w:pPr>
              <w:rPr>
                <w:rFonts w:cs="Arial"/>
              </w:rPr>
            </w:pPr>
          </w:p>
        </w:tc>
      </w:tr>
      <w:tr w:rsidR="00DB6E1F" w:rsidRPr="008F7C54" w14:paraId="3EC1ACD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6669072" w14:textId="3F36A95E" w:rsidR="00DB6E1F" w:rsidRPr="008F7C54" w:rsidRDefault="00DF312D" w:rsidP="004A694E">
            <w:pPr>
              <w:rPr>
                <w:rFonts w:cs="Arial"/>
              </w:rPr>
            </w:pPr>
            <w:r>
              <w:rPr>
                <w:rFonts w:cs="Arial"/>
              </w:rPr>
              <w:t>2.21 A</w:t>
            </w:r>
            <w:r w:rsidR="00DB6E1F" w:rsidRPr="008F7C54">
              <w:rPr>
                <w:rFonts w:cs="Arial"/>
              </w:rPr>
              <w:t>cademy has a volunteer and agency staff induction pack which includes safeguarding information</w:t>
            </w:r>
          </w:p>
        </w:tc>
        <w:tc>
          <w:tcPr>
            <w:tcW w:w="1276" w:type="dxa"/>
            <w:tcBorders>
              <w:top w:val="single" w:sz="4" w:space="0" w:color="auto"/>
              <w:left w:val="single" w:sz="4" w:space="0" w:color="auto"/>
              <w:bottom w:val="single" w:sz="4" w:space="0" w:color="auto"/>
              <w:right w:val="single" w:sz="4" w:space="0" w:color="auto"/>
            </w:tcBorders>
          </w:tcPr>
          <w:p w14:paraId="37C04E1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78098AD" w14:textId="77777777" w:rsidR="00DB6E1F" w:rsidRPr="008F7C54" w:rsidRDefault="00DB6E1F" w:rsidP="004A694E">
            <w:pPr>
              <w:rPr>
                <w:rFonts w:cs="Arial"/>
              </w:rPr>
            </w:pPr>
            <w:r w:rsidRPr="008F7C54">
              <w:rPr>
                <w:rFonts w:cs="Arial"/>
              </w:rPr>
              <w:t>A best practice directory will be collected by PB on RD review of the audit and action plan</w:t>
            </w:r>
          </w:p>
          <w:p w14:paraId="4B6E1A43" w14:textId="77777777" w:rsidR="00DB6E1F" w:rsidRPr="008F7C54" w:rsidRDefault="00DB6E1F" w:rsidP="004A694E">
            <w:pPr>
              <w:rPr>
                <w:rFonts w:cs="Arial"/>
              </w:rPr>
            </w:pPr>
          </w:p>
          <w:p w14:paraId="59F24804" w14:textId="77777777" w:rsidR="00DB6E1F" w:rsidRPr="008F7C54" w:rsidRDefault="00DB6E1F" w:rsidP="004A694E">
            <w:pPr>
              <w:rPr>
                <w:rFonts w:cs="Arial"/>
              </w:rPr>
            </w:pPr>
          </w:p>
        </w:tc>
      </w:tr>
      <w:tr w:rsidR="00DB6E1F" w:rsidRPr="008F7C54" w14:paraId="67C4204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70FFFA8" w14:textId="65461612" w:rsidR="00DB6E1F" w:rsidRPr="008F7C54" w:rsidRDefault="00DF312D" w:rsidP="004A694E">
            <w:pPr>
              <w:rPr>
                <w:rFonts w:cs="Arial"/>
              </w:rPr>
            </w:pPr>
            <w:r>
              <w:rPr>
                <w:rFonts w:cs="Arial"/>
              </w:rPr>
              <w:t>2.22 The a</w:t>
            </w:r>
            <w:r w:rsidR="00DB6E1F" w:rsidRPr="008F7C54">
              <w:rPr>
                <w:rFonts w:cs="Arial"/>
              </w:rPr>
              <w:t>cademy has a safeguarding training record for all staff including site staff</w:t>
            </w:r>
          </w:p>
        </w:tc>
        <w:tc>
          <w:tcPr>
            <w:tcW w:w="1276" w:type="dxa"/>
            <w:tcBorders>
              <w:top w:val="single" w:sz="4" w:space="0" w:color="auto"/>
              <w:left w:val="single" w:sz="4" w:space="0" w:color="auto"/>
              <w:bottom w:val="single" w:sz="4" w:space="0" w:color="auto"/>
              <w:right w:val="single" w:sz="4" w:space="0" w:color="auto"/>
            </w:tcBorders>
          </w:tcPr>
          <w:p w14:paraId="2BCFA42D"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7DA2B83" w14:textId="77777777" w:rsidR="00DB6E1F" w:rsidRPr="008F7C54" w:rsidRDefault="00DB6E1F" w:rsidP="004A694E">
            <w:pPr>
              <w:rPr>
                <w:rFonts w:cs="Arial"/>
              </w:rPr>
            </w:pPr>
          </w:p>
        </w:tc>
      </w:tr>
      <w:tr w:rsidR="00DB6E1F" w:rsidRPr="008F7C54" w14:paraId="17D1C349"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A16F58B" w14:textId="77777777" w:rsidR="00DB6E1F" w:rsidRPr="008F7C54" w:rsidRDefault="00DB6E1F" w:rsidP="004A694E">
            <w:pPr>
              <w:rPr>
                <w:rFonts w:cs="Arial"/>
              </w:rPr>
            </w:pPr>
            <w:r w:rsidRPr="008F7C54">
              <w:rPr>
                <w:rFonts w:cs="Arial"/>
              </w:rPr>
              <w:t>2.23 The Principal has received training in Managing Allegations Against Staff</w:t>
            </w:r>
          </w:p>
        </w:tc>
        <w:tc>
          <w:tcPr>
            <w:tcW w:w="1276" w:type="dxa"/>
            <w:tcBorders>
              <w:top w:val="single" w:sz="4" w:space="0" w:color="auto"/>
              <w:left w:val="single" w:sz="4" w:space="0" w:color="auto"/>
              <w:bottom w:val="single" w:sz="4" w:space="0" w:color="auto"/>
              <w:right w:val="single" w:sz="4" w:space="0" w:color="auto"/>
            </w:tcBorders>
          </w:tcPr>
          <w:p w14:paraId="0DD6C6B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3921F92" w14:textId="77777777" w:rsidR="00DB6E1F" w:rsidRPr="008F7C54" w:rsidRDefault="00DB6E1F" w:rsidP="004A694E">
            <w:pPr>
              <w:rPr>
                <w:rFonts w:cs="Arial"/>
              </w:rPr>
            </w:pPr>
          </w:p>
        </w:tc>
      </w:tr>
      <w:tr w:rsidR="00DB6E1F" w:rsidRPr="008F7C54" w14:paraId="153837D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53D978A" w14:textId="77777777" w:rsidR="00DB6E1F" w:rsidRPr="008F7C54" w:rsidRDefault="00DB6E1F" w:rsidP="004A694E">
            <w:pPr>
              <w:rPr>
                <w:rFonts w:cs="Arial"/>
              </w:rPr>
            </w:pPr>
            <w:r w:rsidRPr="008F7C54">
              <w:rPr>
                <w:rFonts w:cs="Arial"/>
              </w:rPr>
              <w:t>2.24 The Principal has received advanced level safeguarding training – old L3 or 4 equivalent, now DSL</w:t>
            </w:r>
          </w:p>
        </w:tc>
        <w:tc>
          <w:tcPr>
            <w:tcW w:w="1276" w:type="dxa"/>
            <w:tcBorders>
              <w:top w:val="single" w:sz="4" w:space="0" w:color="auto"/>
              <w:left w:val="single" w:sz="4" w:space="0" w:color="auto"/>
              <w:bottom w:val="single" w:sz="4" w:space="0" w:color="auto"/>
              <w:right w:val="single" w:sz="4" w:space="0" w:color="auto"/>
            </w:tcBorders>
          </w:tcPr>
          <w:p w14:paraId="06EB890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4F4FA6F" w14:textId="77777777" w:rsidR="00DB6E1F" w:rsidRPr="008F7C54" w:rsidRDefault="00DB6E1F" w:rsidP="004A694E">
            <w:pPr>
              <w:rPr>
                <w:rFonts w:cs="Arial"/>
              </w:rPr>
            </w:pPr>
            <w:r w:rsidRPr="008F7C54">
              <w:rPr>
                <w:rFonts w:cs="Arial"/>
              </w:rPr>
              <w:t>When is the training due to expire?</w:t>
            </w:r>
          </w:p>
        </w:tc>
      </w:tr>
      <w:tr w:rsidR="00DB6E1F" w:rsidRPr="008F7C54" w14:paraId="2DC4510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8C2D978" w14:textId="77777777" w:rsidR="00DB6E1F" w:rsidRPr="008F7C54" w:rsidRDefault="00DB6E1F" w:rsidP="004A694E">
            <w:pPr>
              <w:rPr>
                <w:rFonts w:cs="Arial"/>
              </w:rPr>
            </w:pPr>
            <w:r w:rsidRPr="008F7C54">
              <w:rPr>
                <w:rFonts w:cs="Arial"/>
              </w:rPr>
              <w:t>2.25 The Designated and Deputy Safeguarding leads have received accredited, enhanced training within the last year and annually thereafter</w:t>
            </w:r>
          </w:p>
        </w:tc>
        <w:tc>
          <w:tcPr>
            <w:tcW w:w="1276" w:type="dxa"/>
            <w:tcBorders>
              <w:top w:val="single" w:sz="4" w:space="0" w:color="auto"/>
              <w:left w:val="single" w:sz="4" w:space="0" w:color="auto"/>
              <w:bottom w:val="single" w:sz="4" w:space="0" w:color="auto"/>
              <w:right w:val="single" w:sz="4" w:space="0" w:color="auto"/>
            </w:tcBorders>
          </w:tcPr>
          <w:p w14:paraId="561DAA6F"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B2035FF" w14:textId="77777777" w:rsidR="00DB6E1F" w:rsidRPr="008F7C54" w:rsidRDefault="00DB6E1F" w:rsidP="004A694E">
            <w:pPr>
              <w:rPr>
                <w:rFonts w:cs="Arial"/>
              </w:rPr>
            </w:pPr>
          </w:p>
        </w:tc>
      </w:tr>
      <w:tr w:rsidR="00DB6E1F" w:rsidRPr="008F7C54" w14:paraId="2EDDDD1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F6547C4" w14:textId="77777777" w:rsidR="00DB6E1F" w:rsidRPr="008F7C54" w:rsidRDefault="00DB6E1F" w:rsidP="004A694E">
            <w:pPr>
              <w:rPr>
                <w:rFonts w:cs="Arial"/>
              </w:rPr>
            </w:pPr>
            <w:r w:rsidRPr="008F7C54">
              <w:rPr>
                <w:rFonts w:cs="Arial"/>
              </w:rPr>
              <w:t>2.26 Key academy staff attend local authority training and participate in local networks</w:t>
            </w:r>
          </w:p>
        </w:tc>
        <w:tc>
          <w:tcPr>
            <w:tcW w:w="1276" w:type="dxa"/>
            <w:tcBorders>
              <w:top w:val="single" w:sz="4" w:space="0" w:color="auto"/>
              <w:left w:val="single" w:sz="4" w:space="0" w:color="auto"/>
              <w:bottom w:val="single" w:sz="4" w:space="0" w:color="auto"/>
              <w:right w:val="single" w:sz="4" w:space="0" w:color="auto"/>
            </w:tcBorders>
          </w:tcPr>
          <w:p w14:paraId="4B7F1C52"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66E41C4" w14:textId="77777777" w:rsidR="00DB6E1F" w:rsidRPr="008F7C54" w:rsidRDefault="00DB6E1F" w:rsidP="004A694E">
            <w:pPr>
              <w:rPr>
                <w:rFonts w:cs="Arial"/>
              </w:rPr>
            </w:pPr>
          </w:p>
        </w:tc>
      </w:tr>
      <w:tr w:rsidR="00DB6E1F" w:rsidRPr="008F7C54" w14:paraId="627D8F5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0776984" w14:textId="7F3A6879" w:rsidR="00DB6E1F" w:rsidRPr="008F7C54" w:rsidRDefault="00DF312D" w:rsidP="004A694E">
            <w:pPr>
              <w:rPr>
                <w:rFonts w:cs="Arial"/>
              </w:rPr>
            </w:pPr>
            <w:r>
              <w:rPr>
                <w:rFonts w:cs="Arial"/>
              </w:rPr>
              <w:t>2.27 All a</w:t>
            </w:r>
            <w:r w:rsidR="00DB6E1F" w:rsidRPr="008F7C54">
              <w:rPr>
                <w:rFonts w:cs="Arial"/>
              </w:rPr>
              <w:t xml:space="preserve">cademy staff annually complete Hayes safeguarding training and have signed to confirm receipt of a copy of </w:t>
            </w:r>
            <w:r w:rsidR="00DB6E1F" w:rsidRPr="008F7C54">
              <w:rPr>
                <w:rFonts w:cs="Arial"/>
                <w:bCs/>
                <w:i/>
              </w:rPr>
              <w:t>Keeping Children Safe in Education, Part 1, 2016 updated version</w:t>
            </w:r>
          </w:p>
        </w:tc>
        <w:tc>
          <w:tcPr>
            <w:tcW w:w="1276" w:type="dxa"/>
            <w:tcBorders>
              <w:top w:val="single" w:sz="4" w:space="0" w:color="auto"/>
              <w:left w:val="single" w:sz="4" w:space="0" w:color="auto"/>
              <w:bottom w:val="single" w:sz="4" w:space="0" w:color="auto"/>
              <w:right w:val="single" w:sz="4" w:space="0" w:color="auto"/>
            </w:tcBorders>
          </w:tcPr>
          <w:p w14:paraId="50179C3B"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4D174E0" w14:textId="77777777" w:rsidR="00DB6E1F" w:rsidRPr="008F7C54" w:rsidRDefault="00DB6E1F" w:rsidP="004A694E">
            <w:pPr>
              <w:rPr>
                <w:rFonts w:cs="Arial"/>
              </w:rPr>
            </w:pPr>
          </w:p>
        </w:tc>
      </w:tr>
      <w:tr w:rsidR="00DB6E1F" w:rsidRPr="008F7C54" w14:paraId="45170A5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5F1C266" w14:textId="7353E9DE" w:rsidR="00DB6E1F" w:rsidRPr="008F7C54" w:rsidRDefault="00DF312D" w:rsidP="004A694E">
            <w:pPr>
              <w:rPr>
                <w:rFonts w:cs="Arial"/>
                <w:bCs/>
                <w:color w:val="363635"/>
              </w:rPr>
            </w:pPr>
            <w:r>
              <w:rPr>
                <w:rFonts w:cs="Arial"/>
                <w:bCs/>
                <w:color w:val="363635"/>
              </w:rPr>
              <w:t>2.28 The a</w:t>
            </w:r>
            <w:r w:rsidR="00DB6E1F" w:rsidRPr="008F7C54">
              <w:rPr>
                <w:rFonts w:cs="Arial"/>
                <w:bCs/>
                <w:color w:val="363635"/>
              </w:rPr>
              <w:t>cademy provides safeguarding updates throughout the year to</w:t>
            </w:r>
            <w:r w:rsidR="00DB6E1F" w:rsidRPr="008F7C54">
              <w:rPr>
                <w:rFonts w:cs="Arial"/>
              </w:rPr>
              <w:t xml:space="preserve"> check staff understanding of safeguarding issues (via training, emails, CPD updates, staff meetings and bulletins)</w:t>
            </w:r>
          </w:p>
        </w:tc>
        <w:tc>
          <w:tcPr>
            <w:tcW w:w="1276" w:type="dxa"/>
            <w:tcBorders>
              <w:top w:val="single" w:sz="4" w:space="0" w:color="auto"/>
              <w:left w:val="single" w:sz="4" w:space="0" w:color="auto"/>
              <w:bottom w:val="single" w:sz="4" w:space="0" w:color="auto"/>
              <w:right w:val="single" w:sz="4" w:space="0" w:color="auto"/>
            </w:tcBorders>
          </w:tcPr>
          <w:p w14:paraId="26BB6DD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F71A014" w14:textId="77777777" w:rsidR="00DB6E1F" w:rsidRPr="008F7C54" w:rsidRDefault="00DB6E1F" w:rsidP="004A694E">
            <w:pPr>
              <w:rPr>
                <w:rFonts w:cs="Arial"/>
              </w:rPr>
            </w:pPr>
          </w:p>
        </w:tc>
      </w:tr>
      <w:tr w:rsidR="00DB6E1F" w:rsidRPr="008F7C54" w14:paraId="76FD59D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FF474D0" w14:textId="13DBD307" w:rsidR="00DB6E1F" w:rsidRPr="008F7C54" w:rsidRDefault="00DF312D" w:rsidP="004A694E">
            <w:pPr>
              <w:rPr>
                <w:rFonts w:cs="Arial"/>
                <w:bCs/>
                <w:color w:val="363635"/>
              </w:rPr>
            </w:pPr>
            <w:r>
              <w:rPr>
                <w:rFonts w:cs="Arial"/>
                <w:bCs/>
                <w:color w:val="363635"/>
              </w:rPr>
              <w:t>2.29 All a</w:t>
            </w:r>
            <w:r w:rsidR="00DB6E1F" w:rsidRPr="008F7C54">
              <w:rPr>
                <w:rFonts w:cs="Arial"/>
                <w:bCs/>
                <w:color w:val="363635"/>
              </w:rPr>
              <w:t xml:space="preserve">cademy staff are aware of the Prevent Duty, have received </w:t>
            </w:r>
            <w:r w:rsidR="00DB6E1F" w:rsidRPr="008F7C54">
              <w:rPr>
                <w:rFonts w:cs="Arial"/>
              </w:rPr>
              <w:t>Prevent training and understand when it is appropriate to make a referral to the Channel programme</w:t>
            </w:r>
          </w:p>
        </w:tc>
        <w:tc>
          <w:tcPr>
            <w:tcW w:w="1276" w:type="dxa"/>
            <w:tcBorders>
              <w:top w:val="single" w:sz="4" w:space="0" w:color="auto"/>
              <w:left w:val="single" w:sz="4" w:space="0" w:color="auto"/>
              <w:bottom w:val="single" w:sz="4" w:space="0" w:color="auto"/>
              <w:right w:val="single" w:sz="4" w:space="0" w:color="auto"/>
            </w:tcBorders>
          </w:tcPr>
          <w:p w14:paraId="003214CD"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C54A9A8" w14:textId="77777777" w:rsidR="00DB6E1F" w:rsidRPr="008F7C54" w:rsidRDefault="00DB6E1F" w:rsidP="004A694E">
            <w:pPr>
              <w:rPr>
                <w:rFonts w:cs="Arial"/>
              </w:rPr>
            </w:pPr>
            <w:r w:rsidRPr="008F7C54">
              <w:rPr>
                <w:rFonts w:cs="Arial"/>
              </w:rPr>
              <w:t>State dates of training</w:t>
            </w:r>
          </w:p>
        </w:tc>
      </w:tr>
      <w:tr w:rsidR="00DB6E1F" w:rsidRPr="008F7C54" w14:paraId="391AC98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06B693C" w14:textId="77777777" w:rsidR="00DB6E1F" w:rsidRPr="008F7C54" w:rsidRDefault="00DB6E1F" w:rsidP="004A694E">
            <w:pPr>
              <w:rPr>
                <w:rFonts w:cs="Arial"/>
              </w:rPr>
            </w:pPr>
            <w:r w:rsidRPr="008F7C54">
              <w:rPr>
                <w:rFonts w:cs="Arial"/>
                <w:bCs/>
                <w:color w:val="363635"/>
              </w:rPr>
              <w:t>2.30  Academy staff are aware of and have received training on FGM; they understand that it is a form of child abuse and knows that there is a legal duty to report known cases of FGM to the police</w:t>
            </w:r>
          </w:p>
        </w:tc>
        <w:tc>
          <w:tcPr>
            <w:tcW w:w="1276" w:type="dxa"/>
            <w:tcBorders>
              <w:top w:val="single" w:sz="4" w:space="0" w:color="auto"/>
              <w:left w:val="single" w:sz="4" w:space="0" w:color="auto"/>
              <w:bottom w:val="single" w:sz="4" w:space="0" w:color="auto"/>
              <w:right w:val="single" w:sz="4" w:space="0" w:color="auto"/>
            </w:tcBorders>
          </w:tcPr>
          <w:p w14:paraId="63B1198E"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C2E590B" w14:textId="77777777" w:rsidR="00DB6E1F" w:rsidRPr="008F7C54" w:rsidRDefault="00DB6E1F" w:rsidP="004A694E">
            <w:pPr>
              <w:rPr>
                <w:rFonts w:cs="Arial"/>
              </w:rPr>
            </w:pPr>
            <w:r w:rsidRPr="008F7C54">
              <w:rPr>
                <w:rFonts w:cs="Arial"/>
              </w:rPr>
              <w:t>State dates of training</w:t>
            </w:r>
          </w:p>
        </w:tc>
      </w:tr>
      <w:tr w:rsidR="00DB6E1F" w:rsidRPr="008F7C54" w14:paraId="3AA2B04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3B1DAF1" w14:textId="77777777" w:rsidR="00DB6E1F" w:rsidRPr="008F7C54" w:rsidRDefault="00DB6E1F" w:rsidP="004A694E">
            <w:pPr>
              <w:rPr>
                <w:rFonts w:cs="Arial"/>
                <w:bCs/>
                <w:color w:val="363635"/>
              </w:rPr>
            </w:pPr>
            <w:r w:rsidRPr="008F7C54">
              <w:rPr>
                <w:rFonts w:cs="Arial"/>
                <w:bCs/>
                <w:color w:val="363635"/>
              </w:rPr>
              <w:t>2.31 All staff have received basic Health and Safety and E-Safety training</w:t>
            </w:r>
          </w:p>
        </w:tc>
        <w:tc>
          <w:tcPr>
            <w:tcW w:w="1276" w:type="dxa"/>
            <w:tcBorders>
              <w:top w:val="single" w:sz="4" w:space="0" w:color="auto"/>
              <w:left w:val="single" w:sz="4" w:space="0" w:color="auto"/>
              <w:bottom w:val="single" w:sz="4" w:space="0" w:color="auto"/>
              <w:right w:val="single" w:sz="4" w:space="0" w:color="auto"/>
            </w:tcBorders>
          </w:tcPr>
          <w:p w14:paraId="6929316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C594529" w14:textId="77777777" w:rsidR="00CE0516" w:rsidRPr="008F7C54" w:rsidRDefault="00CE0516" w:rsidP="00CE0516">
            <w:pPr>
              <w:rPr>
                <w:rFonts w:cs="Arial"/>
              </w:rPr>
            </w:pPr>
            <w:r w:rsidRPr="008F7C54">
              <w:rPr>
                <w:rFonts w:cs="Arial"/>
              </w:rPr>
              <w:t>State dates of training</w:t>
            </w:r>
          </w:p>
          <w:p w14:paraId="37BF22B1" w14:textId="77777777" w:rsidR="00DB6E1F" w:rsidRPr="008F7C54" w:rsidRDefault="00CE0516" w:rsidP="00CE0516">
            <w:pPr>
              <w:rPr>
                <w:rFonts w:cs="Arial"/>
              </w:rPr>
            </w:pPr>
            <w:r w:rsidRPr="008F7C54">
              <w:rPr>
                <w:rFonts w:cs="Arial"/>
              </w:rPr>
              <w:t>Academy Operational E-Safety Document checklists should have dates for training scheduled in to academic calendar</w:t>
            </w:r>
          </w:p>
        </w:tc>
      </w:tr>
      <w:tr w:rsidR="00DB6E1F" w:rsidRPr="008F7C54" w14:paraId="43A3B562"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E5059D3" w14:textId="3B7BD69A" w:rsidR="00DB6E1F" w:rsidRPr="008F7C54" w:rsidRDefault="00DF312D" w:rsidP="004A694E">
            <w:pPr>
              <w:rPr>
                <w:rFonts w:cs="Arial"/>
              </w:rPr>
            </w:pPr>
            <w:r>
              <w:rPr>
                <w:rFonts w:cs="Arial"/>
                <w:bCs/>
                <w:color w:val="363635"/>
              </w:rPr>
              <w:t>2.32 Key a</w:t>
            </w:r>
            <w:r w:rsidR="00DB6E1F" w:rsidRPr="008F7C54">
              <w:rPr>
                <w:rFonts w:cs="Arial"/>
                <w:bCs/>
                <w:color w:val="363635"/>
              </w:rPr>
              <w:t>cademy staff are aware of and have received training on fabricated and induced illness and understand that it is a form of child abuse</w:t>
            </w:r>
          </w:p>
        </w:tc>
        <w:tc>
          <w:tcPr>
            <w:tcW w:w="1276" w:type="dxa"/>
            <w:tcBorders>
              <w:top w:val="single" w:sz="4" w:space="0" w:color="auto"/>
              <w:left w:val="single" w:sz="4" w:space="0" w:color="auto"/>
              <w:bottom w:val="single" w:sz="4" w:space="0" w:color="auto"/>
              <w:right w:val="single" w:sz="4" w:space="0" w:color="auto"/>
            </w:tcBorders>
          </w:tcPr>
          <w:p w14:paraId="3B92AD93"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519A38B" w14:textId="77777777" w:rsidR="00DB6E1F" w:rsidRPr="008F7C54" w:rsidRDefault="00DB6E1F" w:rsidP="004A694E">
            <w:pPr>
              <w:rPr>
                <w:rFonts w:cs="Arial"/>
              </w:rPr>
            </w:pPr>
            <w:r w:rsidRPr="008F7C54">
              <w:rPr>
                <w:rFonts w:cs="Arial"/>
              </w:rPr>
              <w:t>State dates of training and who was trained</w:t>
            </w:r>
          </w:p>
        </w:tc>
      </w:tr>
      <w:tr w:rsidR="00DB6E1F" w:rsidRPr="008F7C54" w14:paraId="1E1097A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A7238AE" w14:textId="77777777" w:rsidR="00DB6E1F" w:rsidRPr="008F7C54" w:rsidRDefault="00DB6E1F" w:rsidP="004A694E">
            <w:pPr>
              <w:rPr>
                <w:rFonts w:cs="Arial"/>
              </w:rPr>
            </w:pPr>
            <w:r w:rsidRPr="008F7C54">
              <w:rPr>
                <w:rFonts w:cs="Arial"/>
                <w:bCs/>
                <w:color w:val="363635"/>
              </w:rPr>
              <w:lastRenderedPageBreak/>
              <w:t>2.33  Academy staff are aware of and have received training on child trafficking and understand that it is a form of child abuse</w:t>
            </w:r>
          </w:p>
        </w:tc>
        <w:tc>
          <w:tcPr>
            <w:tcW w:w="1276" w:type="dxa"/>
            <w:tcBorders>
              <w:top w:val="single" w:sz="4" w:space="0" w:color="auto"/>
              <w:left w:val="single" w:sz="4" w:space="0" w:color="auto"/>
              <w:bottom w:val="single" w:sz="4" w:space="0" w:color="auto"/>
              <w:right w:val="single" w:sz="4" w:space="0" w:color="auto"/>
            </w:tcBorders>
          </w:tcPr>
          <w:p w14:paraId="0AF56160"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2A56497" w14:textId="77777777" w:rsidR="00DB6E1F" w:rsidRPr="008F7C54" w:rsidRDefault="00DB6E1F" w:rsidP="004A694E">
            <w:pPr>
              <w:rPr>
                <w:rFonts w:cs="Arial"/>
              </w:rPr>
            </w:pPr>
            <w:r w:rsidRPr="008F7C54">
              <w:rPr>
                <w:rFonts w:cs="Arial"/>
              </w:rPr>
              <w:t>State dates of training</w:t>
            </w:r>
          </w:p>
        </w:tc>
      </w:tr>
      <w:tr w:rsidR="00DB6E1F" w:rsidRPr="008F7C54" w14:paraId="0520303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D959364" w14:textId="3D2A1247" w:rsidR="00DB6E1F" w:rsidRPr="008F7C54" w:rsidRDefault="00DF312D" w:rsidP="004A694E">
            <w:pPr>
              <w:rPr>
                <w:rFonts w:cs="Arial"/>
              </w:rPr>
            </w:pPr>
            <w:r>
              <w:rPr>
                <w:rFonts w:cs="Arial"/>
                <w:bCs/>
                <w:color w:val="363635"/>
              </w:rPr>
              <w:t>2.34 Key a</w:t>
            </w:r>
            <w:r w:rsidR="00DB6E1F" w:rsidRPr="008F7C54">
              <w:rPr>
                <w:rFonts w:cs="Arial"/>
                <w:bCs/>
                <w:color w:val="363635"/>
              </w:rPr>
              <w:t>cademy staff are aware of and have received training on issues which impact upon young people living in families experiencing difficulties relating to mental ill-health and/or substance misuse and/or domestic violence and know that the young people might experience abuse or neglect as a result of these difficulties</w:t>
            </w:r>
          </w:p>
        </w:tc>
        <w:tc>
          <w:tcPr>
            <w:tcW w:w="1276" w:type="dxa"/>
            <w:tcBorders>
              <w:top w:val="single" w:sz="4" w:space="0" w:color="auto"/>
              <w:left w:val="single" w:sz="4" w:space="0" w:color="auto"/>
              <w:bottom w:val="single" w:sz="4" w:space="0" w:color="auto"/>
              <w:right w:val="single" w:sz="4" w:space="0" w:color="auto"/>
            </w:tcBorders>
          </w:tcPr>
          <w:p w14:paraId="6E4451FF"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E0A886A" w14:textId="77777777" w:rsidR="00DB6E1F" w:rsidRPr="008F7C54" w:rsidRDefault="00DB6E1F" w:rsidP="004A694E">
            <w:pPr>
              <w:rPr>
                <w:rFonts w:cs="Arial"/>
              </w:rPr>
            </w:pPr>
            <w:r w:rsidRPr="008F7C54">
              <w:rPr>
                <w:rFonts w:cs="Arial"/>
              </w:rPr>
              <w:t>State dates of training and who was trained</w:t>
            </w:r>
          </w:p>
        </w:tc>
      </w:tr>
      <w:tr w:rsidR="00DB6E1F" w:rsidRPr="008F7C54" w14:paraId="6516B6A9"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EE56792" w14:textId="0384531F" w:rsidR="00DB6E1F" w:rsidRPr="008F7C54" w:rsidRDefault="00DF312D" w:rsidP="004A694E">
            <w:pPr>
              <w:rPr>
                <w:rFonts w:cs="Arial"/>
              </w:rPr>
            </w:pPr>
            <w:r>
              <w:rPr>
                <w:rFonts w:cs="Arial"/>
                <w:bCs/>
                <w:color w:val="363635"/>
              </w:rPr>
              <w:t>2.35 Key a</w:t>
            </w:r>
            <w:r w:rsidR="00DB6E1F" w:rsidRPr="008F7C54">
              <w:rPr>
                <w:rFonts w:cs="Arial"/>
                <w:bCs/>
                <w:color w:val="363635"/>
              </w:rPr>
              <w:t>cademy staff are aware of and have received training on the harm to young people that can be caused by practices linked to culture, faith and beliefs, and are able to recognise risk factors and know how to act on concerns</w:t>
            </w:r>
          </w:p>
        </w:tc>
        <w:tc>
          <w:tcPr>
            <w:tcW w:w="1276" w:type="dxa"/>
            <w:tcBorders>
              <w:top w:val="single" w:sz="4" w:space="0" w:color="auto"/>
              <w:left w:val="single" w:sz="4" w:space="0" w:color="auto"/>
              <w:bottom w:val="single" w:sz="4" w:space="0" w:color="auto"/>
              <w:right w:val="single" w:sz="4" w:space="0" w:color="auto"/>
            </w:tcBorders>
          </w:tcPr>
          <w:p w14:paraId="01C3267B"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6A7F960" w14:textId="77777777" w:rsidR="00DB6E1F" w:rsidRPr="008F7C54" w:rsidRDefault="00DB6E1F" w:rsidP="004A694E">
            <w:pPr>
              <w:rPr>
                <w:rFonts w:cs="Arial"/>
              </w:rPr>
            </w:pPr>
            <w:r w:rsidRPr="008F7C54">
              <w:rPr>
                <w:rFonts w:cs="Arial"/>
              </w:rPr>
              <w:t>State dates of training and who was trained</w:t>
            </w:r>
          </w:p>
        </w:tc>
      </w:tr>
      <w:tr w:rsidR="00DB6E1F" w:rsidRPr="008F7C54" w14:paraId="2DB7BAB4"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36A599F" w14:textId="77777777" w:rsidR="00DB6E1F" w:rsidRPr="008F7C54" w:rsidRDefault="00DB6E1F" w:rsidP="004A694E">
            <w:pPr>
              <w:rPr>
                <w:rFonts w:cs="Arial"/>
              </w:rPr>
            </w:pPr>
            <w:r w:rsidRPr="008F7C54">
              <w:rPr>
                <w:rFonts w:cs="Arial"/>
                <w:bCs/>
                <w:color w:val="363635"/>
              </w:rPr>
              <w:t xml:space="preserve">2.36 Key academy staff are aware of and have received training on the need to respond to concerns relating to forced marriage and understands that it is illegal and a form of child abuse </w:t>
            </w:r>
          </w:p>
        </w:tc>
        <w:tc>
          <w:tcPr>
            <w:tcW w:w="1276" w:type="dxa"/>
            <w:tcBorders>
              <w:top w:val="single" w:sz="4" w:space="0" w:color="auto"/>
              <w:left w:val="single" w:sz="4" w:space="0" w:color="auto"/>
              <w:bottom w:val="single" w:sz="4" w:space="0" w:color="auto"/>
              <w:right w:val="single" w:sz="4" w:space="0" w:color="auto"/>
            </w:tcBorders>
          </w:tcPr>
          <w:p w14:paraId="11FCF5A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06855FE" w14:textId="77777777" w:rsidR="00DB6E1F" w:rsidRPr="008F7C54" w:rsidRDefault="00DB6E1F" w:rsidP="004A694E">
            <w:pPr>
              <w:rPr>
                <w:rFonts w:cs="Arial"/>
              </w:rPr>
            </w:pPr>
            <w:r w:rsidRPr="008F7C54">
              <w:rPr>
                <w:rFonts w:cs="Arial"/>
              </w:rPr>
              <w:t>State dates of training and who was trained</w:t>
            </w:r>
          </w:p>
        </w:tc>
      </w:tr>
      <w:tr w:rsidR="00DB6E1F" w:rsidRPr="008F7C54" w14:paraId="64A74E4E"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C826587" w14:textId="77777777" w:rsidR="00DB6E1F" w:rsidRPr="008F7C54" w:rsidRDefault="00DB6E1F" w:rsidP="004A694E">
            <w:pPr>
              <w:rPr>
                <w:rFonts w:cs="Arial"/>
              </w:rPr>
            </w:pPr>
            <w:r w:rsidRPr="008F7C54">
              <w:rPr>
                <w:rFonts w:cs="Arial"/>
              </w:rPr>
              <w:t>2.37 Key staff cascade safeguarding training to relevant staff</w:t>
            </w:r>
          </w:p>
        </w:tc>
        <w:tc>
          <w:tcPr>
            <w:tcW w:w="1276" w:type="dxa"/>
            <w:tcBorders>
              <w:top w:val="single" w:sz="4" w:space="0" w:color="auto"/>
              <w:left w:val="single" w:sz="4" w:space="0" w:color="auto"/>
              <w:bottom w:val="single" w:sz="4" w:space="0" w:color="auto"/>
              <w:right w:val="single" w:sz="4" w:space="0" w:color="auto"/>
            </w:tcBorders>
          </w:tcPr>
          <w:p w14:paraId="317DD99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4113EE9" w14:textId="77777777" w:rsidR="00DB6E1F" w:rsidRPr="008F7C54" w:rsidRDefault="00DB6E1F" w:rsidP="004A694E">
            <w:pPr>
              <w:rPr>
                <w:rFonts w:cs="Arial"/>
              </w:rPr>
            </w:pPr>
            <w:r w:rsidRPr="008F7C54">
              <w:rPr>
                <w:rFonts w:cs="Arial"/>
              </w:rPr>
              <w:t xml:space="preserve">How and where </w:t>
            </w:r>
            <w:proofErr w:type="gramStart"/>
            <w:r w:rsidRPr="008F7C54">
              <w:rPr>
                <w:rFonts w:cs="Arial"/>
              </w:rPr>
              <w:t>is this stated</w:t>
            </w:r>
            <w:proofErr w:type="gramEnd"/>
            <w:r w:rsidRPr="008F7C54">
              <w:rPr>
                <w:rFonts w:cs="Arial"/>
              </w:rPr>
              <w:t>?</w:t>
            </w:r>
          </w:p>
        </w:tc>
      </w:tr>
      <w:tr w:rsidR="00DB6E1F" w:rsidRPr="008F7C54" w14:paraId="1B6AF53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173E221" w14:textId="77777777" w:rsidR="00DB6E1F" w:rsidRPr="008F7C54" w:rsidRDefault="00DB6E1F" w:rsidP="004A694E">
            <w:pPr>
              <w:rPr>
                <w:rFonts w:cs="Arial"/>
              </w:rPr>
            </w:pPr>
            <w:r w:rsidRPr="008F7C54">
              <w:rPr>
                <w:rFonts w:cs="Arial"/>
              </w:rPr>
              <w:t>2.38  Academy has dedicated experts trained in specific areas highlighted in Keeping Children Safe in Education (2016)</w:t>
            </w:r>
          </w:p>
        </w:tc>
        <w:tc>
          <w:tcPr>
            <w:tcW w:w="1276" w:type="dxa"/>
            <w:tcBorders>
              <w:top w:val="single" w:sz="4" w:space="0" w:color="auto"/>
              <w:left w:val="single" w:sz="4" w:space="0" w:color="auto"/>
              <w:bottom w:val="single" w:sz="4" w:space="0" w:color="auto"/>
              <w:right w:val="single" w:sz="4" w:space="0" w:color="auto"/>
            </w:tcBorders>
          </w:tcPr>
          <w:p w14:paraId="55B6ACA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C0A8A5D" w14:textId="77777777" w:rsidR="00DB6E1F" w:rsidRPr="008F7C54" w:rsidRDefault="00DB6E1F" w:rsidP="004A694E">
            <w:pPr>
              <w:rPr>
                <w:rFonts w:cs="Arial"/>
              </w:rPr>
            </w:pPr>
          </w:p>
        </w:tc>
      </w:tr>
      <w:tr w:rsidR="00DB6E1F" w:rsidRPr="008F7C54" w14:paraId="1BDA9B6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14E1A3E" w14:textId="7C815673" w:rsidR="00DB6E1F" w:rsidRPr="008F7C54" w:rsidRDefault="00DF312D" w:rsidP="004A694E">
            <w:pPr>
              <w:rPr>
                <w:rFonts w:cs="Arial"/>
              </w:rPr>
            </w:pPr>
            <w:r>
              <w:rPr>
                <w:rFonts w:cs="Arial"/>
              </w:rPr>
              <w:t>2.39 The a</w:t>
            </w:r>
            <w:r w:rsidR="00DB6E1F" w:rsidRPr="008F7C54">
              <w:rPr>
                <w:rFonts w:cs="Arial"/>
              </w:rPr>
              <w:t>cademy has an in-house safeguarding training certificate for staff; a range of modules relevant to the different positions of responsibility within the academy is offered</w:t>
            </w:r>
          </w:p>
        </w:tc>
        <w:tc>
          <w:tcPr>
            <w:tcW w:w="1276" w:type="dxa"/>
            <w:tcBorders>
              <w:top w:val="single" w:sz="4" w:space="0" w:color="auto"/>
              <w:left w:val="single" w:sz="4" w:space="0" w:color="auto"/>
              <w:bottom w:val="single" w:sz="4" w:space="0" w:color="auto"/>
              <w:right w:val="single" w:sz="4" w:space="0" w:color="auto"/>
            </w:tcBorders>
          </w:tcPr>
          <w:p w14:paraId="5C519F81"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260EFC1" w14:textId="77777777" w:rsidR="00DB6E1F" w:rsidRPr="008F7C54" w:rsidRDefault="00DB6E1F" w:rsidP="004A694E">
            <w:pPr>
              <w:rPr>
                <w:rFonts w:cs="Arial"/>
              </w:rPr>
            </w:pPr>
          </w:p>
        </w:tc>
      </w:tr>
      <w:tr w:rsidR="00DB6E1F" w:rsidRPr="008F7C54" w14:paraId="24911D14"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C89760C" w14:textId="77777777" w:rsidR="00DB6E1F" w:rsidRPr="008F7C54" w:rsidRDefault="00DB6E1F" w:rsidP="004A694E">
            <w:pPr>
              <w:rPr>
                <w:rFonts w:cs="Arial"/>
              </w:rPr>
            </w:pPr>
            <w:r w:rsidRPr="008F7C54">
              <w:rPr>
                <w:rFonts w:cs="Arial"/>
              </w:rPr>
              <w:t>2.40 First aid training is recorded and updated as appropriate with sufficient staff trained, including in the EYFS</w:t>
            </w:r>
          </w:p>
        </w:tc>
        <w:tc>
          <w:tcPr>
            <w:tcW w:w="1276" w:type="dxa"/>
            <w:tcBorders>
              <w:top w:val="single" w:sz="4" w:space="0" w:color="auto"/>
              <w:left w:val="single" w:sz="4" w:space="0" w:color="auto"/>
              <w:bottom w:val="single" w:sz="4" w:space="0" w:color="auto"/>
              <w:right w:val="single" w:sz="4" w:space="0" w:color="auto"/>
            </w:tcBorders>
          </w:tcPr>
          <w:p w14:paraId="30826ED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6E32F0F" w14:textId="77777777" w:rsidR="00DB6E1F" w:rsidRPr="008F7C54" w:rsidRDefault="00DB6E1F" w:rsidP="004A694E">
            <w:pPr>
              <w:rPr>
                <w:rFonts w:cs="Arial"/>
              </w:rPr>
            </w:pPr>
            <w:r w:rsidRPr="008F7C54">
              <w:rPr>
                <w:rFonts w:cs="Arial"/>
              </w:rPr>
              <w:t>List first aid trained staff and the level of training</w:t>
            </w:r>
          </w:p>
        </w:tc>
      </w:tr>
      <w:tr w:rsidR="00DB6E1F" w:rsidRPr="008F7C54" w14:paraId="406634F3" w14:textId="77777777" w:rsidTr="004A694E">
        <w:tc>
          <w:tcPr>
            <w:tcW w:w="9209" w:type="dxa"/>
            <w:tcBorders>
              <w:top w:val="single" w:sz="4" w:space="0" w:color="auto"/>
              <w:left w:val="single" w:sz="4" w:space="0" w:color="auto"/>
              <w:bottom w:val="single" w:sz="4" w:space="0" w:color="auto"/>
              <w:right w:val="single" w:sz="4" w:space="0" w:color="auto"/>
            </w:tcBorders>
            <w:shd w:val="clear" w:color="auto" w:fill="FF5C00"/>
            <w:hideMark/>
          </w:tcPr>
          <w:p w14:paraId="6E155ECE" w14:textId="77777777" w:rsidR="00DB6E1F" w:rsidRPr="008F7C54" w:rsidRDefault="00DB6E1F" w:rsidP="004A694E">
            <w:pPr>
              <w:jc w:val="center"/>
              <w:rPr>
                <w:rFonts w:cs="Arial"/>
                <w:b/>
                <w:color w:val="FFFFFF" w:themeColor="background1"/>
              </w:rPr>
            </w:pPr>
            <w:r w:rsidRPr="008F7C54">
              <w:rPr>
                <w:rFonts w:cs="Arial"/>
                <w:b/>
                <w:color w:val="FFFFFF" w:themeColor="background1"/>
              </w:rPr>
              <w:t>CHILD PROTECTION AND LOOKED AFTER CHILDREN</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4E2FD2C" w14:textId="77777777" w:rsidR="00DB6E1F" w:rsidRPr="008F7C54" w:rsidRDefault="00DB6E1F" w:rsidP="004A694E">
            <w:pPr>
              <w:jc w:val="center"/>
              <w:rPr>
                <w:rFonts w:cs="Arial"/>
                <w:b/>
                <w:color w:val="FFFFFF" w:themeColor="background1"/>
              </w:rPr>
            </w:pPr>
            <w:r w:rsidRPr="008F7C54">
              <w:rPr>
                <w:rFonts w:cs="Arial"/>
                <w:b/>
                <w:color w:val="FF0000"/>
              </w:rPr>
              <w:t>Y</w:t>
            </w:r>
            <w:r w:rsidRPr="008F7C54">
              <w:rPr>
                <w:rFonts w:cs="Arial"/>
                <w:b/>
                <w:color w:val="FFFFFF" w:themeColor="background1"/>
              </w:rPr>
              <w:t xml:space="preserve"> </w:t>
            </w:r>
            <w:r w:rsidRPr="008F7C54">
              <w:rPr>
                <w:rFonts w:cs="Arial"/>
                <w:b/>
                <w:color w:val="70AD47" w:themeColor="accent6"/>
              </w:rPr>
              <w:t xml:space="preserve">N </w:t>
            </w:r>
            <w:r w:rsidRPr="008F7C54">
              <w:rPr>
                <w:rFonts w:cs="Arial"/>
                <w:b/>
                <w:color w:val="FFFFFF" w:themeColor="background1"/>
              </w:rPr>
              <w:t>or</w:t>
            </w:r>
            <w:r w:rsidRPr="008F7C54">
              <w:rPr>
                <w:rFonts w:cs="Arial"/>
                <w:b/>
                <w:color w:val="70AD47" w:themeColor="accent6"/>
              </w:rPr>
              <w:t xml:space="preserve"> </w:t>
            </w:r>
            <w:r w:rsidRPr="008F7C54">
              <w:rPr>
                <w:rFonts w:cs="Arial"/>
                <w:b/>
                <w:color w:val="FFFF00"/>
              </w:rPr>
              <w:t>NA</w:t>
            </w:r>
          </w:p>
        </w:tc>
        <w:tc>
          <w:tcPr>
            <w:tcW w:w="4961" w:type="dxa"/>
            <w:tcBorders>
              <w:top w:val="single" w:sz="4" w:space="0" w:color="auto"/>
              <w:left w:val="single" w:sz="4" w:space="0" w:color="auto"/>
              <w:bottom w:val="single" w:sz="4" w:space="0" w:color="auto"/>
              <w:right w:val="single" w:sz="4" w:space="0" w:color="auto"/>
            </w:tcBorders>
            <w:shd w:val="clear" w:color="auto" w:fill="FF5C00"/>
            <w:hideMark/>
          </w:tcPr>
          <w:p w14:paraId="53175008" w14:textId="77777777" w:rsidR="00DB6E1F" w:rsidRPr="008F7C54" w:rsidRDefault="00DB6E1F" w:rsidP="004A694E">
            <w:pPr>
              <w:jc w:val="center"/>
              <w:rPr>
                <w:rFonts w:cs="Arial"/>
                <w:b/>
                <w:color w:val="FFFFFF" w:themeColor="background1"/>
              </w:rPr>
            </w:pPr>
            <w:r w:rsidRPr="008F7C54">
              <w:rPr>
                <w:rFonts w:cs="Arial"/>
                <w:b/>
                <w:color w:val="FFFFFF" w:themeColor="background1"/>
              </w:rPr>
              <w:t>EVIDENCE</w:t>
            </w:r>
          </w:p>
        </w:tc>
      </w:tr>
      <w:tr w:rsidR="00DB6E1F" w:rsidRPr="008F7C54" w14:paraId="05925BD2"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C0A134A" w14:textId="77777777" w:rsidR="00DB6E1F" w:rsidRPr="008F7C54" w:rsidRDefault="00DB6E1F" w:rsidP="004A694E">
            <w:pPr>
              <w:rPr>
                <w:rFonts w:cs="Arial"/>
                <w:bCs/>
                <w:color w:val="363635"/>
              </w:rPr>
            </w:pPr>
            <w:proofErr w:type="gramStart"/>
            <w:r w:rsidRPr="008F7C54">
              <w:rPr>
                <w:rFonts w:cs="Arial"/>
                <w:bCs/>
                <w:color w:val="363635"/>
              </w:rPr>
              <w:t>3.1 Child Protection and Looked after Child procedures are reviewed by the RD, Academy Council and Principal</w:t>
            </w:r>
            <w:proofErr w:type="gramEnd"/>
            <w:r w:rsidRPr="008F7C54">
              <w:rPr>
                <w:rFonts w:cs="Arial"/>
                <w:bCs/>
                <w:color w:val="363635"/>
              </w:rPr>
              <w:t xml:space="preserve"> each term.</w:t>
            </w:r>
          </w:p>
        </w:tc>
        <w:tc>
          <w:tcPr>
            <w:tcW w:w="1276" w:type="dxa"/>
            <w:tcBorders>
              <w:top w:val="single" w:sz="4" w:space="0" w:color="auto"/>
              <w:left w:val="single" w:sz="4" w:space="0" w:color="auto"/>
              <w:bottom w:val="single" w:sz="4" w:space="0" w:color="auto"/>
              <w:right w:val="single" w:sz="4" w:space="0" w:color="auto"/>
            </w:tcBorders>
          </w:tcPr>
          <w:p w14:paraId="1992BC8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D5734D3" w14:textId="77777777" w:rsidR="00DB6E1F" w:rsidRPr="008F7C54" w:rsidRDefault="00DB6E1F" w:rsidP="004A694E">
            <w:pPr>
              <w:rPr>
                <w:rFonts w:cs="Arial"/>
              </w:rPr>
            </w:pPr>
          </w:p>
        </w:tc>
      </w:tr>
      <w:tr w:rsidR="00DB6E1F" w:rsidRPr="008F7C54" w14:paraId="7320F13E"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AD9409C" w14:textId="41E9EB33" w:rsidR="00DB6E1F" w:rsidRPr="008F7C54" w:rsidRDefault="00DF312D" w:rsidP="004A694E">
            <w:pPr>
              <w:rPr>
                <w:rFonts w:cs="Arial"/>
                <w:bCs/>
                <w:color w:val="363635"/>
              </w:rPr>
            </w:pPr>
            <w:r>
              <w:rPr>
                <w:rFonts w:cs="Arial"/>
                <w:bCs/>
                <w:color w:val="363635"/>
              </w:rPr>
              <w:t>3.2 The a</w:t>
            </w:r>
            <w:r w:rsidR="00DB6E1F" w:rsidRPr="008F7C54">
              <w:rPr>
                <w:rFonts w:cs="Arial"/>
                <w:bCs/>
                <w:color w:val="363635"/>
              </w:rPr>
              <w:t>cademy has a named Designated and Deputy Child Protection Lead. One or both are members of the senior team</w:t>
            </w:r>
          </w:p>
        </w:tc>
        <w:tc>
          <w:tcPr>
            <w:tcW w:w="1276" w:type="dxa"/>
            <w:tcBorders>
              <w:top w:val="single" w:sz="4" w:space="0" w:color="auto"/>
              <w:left w:val="single" w:sz="4" w:space="0" w:color="auto"/>
              <w:bottom w:val="single" w:sz="4" w:space="0" w:color="auto"/>
              <w:right w:val="single" w:sz="4" w:space="0" w:color="auto"/>
            </w:tcBorders>
          </w:tcPr>
          <w:p w14:paraId="5B9078C9"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076A83C" w14:textId="77777777" w:rsidR="00DB6E1F" w:rsidRPr="008F7C54" w:rsidRDefault="00DB6E1F" w:rsidP="004A694E">
            <w:pPr>
              <w:rPr>
                <w:rFonts w:cs="Arial"/>
              </w:rPr>
            </w:pPr>
            <w:r w:rsidRPr="008F7C54">
              <w:rPr>
                <w:rFonts w:cs="Arial"/>
              </w:rPr>
              <w:t>State names and if they are on the ALT</w:t>
            </w:r>
          </w:p>
        </w:tc>
      </w:tr>
      <w:tr w:rsidR="00DB6E1F" w:rsidRPr="008F7C54" w14:paraId="69F1956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1D3C37F" w14:textId="42984B3D" w:rsidR="00DB6E1F" w:rsidRPr="008F7C54" w:rsidRDefault="00DF312D" w:rsidP="004A694E">
            <w:pPr>
              <w:rPr>
                <w:rFonts w:cs="Arial"/>
                <w:bCs/>
                <w:color w:val="363635"/>
              </w:rPr>
            </w:pPr>
            <w:r>
              <w:rPr>
                <w:rFonts w:cs="Arial"/>
                <w:bCs/>
                <w:color w:val="363635"/>
              </w:rPr>
              <w:t>3.3 The a</w:t>
            </w:r>
            <w:r w:rsidR="00DB6E1F" w:rsidRPr="008F7C54">
              <w:rPr>
                <w:rFonts w:cs="Arial"/>
                <w:bCs/>
                <w:color w:val="363635"/>
              </w:rPr>
              <w:t>cademy has a named Looked After Children Lead who is a member of the senior team. They liaise with the Head of the related LA Virtual School regarding LACs achievement, behaviour, welfare and safety</w:t>
            </w:r>
          </w:p>
        </w:tc>
        <w:tc>
          <w:tcPr>
            <w:tcW w:w="1276" w:type="dxa"/>
            <w:tcBorders>
              <w:top w:val="single" w:sz="4" w:space="0" w:color="auto"/>
              <w:left w:val="single" w:sz="4" w:space="0" w:color="auto"/>
              <w:bottom w:val="single" w:sz="4" w:space="0" w:color="auto"/>
              <w:right w:val="single" w:sz="4" w:space="0" w:color="auto"/>
            </w:tcBorders>
          </w:tcPr>
          <w:p w14:paraId="43FFAF3C"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2F2714E" w14:textId="77777777" w:rsidR="00DB6E1F" w:rsidRPr="008F7C54" w:rsidRDefault="00DB6E1F" w:rsidP="004A694E">
            <w:pPr>
              <w:rPr>
                <w:rFonts w:cs="Arial"/>
              </w:rPr>
            </w:pPr>
            <w:r w:rsidRPr="008F7C54">
              <w:rPr>
                <w:rFonts w:cs="Arial"/>
              </w:rPr>
              <w:t>State names and if they are on the ALT</w:t>
            </w:r>
          </w:p>
        </w:tc>
      </w:tr>
      <w:tr w:rsidR="00DB6E1F" w:rsidRPr="008F7C54" w14:paraId="6772847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3FC6E1F" w14:textId="77777777" w:rsidR="00DB6E1F" w:rsidRPr="008F7C54" w:rsidRDefault="00DB6E1F" w:rsidP="004A694E">
            <w:pPr>
              <w:rPr>
                <w:rFonts w:cs="Arial"/>
                <w:bCs/>
                <w:color w:val="363635"/>
              </w:rPr>
            </w:pPr>
            <w:r w:rsidRPr="008F7C54">
              <w:rPr>
                <w:rFonts w:cs="Arial"/>
                <w:bCs/>
                <w:color w:val="363635"/>
              </w:rPr>
              <w:t xml:space="preserve">3.4 Each Looked After Child has a Personal Education Plan (PEP) </w:t>
            </w:r>
          </w:p>
        </w:tc>
        <w:tc>
          <w:tcPr>
            <w:tcW w:w="1276" w:type="dxa"/>
            <w:tcBorders>
              <w:top w:val="single" w:sz="4" w:space="0" w:color="auto"/>
              <w:left w:val="single" w:sz="4" w:space="0" w:color="auto"/>
              <w:bottom w:val="single" w:sz="4" w:space="0" w:color="auto"/>
              <w:right w:val="single" w:sz="4" w:space="0" w:color="auto"/>
            </w:tcBorders>
          </w:tcPr>
          <w:p w14:paraId="36198AD5"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CEFD2B1" w14:textId="77777777" w:rsidR="00DB6E1F" w:rsidRPr="008F7C54" w:rsidRDefault="00DB6E1F" w:rsidP="004A694E">
            <w:pPr>
              <w:rPr>
                <w:rFonts w:cs="Arial"/>
              </w:rPr>
            </w:pPr>
            <w:r w:rsidRPr="008F7C54">
              <w:rPr>
                <w:rFonts w:cs="Arial"/>
              </w:rPr>
              <w:t>State number of LAC in the academy</w:t>
            </w:r>
          </w:p>
        </w:tc>
      </w:tr>
      <w:tr w:rsidR="00DB6E1F" w:rsidRPr="008F7C54" w14:paraId="67DE877B"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F5019CD" w14:textId="77777777" w:rsidR="00DB6E1F" w:rsidRPr="008F7C54" w:rsidRDefault="00DB6E1F" w:rsidP="004A694E">
            <w:pPr>
              <w:rPr>
                <w:rFonts w:cs="Arial"/>
                <w:bCs/>
                <w:color w:val="363635"/>
              </w:rPr>
            </w:pPr>
            <w:r w:rsidRPr="008F7C54">
              <w:rPr>
                <w:rFonts w:cs="Arial"/>
                <w:bCs/>
                <w:color w:val="363635"/>
              </w:rPr>
              <w:t>3.5 The Designated leads for Child Protection and Looked After Children meet weekly with the Principal</w:t>
            </w:r>
          </w:p>
        </w:tc>
        <w:tc>
          <w:tcPr>
            <w:tcW w:w="1276" w:type="dxa"/>
            <w:tcBorders>
              <w:top w:val="single" w:sz="4" w:space="0" w:color="auto"/>
              <w:left w:val="single" w:sz="4" w:space="0" w:color="auto"/>
              <w:bottom w:val="single" w:sz="4" w:space="0" w:color="auto"/>
              <w:right w:val="single" w:sz="4" w:space="0" w:color="auto"/>
            </w:tcBorders>
          </w:tcPr>
          <w:p w14:paraId="2EFAA823"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111184F" w14:textId="77777777" w:rsidR="00DB6E1F" w:rsidRPr="008F7C54" w:rsidRDefault="00DB6E1F" w:rsidP="004A694E">
            <w:pPr>
              <w:rPr>
                <w:rFonts w:cs="Arial"/>
              </w:rPr>
            </w:pPr>
          </w:p>
        </w:tc>
      </w:tr>
      <w:tr w:rsidR="00DB6E1F" w:rsidRPr="008F7C54" w14:paraId="60B2A0C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F007264" w14:textId="77777777" w:rsidR="00DB6E1F" w:rsidRPr="008F7C54" w:rsidRDefault="00DB6E1F" w:rsidP="004A694E">
            <w:pPr>
              <w:rPr>
                <w:rFonts w:cs="Arial"/>
                <w:bCs/>
                <w:color w:val="363635"/>
              </w:rPr>
            </w:pPr>
            <w:r w:rsidRPr="008F7C54">
              <w:rPr>
                <w:rFonts w:cs="Arial"/>
                <w:bCs/>
                <w:color w:val="363635"/>
              </w:rPr>
              <w:t>3.6 Pupil Premium funding for Looked After Children is regularly reviewed to ensure attainment gaps are closed</w:t>
            </w:r>
          </w:p>
        </w:tc>
        <w:tc>
          <w:tcPr>
            <w:tcW w:w="1276" w:type="dxa"/>
            <w:tcBorders>
              <w:top w:val="single" w:sz="4" w:space="0" w:color="auto"/>
              <w:left w:val="single" w:sz="4" w:space="0" w:color="auto"/>
              <w:bottom w:val="single" w:sz="4" w:space="0" w:color="auto"/>
              <w:right w:val="single" w:sz="4" w:space="0" w:color="auto"/>
            </w:tcBorders>
          </w:tcPr>
          <w:p w14:paraId="2F315812"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30C7A0B" w14:textId="77777777" w:rsidR="00DB6E1F" w:rsidRPr="008F7C54" w:rsidRDefault="00DB6E1F" w:rsidP="004A694E">
            <w:pPr>
              <w:rPr>
                <w:rFonts w:cs="Arial"/>
              </w:rPr>
            </w:pPr>
          </w:p>
        </w:tc>
      </w:tr>
      <w:tr w:rsidR="00DB6E1F" w:rsidRPr="008F7C54" w14:paraId="44F7ADB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FCE051F" w14:textId="77777777" w:rsidR="00DB6E1F" w:rsidRPr="008F7C54" w:rsidRDefault="00DB6E1F" w:rsidP="004A694E">
            <w:pPr>
              <w:rPr>
                <w:rFonts w:cs="Arial"/>
              </w:rPr>
            </w:pPr>
            <w:r w:rsidRPr="008F7C54">
              <w:rPr>
                <w:rFonts w:cs="Arial"/>
                <w:bCs/>
                <w:color w:val="363635"/>
              </w:rPr>
              <w:lastRenderedPageBreak/>
              <w:t>3.7 Staff are confident about reporting child protection concerns and know what action to take if their concerns are not acted upon appropriately by the Designated Safeguarding Lead, Deputy or Principal</w:t>
            </w:r>
          </w:p>
        </w:tc>
        <w:tc>
          <w:tcPr>
            <w:tcW w:w="1276" w:type="dxa"/>
            <w:tcBorders>
              <w:top w:val="single" w:sz="4" w:space="0" w:color="auto"/>
              <w:left w:val="single" w:sz="4" w:space="0" w:color="auto"/>
              <w:bottom w:val="single" w:sz="4" w:space="0" w:color="auto"/>
              <w:right w:val="single" w:sz="4" w:space="0" w:color="auto"/>
            </w:tcBorders>
          </w:tcPr>
          <w:p w14:paraId="5DA75D83"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8BB4FF7" w14:textId="77777777" w:rsidR="00DB6E1F" w:rsidRPr="008F7C54" w:rsidRDefault="00DB6E1F" w:rsidP="004A694E">
            <w:pPr>
              <w:rPr>
                <w:rFonts w:cs="Arial"/>
              </w:rPr>
            </w:pPr>
          </w:p>
        </w:tc>
      </w:tr>
      <w:tr w:rsidR="00DB6E1F" w:rsidRPr="008F7C54" w14:paraId="2749162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CD03067" w14:textId="68219809" w:rsidR="00DB6E1F" w:rsidRPr="008F7C54" w:rsidRDefault="00DF312D" w:rsidP="004A694E">
            <w:pPr>
              <w:rPr>
                <w:rFonts w:cs="Arial"/>
                <w:bCs/>
                <w:color w:val="363635"/>
              </w:rPr>
            </w:pPr>
            <w:r>
              <w:rPr>
                <w:rFonts w:cs="Arial"/>
                <w:bCs/>
                <w:color w:val="363635"/>
              </w:rPr>
              <w:t>3.8 The a</w:t>
            </w:r>
            <w:r w:rsidR="00DB6E1F" w:rsidRPr="008F7C54">
              <w:rPr>
                <w:rFonts w:cs="Arial"/>
                <w:bCs/>
                <w:color w:val="363635"/>
              </w:rPr>
              <w:t xml:space="preserve">cademy has a policy and process for confidentially recording and storing information about child protection concerns, including allegations, disclosures, decisions and actions.  Records are up to date, distinguish between fact, opinion and hearsay and </w:t>
            </w:r>
            <w:proofErr w:type="gramStart"/>
            <w:r w:rsidR="00DB6E1F" w:rsidRPr="008F7C54">
              <w:rPr>
                <w:rFonts w:cs="Arial"/>
                <w:bCs/>
                <w:color w:val="363635"/>
              </w:rPr>
              <w:t>are maintained</w:t>
            </w:r>
            <w:proofErr w:type="gramEnd"/>
            <w:r w:rsidR="00DB6E1F" w:rsidRPr="008F7C54">
              <w:rPr>
                <w:rFonts w:cs="Arial"/>
                <w:bCs/>
                <w:color w:val="363635"/>
              </w:rPr>
              <w:t xml:space="preserve"> in accordance with data protection principles. </w:t>
            </w:r>
          </w:p>
        </w:tc>
        <w:tc>
          <w:tcPr>
            <w:tcW w:w="1276" w:type="dxa"/>
            <w:tcBorders>
              <w:top w:val="single" w:sz="4" w:space="0" w:color="auto"/>
              <w:left w:val="single" w:sz="4" w:space="0" w:color="auto"/>
              <w:bottom w:val="single" w:sz="4" w:space="0" w:color="auto"/>
              <w:right w:val="single" w:sz="4" w:space="0" w:color="auto"/>
            </w:tcBorders>
          </w:tcPr>
          <w:p w14:paraId="09DDC0F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B40FD7B" w14:textId="77777777" w:rsidR="00DB6E1F" w:rsidRPr="008F7C54" w:rsidRDefault="00DB6E1F" w:rsidP="004A694E">
            <w:pPr>
              <w:rPr>
                <w:rFonts w:cs="Arial"/>
              </w:rPr>
            </w:pPr>
          </w:p>
        </w:tc>
      </w:tr>
      <w:tr w:rsidR="00DB6E1F" w:rsidRPr="008F7C54" w14:paraId="366F956A"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9E4828E" w14:textId="77777777" w:rsidR="00DB6E1F" w:rsidRPr="008F7C54" w:rsidRDefault="00DB6E1F" w:rsidP="004A694E">
            <w:pPr>
              <w:rPr>
                <w:rFonts w:cs="Arial"/>
                <w:color w:val="363635"/>
              </w:rPr>
            </w:pPr>
            <w:r w:rsidRPr="008F7C54">
              <w:rPr>
                <w:rFonts w:cs="Arial"/>
                <w:color w:val="363635"/>
              </w:rPr>
              <w:t>3.9 Information is shared appropriately and transferred securely</w:t>
            </w:r>
          </w:p>
        </w:tc>
        <w:tc>
          <w:tcPr>
            <w:tcW w:w="1276" w:type="dxa"/>
            <w:tcBorders>
              <w:top w:val="single" w:sz="4" w:space="0" w:color="auto"/>
              <w:left w:val="single" w:sz="4" w:space="0" w:color="auto"/>
              <w:bottom w:val="single" w:sz="4" w:space="0" w:color="auto"/>
              <w:right w:val="single" w:sz="4" w:space="0" w:color="auto"/>
            </w:tcBorders>
          </w:tcPr>
          <w:p w14:paraId="0E7162FF"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EEF8935" w14:textId="77777777" w:rsidR="00DB6E1F" w:rsidRPr="008F7C54" w:rsidRDefault="00DB6E1F" w:rsidP="004A694E">
            <w:pPr>
              <w:rPr>
                <w:rFonts w:cs="Arial"/>
              </w:rPr>
            </w:pPr>
          </w:p>
        </w:tc>
      </w:tr>
      <w:tr w:rsidR="00DB6E1F" w:rsidRPr="008F7C54" w14:paraId="19FE557F"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1C3D135" w14:textId="77777777" w:rsidR="00DB6E1F" w:rsidRPr="008F7C54" w:rsidRDefault="00DB6E1F" w:rsidP="004A694E">
            <w:pPr>
              <w:rPr>
                <w:rFonts w:cs="Arial"/>
                <w:color w:val="363635"/>
              </w:rPr>
            </w:pPr>
            <w:r w:rsidRPr="008F7C54">
              <w:rPr>
                <w:rFonts w:cs="Arial"/>
                <w:color w:val="363635"/>
              </w:rPr>
              <w:t xml:space="preserve">3.10 Files and information </w:t>
            </w:r>
            <w:proofErr w:type="gramStart"/>
            <w:r w:rsidRPr="008F7C54">
              <w:rPr>
                <w:rFonts w:cs="Arial"/>
                <w:color w:val="363635"/>
              </w:rPr>
              <w:t>are meticulously maintained</w:t>
            </w:r>
            <w:proofErr w:type="gramEnd"/>
            <w:r w:rsidRPr="008F7C54">
              <w:rPr>
                <w:rFonts w:cs="Arial"/>
                <w:color w:val="363635"/>
              </w:rPr>
              <w:t xml:space="preserve">, stored securely and, separately from the young person’s main academy file. </w:t>
            </w:r>
            <w:r w:rsidRPr="008F7C54">
              <w:rPr>
                <w:rFonts w:cs="Arial"/>
                <w:bCs/>
                <w:color w:val="363635"/>
              </w:rPr>
              <w:t>If CPOMS is used, secure access is required and maintained, including distribution and collection of related software (fobs) each day</w:t>
            </w:r>
            <w:r w:rsidRPr="008F7C54">
              <w:rPr>
                <w:rFonts w:cs="Arial"/>
                <w:color w:val="363635"/>
              </w:rPr>
              <w:t> </w:t>
            </w:r>
          </w:p>
        </w:tc>
        <w:tc>
          <w:tcPr>
            <w:tcW w:w="1276" w:type="dxa"/>
            <w:tcBorders>
              <w:top w:val="single" w:sz="4" w:space="0" w:color="auto"/>
              <w:left w:val="single" w:sz="4" w:space="0" w:color="auto"/>
              <w:bottom w:val="single" w:sz="4" w:space="0" w:color="auto"/>
              <w:right w:val="single" w:sz="4" w:space="0" w:color="auto"/>
            </w:tcBorders>
          </w:tcPr>
          <w:p w14:paraId="003DC5F5"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CE00A77" w14:textId="77777777" w:rsidR="00DB6E1F" w:rsidRPr="008F7C54" w:rsidRDefault="00DB6E1F" w:rsidP="004A694E">
            <w:pPr>
              <w:rPr>
                <w:rFonts w:cs="Arial"/>
              </w:rPr>
            </w:pPr>
          </w:p>
        </w:tc>
      </w:tr>
      <w:tr w:rsidR="00DB6E1F" w:rsidRPr="008F7C54" w14:paraId="07208619"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D2297F7" w14:textId="77777777" w:rsidR="00DB6E1F" w:rsidRPr="008F7C54" w:rsidRDefault="00DB6E1F" w:rsidP="004A694E">
            <w:pPr>
              <w:rPr>
                <w:rFonts w:cs="Arial"/>
                <w:color w:val="363635"/>
              </w:rPr>
            </w:pPr>
            <w:r w:rsidRPr="008F7C54">
              <w:rPr>
                <w:rFonts w:cs="Arial"/>
                <w:bCs/>
                <w:color w:val="363635"/>
              </w:rPr>
              <w:t>3.11 Induction for children provides information on safeguarding and child protection, including for in year admissions</w:t>
            </w:r>
          </w:p>
        </w:tc>
        <w:tc>
          <w:tcPr>
            <w:tcW w:w="1276" w:type="dxa"/>
            <w:tcBorders>
              <w:top w:val="single" w:sz="4" w:space="0" w:color="auto"/>
              <w:left w:val="single" w:sz="4" w:space="0" w:color="auto"/>
              <w:bottom w:val="single" w:sz="4" w:space="0" w:color="auto"/>
              <w:right w:val="single" w:sz="4" w:space="0" w:color="auto"/>
            </w:tcBorders>
          </w:tcPr>
          <w:p w14:paraId="432CCCB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8B6C7ED" w14:textId="77777777" w:rsidR="00DB6E1F" w:rsidRPr="008F7C54" w:rsidRDefault="00DB6E1F" w:rsidP="004A694E">
            <w:pPr>
              <w:rPr>
                <w:rFonts w:cs="Arial"/>
              </w:rPr>
            </w:pPr>
            <w:r w:rsidRPr="008F7C54">
              <w:rPr>
                <w:rFonts w:cs="Arial"/>
              </w:rPr>
              <w:t>A best practice directory will be collected by PB following RD review of the safeguarding audit and action plan</w:t>
            </w:r>
          </w:p>
        </w:tc>
      </w:tr>
      <w:tr w:rsidR="00DB6E1F" w:rsidRPr="008F7C54" w14:paraId="21CF982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5C52D00" w14:textId="77777777" w:rsidR="00DB6E1F" w:rsidRPr="008F7C54" w:rsidRDefault="00DB6E1F" w:rsidP="004A694E">
            <w:pPr>
              <w:rPr>
                <w:rFonts w:cs="Arial"/>
                <w:color w:val="363635"/>
              </w:rPr>
            </w:pPr>
            <w:r w:rsidRPr="008F7C54">
              <w:rPr>
                <w:rFonts w:cs="Arial"/>
                <w:color w:val="363635"/>
              </w:rPr>
              <w:t>3.12 Safeguarding checks are completed for all new admissions to the Academy</w:t>
            </w:r>
          </w:p>
        </w:tc>
        <w:tc>
          <w:tcPr>
            <w:tcW w:w="1276" w:type="dxa"/>
            <w:tcBorders>
              <w:top w:val="single" w:sz="4" w:space="0" w:color="auto"/>
              <w:left w:val="single" w:sz="4" w:space="0" w:color="auto"/>
              <w:bottom w:val="single" w:sz="4" w:space="0" w:color="auto"/>
              <w:right w:val="single" w:sz="4" w:space="0" w:color="auto"/>
            </w:tcBorders>
          </w:tcPr>
          <w:p w14:paraId="785C0A26"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DFE59FF" w14:textId="77777777" w:rsidR="00DB6E1F" w:rsidRPr="008F7C54" w:rsidRDefault="00DB6E1F" w:rsidP="004A694E">
            <w:pPr>
              <w:rPr>
                <w:rFonts w:cs="Arial"/>
              </w:rPr>
            </w:pPr>
            <w:r w:rsidRPr="008F7C54">
              <w:rPr>
                <w:rFonts w:cs="Arial"/>
              </w:rPr>
              <w:t>See PD guidelines for recruitment and SCR guidance for specifics</w:t>
            </w:r>
          </w:p>
        </w:tc>
      </w:tr>
      <w:tr w:rsidR="00DB6E1F" w:rsidRPr="008F7C54" w14:paraId="0CBF42F2"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40BF3A5" w14:textId="77777777" w:rsidR="00DB6E1F" w:rsidRPr="008F7C54" w:rsidRDefault="00DB6E1F" w:rsidP="004A694E">
            <w:pPr>
              <w:rPr>
                <w:rFonts w:cs="Arial"/>
              </w:rPr>
            </w:pPr>
            <w:r w:rsidRPr="008F7C54">
              <w:rPr>
                <w:rFonts w:cs="Arial"/>
                <w:color w:val="363635"/>
              </w:rPr>
              <w:t xml:space="preserve">3.13 Staff know where to report allegations regarding the Principal </w:t>
            </w:r>
          </w:p>
        </w:tc>
        <w:tc>
          <w:tcPr>
            <w:tcW w:w="1276" w:type="dxa"/>
            <w:tcBorders>
              <w:top w:val="single" w:sz="4" w:space="0" w:color="auto"/>
              <w:left w:val="single" w:sz="4" w:space="0" w:color="auto"/>
              <w:bottom w:val="single" w:sz="4" w:space="0" w:color="auto"/>
              <w:right w:val="single" w:sz="4" w:space="0" w:color="auto"/>
            </w:tcBorders>
          </w:tcPr>
          <w:p w14:paraId="498EC99F"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5D9B9F3" w14:textId="77777777" w:rsidR="00DB6E1F" w:rsidRPr="008F7C54" w:rsidRDefault="00DB6E1F" w:rsidP="004A694E">
            <w:pPr>
              <w:rPr>
                <w:rFonts w:cs="Arial"/>
              </w:rPr>
            </w:pPr>
            <w:r w:rsidRPr="008F7C54">
              <w:rPr>
                <w:rFonts w:cs="Arial"/>
              </w:rPr>
              <w:t>State where they will find this information</w:t>
            </w:r>
          </w:p>
        </w:tc>
      </w:tr>
      <w:tr w:rsidR="00DB6E1F" w:rsidRPr="008F7C54" w14:paraId="5CE1026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0780313" w14:textId="35DB3F6B" w:rsidR="00DB6E1F" w:rsidRPr="008F7C54" w:rsidRDefault="00DF312D" w:rsidP="004A694E">
            <w:pPr>
              <w:rPr>
                <w:rFonts w:cs="Arial"/>
              </w:rPr>
            </w:pPr>
            <w:r>
              <w:rPr>
                <w:rFonts w:cs="Arial"/>
              </w:rPr>
              <w:t>3.14 The a</w:t>
            </w:r>
            <w:r w:rsidR="00DB6E1F" w:rsidRPr="008F7C54">
              <w:rPr>
                <w:rFonts w:cs="Arial"/>
              </w:rPr>
              <w:t xml:space="preserve">cademy has a record of referrals made to the Designated Safeguarding Lead with brief details of the outcomes of cases subsequently referred to the Local Authority </w:t>
            </w:r>
          </w:p>
        </w:tc>
        <w:tc>
          <w:tcPr>
            <w:tcW w:w="1276" w:type="dxa"/>
            <w:tcBorders>
              <w:top w:val="single" w:sz="4" w:space="0" w:color="auto"/>
              <w:left w:val="single" w:sz="4" w:space="0" w:color="auto"/>
              <w:bottom w:val="single" w:sz="4" w:space="0" w:color="auto"/>
              <w:right w:val="single" w:sz="4" w:space="0" w:color="auto"/>
            </w:tcBorders>
          </w:tcPr>
          <w:p w14:paraId="371ABC7B"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7BD8697" w14:textId="77777777" w:rsidR="00DB6E1F" w:rsidRPr="008F7C54" w:rsidRDefault="00DB6E1F" w:rsidP="004A694E">
            <w:pPr>
              <w:rPr>
                <w:rFonts w:cs="Arial"/>
              </w:rPr>
            </w:pPr>
          </w:p>
        </w:tc>
      </w:tr>
      <w:tr w:rsidR="00DB6E1F" w:rsidRPr="008F7C54" w14:paraId="6FB8407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F26286C" w14:textId="77777777" w:rsidR="00DB6E1F" w:rsidRPr="008F7C54" w:rsidRDefault="00DB6E1F" w:rsidP="004A694E">
            <w:pPr>
              <w:tabs>
                <w:tab w:val="left" w:pos="720"/>
              </w:tabs>
              <w:rPr>
                <w:rFonts w:eastAsia="Times New Roman" w:cs="Arial"/>
                <w:lang w:eastAsia="en-GB"/>
              </w:rPr>
            </w:pPr>
            <w:r w:rsidRPr="008F7C54">
              <w:rPr>
                <w:rFonts w:eastAsia="Times New Roman" w:cs="Arial"/>
                <w:lang w:eastAsia="en-GB"/>
              </w:rPr>
              <w:t>3.14 The academy has a record of all children who are open cases with Children’s Services and for whom there is a multi-agency plan</w:t>
            </w:r>
          </w:p>
        </w:tc>
        <w:tc>
          <w:tcPr>
            <w:tcW w:w="1276" w:type="dxa"/>
            <w:tcBorders>
              <w:top w:val="single" w:sz="4" w:space="0" w:color="auto"/>
              <w:left w:val="single" w:sz="4" w:space="0" w:color="auto"/>
              <w:bottom w:val="single" w:sz="4" w:space="0" w:color="auto"/>
              <w:right w:val="single" w:sz="4" w:space="0" w:color="auto"/>
            </w:tcBorders>
          </w:tcPr>
          <w:p w14:paraId="35E98C81"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BBFFF76" w14:textId="77777777" w:rsidR="00DB6E1F" w:rsidRPr="008F7C54" w:rsidRDefault="00DB6E1F" w:rsidP="004A694E">
            <w:pPr>
              <w:rPr>
                <w:rFonts w:cs="Arial"/>
              </w:rPr>
            </w:pPr>
          </w:p>
        </w:tc>
      </w:tr>
      <w:tr w:rsidR="00DB6E1F" w:rsidRPr="008F7C54" w14:paraId="52B543B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A8DCC9B" w14:textId="77777777" w:rsidR="00DB6E1F" w:rsidRPr="008F7C54" w:rsidRDefault="00DB6E1F" w:rsidP="004A694E">
            <w:pPr>
              <w:tabs>
                <w:tab w:val="left" w:pos="720"/>
              </w:tabs>
              <w:rPr>
                <w:rFonts w:eastAsia="Times New Roman" w:cs="Arial"/>
                <w:bCs/>
                <w:color w:val="363635"/>
                <w:lang w:eastAsia="en-GB"/>
              </w:rPr>
            </w:pPr>
            <w:r w:rsidRPr="008F7C54">
              <w:rPr>
                <w:rFonts w:eastAsia="Times New Roman" w:cs="Arial"/>
                <w:bCs/>
                <w:color w:val="363635"/>
                <w:lang w:eastAsia="en-GB"/>
              </w:rPr>
              <w:t>3.15 Child Protection records are retained until the young person’s 26</w:t>
            </w:r>
            <w:r w:rsidRPr="008F7C54">
              <w:rPr>
                <w:rFonts w:eastAsia="Times New Roman" w:cs="Arial"/>
                <w:bCs/>
                <w:color w:val="363635"/>
                <w:vertAlign w:val="superscript"/>
                <w:lang w:eastAsia="en-GB"/>
              </w:rPr>
              <w:t>th</w:t>
            </w:r>
            <w:r w:rsidRPr="008F7C54">
              <w:rPr>
                <w:rFonts w:eastAsia="Times New Roman" w:cs="Arial"/>
                <w:bCs/>
                <w:color w:val="363635"/>
                <w:lang w:eastAsia="en-GB"/>
              </w:rPr>
              <w:t xml:space="preserve"> birthday and then securely disposed of</w:t>
            </w:r>
          </w:p>
        </w:tc>
        <w:tc>
          <w:tcPr>
            <w:tcW w:w="1276" w:type="dxa"/>
            <w:tcBorders>
              <w:top w:val="single" w:sz="4" w:space="0" w:color="auto"/>
              <w:left w:val="single" w:sz="4" w:space="0" w:color="auto"/>
              <w:bottom w:val="single" w:sz="4" w:space="0" w:color="auto"/>
              <w:right w:val="single" w:sz="4" w:space="0" w:color="auto"/>
            </w:tcBorders>
          </w:tcPr>
          <w:p w14:paraId="7CEF12C6"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AB0262B" w14:textId="77777777" w:rsidR="00DB6E1F" w:rsidRPr="008F7C54" w:rsidRDefault="00DB6E1F" w:rsidP="004A694E">
            <w:pPr>
              <w:rPr>
                <w:rFonts w:cs="Arial"/>
              </w:rPr>
            </w:pPr>
          </w:p>
        </w:tc>
      </w:tr>
      <w:tr w:rsidR="00DB6E1F" w:rsidRPr="008F7C54" w14:paraId="1AD35E5A"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EF3CCAD" w14:textId="77777777" w:rsidR="00DB6E1F" w:rsidRPr="008F7C54" w:rsidRDefault="00DB6E1F" w:rsidP="004A694E">
            <w:pPr>
              <w:tabs>
                <w:tab w:val="left" w:pos="720"/>
              </w:tabs>
              <w:rPr>
                <w:rFonts w:eastAsia="Times New Roman" w:cs="Arial"/>
                <w:bCs/>
                <w:color w:val="363635"/>
                <w:lang w:eastAsia="en-GB"/>
              </w:rPr>
            </w:pPr>
            <w:r w:rsidRPr="008F7C54">
              <w:rPr>
                <w:rFonts w:eastAsia="Times New Roman" w:cs="Arial"/>
                <w:bCs/>
                <w:color w:val="363635"/>
                <w:lang w:eastAsia="en-GB"/>
              </w:rPr>
              <w:t xml:space="preserve">3.16 The Designated Safeguarding lead is aware of young people who are or who may be living in a private fostering arrangement. </w:t>
            </w:r>
            <w:r w:rsidRPr="008F7C54">
              <w:rPr>
                <w:rFonts w:eastAsia="Times New Roman" w:cs="Arial"/>
                <w:lang w:eastAsia="en-GB"/>
              </w:rPr>
              <w:t>The Local Authority Private Fostering Officer is known to the</w:t>
            </w:r>
            <w:r w:rsidRPr="008F7C54">
              <w:rPr>
                <w:rFonts w:eastAsia="Times New Roman" w:cs="Arial"/>
                <w:bCs/>
                <w:color w:val="363635"/>
                <w:lang w:eastAsia="en-GB"/>
              </w:rPr>
              <w:t xml:space="preserve"> </w:t>
            </w:r>
            <w:r w:rsidRPr="008F7C54">
              <w:rPr>
                <w:rFonts w:eastAsia="Times New Roman" w:cs="Arial"/>
                <w:lang w:eastAsia="en-GB"/>
              </w:rPr>
              <w:t>academy and supports liaison</w:t>
            </w:r>
          </w:p>
        </w:tc>
        <w:tc>
          <w:tcPr>
            <w:tcW w:w="1276" w:type="dxa"/>
            <w:tcBorders>
              <w:top w:val="single" w:sz="4" w:space="0" w:color="auto"/>
              <w:left w:val="single" w:sz="4" w:space="0" w:color="auto"/>
              <w:bottom w:val="single" w:sz="4" w:space="0" w:color="auto"/>
              <w:right w:val="single" w:sz="4" w:space="0" w:color="auto"/>
            </w:tcBorders>
          </w:tcPr>
          <w:p w14:paraId="39FFD2B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6440728" w14:textId="77777777" w:rsidR="00DB6E1F" w:rsidRPr="008F7C54" w:rsidRDefault="00DB6E1F" w:rsidP="004A694E">
            <w:pPr>
              <w:rPr>
                <w:rFonts w:cs="Arial"/>
              </w:rPr>
            </w:pPr>
            <w:r w:rsidRPr="008F7C54">
              <w:rPr>
                <w:rFonts w:cs="Arial"/>
              </w:rPr>
              <w:t>Who is the LAPFO for your academy?</w:t>
            </w:r>
          </w:p>
        </w:tc>
      </w:tr>
      <w:tr w:rsidR="00DB6E1F" w:rsidRPr="008F7C54" w14:paraId="2921B09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9D76DD9" w14:textId="270E86CC" w:rsidR="00DB6E1F" w:rsidRPr="008F7C54" w:rsidRDefault="00DF312D" w:rsidP="004A694E">
            <w:pPr>
              <w:rPr>
                <w:rFonts w:cs="Arial"/>
                <w:color w:val="363635"/>
              </w:rPr>
            </w:pPr>
            <w:r>
              <w:rPr>
                <w:rFonts w:cs="Arial"/>
              </w:rPr>
              <w:t>3.17 The a</w:t>
            </w:r>
            <w:r w:rsidR="00DB6E1F" w:rsidRPr="008F7C54">
              <w:rPr>
                <w:rFonts w:cs="Arial"/>
              </w:rPr>
              <w:t>cademy identifies Young Carers, assesses their needs and has support plans in place</w:t>
            </w:r>
          </w:p>
        </w:tc>
        <w:tc>
          <w:tcPr>
            <w:tcW w:w="1276" w:type="dxa"/>
            <w:tcBorders>
              <w:top w:val="single" w:sz="4" w:space="0" w:color="auto"/>
              <w:left w:val="single" w:sz="4" w:space="0" w:color="auto"/>
              <w:bottom w:val="single" w:sz="4" w:space="0" w:color="auto"/>
              <w:right w:val="single" w:sz="4" w:space="0" w:color="auto"/>
            </w:tcBorders>
          </w:tcPr>
          <w:p w14:paraId="189DFECB"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04466E0" w14:textId="77777777" w:rsidR="00DB6E1F" w:rsidRPr="008F7C54" w:rsidRDefault="00DB6E1F" w:rsidP="004A694E">
            <w:pPr>
              <w:rPr>
                <w:rFonts w:cs="Arial"/>
              </w:rPr>
            </w:pPr>
            <w:r w:rsidRPr="008F7C54">
              <w:rPr>
                <w:rFonts w:cs="Arial"/>
              </w:rPr>
              <w:t xml:space="preserve">Who is the regular in academy contact person for Young Carers? Write a brief description of their role and actions. </w:t>
            </w:r>
          </w:p>
          <w:p w14:paraId="5B2B4A88" w14:textId="77777777" w:rsidR="00DB6E1F" w:rsidRPr="008F7C54" w:rsidRDefault="00DB6E1F" w:rsidP="004A694E">
            <w:pPr>
              <w:rPr>
                <w:rFonts w:cs="Arial"/>
              </w:rPr>
            </w:pPr>
            <w:r w:rsidRPr="008F7C54">
              <w:rPr>
                <w:rFonts w:cs="Arial"/>
              </w:rPr>
              <w:t>A best practice directory will be collected following RD review of audit and action plans each term</w:t>
            </w:r>
          </w:p>
          <w:p w14:paraId="26D7353A" w14:textId="77777777" w:rsidR="00DB6E1F" w:rsidRPr="008F7C54" w:rsidRDefault="00DB6E1F" w:rsidP="004A694E">
            <w:pPr>
              <w:rPr>
                <w:rFonts w:cs="Arial"/>
              </w:rPr>
            </w:pPr>
          </w:p>
        </w:tc>
      </w:tr>
      <w:tr w:rsidR="00DB6E1F" w:rsidRPr="008F7C54" w14:paraId="2443753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C7F4A86" w14:textId="6C74A3C2" w:rsidR="00DB6E1F" w:rsidRPr="008F7C54" w:rsidRDefault="00DF312D" w:rsidP="004A694E">
            <w:pPr>
              <w:rPr>
                <w:rFonts w:cs="Arial"/>
              </w:rPr>
            </w:pPr>
            <w:r>
              <w:rPr>
                <w:rFonts w:cs="Arial"/>
                <w:bCs/>
                <w:color w:val="363635"/>
              </w:rPr>
              <w:lastRenderedPageBreak/>
              <w:t>3.18 The a</w:t>
            </w:r>
            <w:r w:rsidR="00DB6E1F" w:rsidRPr="008F7C54">
              <w:rPr>
                <w:rFonts w:cs="Arial"/>
                <w:bCs/>
                <w:color w:val="363635"/>
              </w:rPr>
              <w:t>cademy has a proactive accessible and confidential pastoral/welfare support system where young people can go for information help and advice</w:t>
            </w:r>
          </w:p>
        </w:tc>
        <w:tc>
          <w:tcPr>
            <w:tcW w:w="1276" w:type="dxa"/>
            <w:tcBorders>
              <w:top w:val="single" w:sz="4" w:space="0" w:color="auto"/>
              <w:left w:val="single" w:sz="4" w:space="0" w:color="auto"/>
              <w:bottom w:val="single" w:sz="4" w:space="0" w:color="auto"/>
              <w:right w:val="single" w:sz="4" w:space="0" w:color="auto"/>
            </w:tcBorders>
          </w:tcPr>
          <w:p w14:paraId="0A5AB1B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460E524" w14:textId="77777777" w:rsidR="00DB6E1F" w:rsidRPr="008F7C54" w:rsidRDefault="00DB6E1F" w:rsidP="004A694E">
            <w:pPr>
              <w:rPr>
                <w:rFonts w:cs="Arial"/>
              </w:rPr>
            </w:pPr>
          </w:p>
        </w:tc>
      </w:tr>
      <w:tr w:rsidR="00DB6E1F" w:rsidRPr="008F7C54" w14:paraId="2EE5F5C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AF572DC" w14:textId="62DABC5C" w:rsidR="00DB6E1F" w:rsidRPr="008F7C54" w:rsidRDefault="00DB6E1F" w:rsidP="004A694E">
            <w:pPr>
              <w:rPr>
                <w:rFonts w:cs="Arial"/>
              </w:rPr>
            </w:pPr>
            <w:r w:rsidRPr="008F7C54">
              <w:rPr>
                <w:rFonts w:cs="Arial"/>
              </w:rPr>
              <w:t>3.19 The names and photographs of key personnel to support children are displayed</w:t>
            </w:r>
            <w:r w:rsidR="00DF312D">
              <w:rPr>
                <w:rFonts w:cs="Arial"/>
              </w:rPr>
              <w:t xml:space="preserve"> around the a</w:t>
            </w:r>
            <w:r w:rsidRPr="008F7C54">
              <w:rPr>
                <w:rFonts w:cs="Arial"/>
              </w:rPr>
              <w:t>cademy, including useful telephone numbers e.g. Child line</w:t>
            </w:r>
          </w:p>
        </w:tc>
        <w:tc>
          <w:tcPr>
            <w:tcW w:w="1276" w:type="dxa"/>
            <w:tcBorders>
              <w:top w:val="single" w:sz="4" w:space="0" w:color="auto"/>
              <w:left w:val="single" w:sz="4" w:space="0" w:color="auto"/>
              <w:bottom w:val="single" w:sz="4" w:space="0" w:color="auto"/>
              <w:right w:val="single" w:sz="4" w:space="0" w:color="auto"/>
            </w:tcBorders>
          </w:tcPr>
          <w:p w14:paraId="4544499F"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7C94196" w14:textId="77777777" w:rsidR="00DB6E1F" w:rsidRPr="008F7C54" w:rsidRDefault="00DB6E1F" w:rsidP="004A694E">
            <w:pPr>
              <w:rPr>
                <w:rFonts w:cs="Arial"/>
              </w:rPr>
            </w:pPr>
          </w:p>
        </w:tc>
      </w:tr>
      <w:tr w:rsidR="00DB6E1F" w:rsidRPr="008F7C54" w14:paraId="42592AD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711B3EC" w14:textId="3200FC50" w:rsidR="00DB6E1F" w:rsidRPr="008F7C54" w:rsidRDefault="00DF312D" w:rsidP="004A694E">
            <w:pPr>
              <w:rPr>
                <w:rFonts w:cs="Arial"/>
              </w:rPr>
            </w:pPr>
            <w:r>
              <w:rPr>
                <w:rFonts w:cs="Arial"/>
                <w:bCs/>
                <w:color w:val="363635"/>
              </w:rPr>
              <w:t>3.20 The a</w:t>
            </w:r>
            <w:r w:rsidR="00DB6E1F" w:rsidRPr="008F7C54">
              <w:rPr>
                <w:rFonts w:cs="Arial"/>
                <w:bCs/>
                <w:color w:val="363635"/>
              </w:rPr>
              <w:t>cademy effectively contributes to local child protection interagency processes including attending multi agency meetings</w:t>
            </w:r>
          </w:p>
        </w:tc>
        <w:tc>
          <w:tcPr>
            <w:tcW w:w="1276" w:type="dxa"/>
            <w:tcBorders>
              <w:top w:val="single" w:sz="4" w:space="0" w:color="auto"/>
              <w:left w:val="single" w:sz="4" w:space="0" w:color="auto"/>
              <w:bottom w:val="single" w:sz="4" w:space="0" w:color="auto"/>
              <w:right w:val="single" w:sz="4" w:space="0" w:color="auto"/>
            </w:tcBorders>
          </w:tcPr>
          <w:p w14:paraId="0D30312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CDAD63A" w14:textId="77777777" w:rsidR="00DB6E1F" w:rsidRPr="008F7C54" w:rsidRDefault="00DB6E1F" w:rsidP="004A694E">
            <w:pPr>
              <w:rPr>
                <w:rFonts w:cs="Arial"/>
              </w:rPr>
            </w:pPr>
          </w:p>
        </w:tc>
      </w:tr>
      <w:tr w:rsidR="00DB6E1F" w:rsidRPr="008F7C54" w14:paraId="3F3D38F4"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1CE382C" w14:textId="5371E756" w:rsidR="00DB6E1F" w:rsidRPr="008F7C54" w:rsidRDefault="00DF312D" w:rsidP="004A694E">
            <w:pPr>
              <w:tabs>
                <w:tab w:val="left" w:pos="720"/>
              </w:tabs>
              <w:rPr>
                <w:rFonts w:eastAsia="Times New Roman" w:cs="Arial"/>
                <w:lang w:eastAsia="en-GB"/>
              </w:rPr>
            </w:pPr>
            <w:r>
              <w:rPr>
                <w:rFonts w:eastAsia="Times New Roman" w:cs="Arial"/>
                <w:lang w:eastAsia="en-GB"/>
              </w:rPr>
              <w:t>3.21 The a</w:t>
            </w:r>
            <w:r w:rsidR="00DB6E1F" w:rsidRPr="008F7C54">
              <w:rPr>
                <w:rFonts w:eastAsia="Times New Roman" w:cs="Arial"/>
                <w:lang w:eastAsia="en-GB"/>
              </w:rPr>
              <w:t>cademy has data relating to progress, attainment, attendance and behaviour of young people identified on the Child Protection register, as a Child in Need or a Looked After Child. Where there are concerns, a clear intervention plan has been implemented</w:t>
            </w:r>
          </w:p>
        </w:tc>
        <w:tc>
          <w:tcPr>
            <w:tcW w:w="1276" w:type="dxa"/>
            <w:tcBorders>
              <w:top w:val="single" w:sz="4" w:space="0" w:color="auto"/>
              <w:left w:val="single" w:sz="4" w:space="0" w:color="auto"/>
              <w:bottom w:val="single" w:sz="4" w:space="0" w:color="auto"/>
              <w:right w:val="single" w:sz="4" w:space="0" w:color="auto"/>
            </w:tcBorders>
          </w:tcPr>
          <w:p w14:paraId="0F4DF2A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C630ED8" w14:textId="77777777" w:rsidR="00DB6E1F" w:rsidRPr="008F7C54" w:rsidRDefault="00DB6E1F" w:rsidP="004A694E">
            <w:pPr>
              <w:rPr>
                <w:rFonts w:cs="Arial"/>
              </w:rPr>
            </w:pPr>
          </w:p>
        </w:tc>
      </w:tr>
      <w:tr w:rsidR="00DB6E1F" w:rsidRPr="008F7C54" w14:paraId="6433421A"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ABEC33B" w14:textId="14C1DD14" w:rsidR="00DB6E1F" w:rsidRPr="008F7C54" w:rsidRDefault="00DF312D" w:rsidP="004A694E">
            <w:pPr>
              <w:rPr>
                <w:rFonts w:cs="Arial"/>
              </w:rPr>
            </w:pPr>
            <w:r>
              <w:rPr>
                <w:rFonts w:cs="Arial"/>
                <w:bCs/>
                <w:color w:val="363635"/>
              </w:rPr>
              <w:t>3.22 The a</w:t>
            </w:r>
            <w:r w:rsidR="00DB6E1F" w:rsidRPr="008F7C54">
              <w:rPr>
                <w:rFonts w:cs="Arial"/>
                <w:bCs/>
                <w:color w:val="363635"/>
              </w:rPr>
              <w:t>cademy has a policy and care plans for the intimate care of children</w:t>
            </w:r>
          </w:p>
        </w:tc>
        <w:tc>
          <w:tcPr>
            <w:tcW w:w="1276" w:type="dxa"/>
            <w:tcBorders>
              <w:top w:val="single" w:sz="4" w:space="0" w:color="auto"/>
              <w:left w:val="single" w:sz="4" w:space="0" w:color="auto"/>
              <w:bottom w:val="single" w:sz="4" w:space="0" w:color="auto"/>
              <w:right w:val="single" w:sz="4" w:space="0" w:color="auto"/>
            </w:tcBorders>
          </w:tcPr>
          <w:p w14:paraId="7354790F"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AB5315C" w14:textId="77777777" w:rsidR="00DB6E1F" w:rsidRPr="008F7C54" w:rsidRDefault="00DB6E1F" w:rsidP="004A694E">
            <w:pPr>
              <w:rPr>
                <w:rFonts w:cs="Arial"/>
              </w:rPr>
            </w:pPr>
          </w:p>
        </w:tc>
      </w:tr>
      <w:tr w:rsidR="00DB6E1F" w:rsidRPr="008F7C54" w14:paraId="1F57AF19" w14:textId="77777777" w:rsidTr="004A694E">
        <w:tc>
          <w:tcPr>
            <w:tcW w:w="9209" w:type="dxa"/>
            <w:tcBorders>
              <w:top w:val="single" w:sz="4" w:space="0" w:color="auto"/>
              <w:left w:val="single" w:sz="4" w:space="0" w:color="auto"/>
              <w:bottom w:val="single" w:sz="4" w:space="0" w:color="auto"/>
              <w:right w:val="single" w:sz="4" w:space="0" w:color="auto"/>
            </w:tcBorders>
            <w:shd w:val="clear" w:color="auto" w:fill="FF5C00"/>
            <w:hideMark/>
          </w:tcPr>
          <w:p w14:paraId="1D7BDBAE" w14:textId="77777777" w:rsidR="00DB6E1F" w:rsidRPr="008F7C54" w:rsidRDefault="00DB6E1F" w:rsidP="004A694E">
            <w:pPr>
              <w:jc w:val="center"/>
              <w:rPr>
                <w:rFonts w:cs="Arial"/>
                <w:b/>
                <w:color w:val="FFFFFF" w:themeColor="background1"/>
              </w:rPr>
            </w:pPr>
            <w:r w:rsidRPr="008F7C54">
              <w:rPr>
                <w:rFonts w:cs="Arial"/>
                <w:b/>
                <w:color w:val="FFFFFF" w:themeColor="background1"/>
              </w:rPr>
              <w:t>FIRST AID AND MEDICAL NEEDS</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3A75BD5" w14:textId="77777777" w:rsidR="00DB6E1F" w:rsidRPr="008F7C54" w:rsidRDefault="00DB6E1F" w:rsidP="004A694E">
            <w:pPr>
              <w:jc w:val="center"/>
              <w:rPr>
                <w:rFonts w:cs="Arial"/>
                <w:b/>
                <w:color w:val="FFFFFF" w:themeColor="background1"/>
              </w:rPr>
            </w:pPr>
            <w:r w:rsidRPr="008F7C54">
              <w:rPr>
                <w:rFonts w:cs="Arial"/>
                <w:b/>
                <w:color w:val="FF0000"/>
              </w:rPr>
              <w:t>Y</w:t>
            </w:r>
            <w:r w:rsidRPr="008F7C54">
              <w:rPr>
                <w:rFonts w:cs="Arial"/>
                <w:b/>
                <w:color w:val="FFFFFF" w:themeColor="background1"/>
              </w:rPr>
              <w:t xml:space="preserve"> </w:t>
            </w:r>
            <w:r w:rsidRPr="008F7C54">
              <w:rPr>
                <w:rFonts w:cs="Arial"/>
                <w:b/>
                <w:color w:val="70AD47" w:themeColor="accent6"/>
              </w:rPr>
              <w:t xml:space="preserve">N </w:t>
            </w:r>
            <w:r w:rsidRPr="008F7C54">
              <w:rPr>
                <w:rFonts w:cs="Arial"/>
                <w:b/>
                <w:color w:val="FFFFFF" w:themeColor="background1"/>
              </w:rPr>
              <w:t>or</w:t>
            </w:r>
            <w:r w:rsidRPr="008F7C54">
              <w:rPr>
                <w:rFonts w:cs="Arial"/>
                <w:b/>
                <w:color w:val="70AD47" w:themeColor="accent6"/>
              </w:rPr>
              <w:t xml:space="preserve"> </w:t>
            </w:r>
            <w:r w:rsidRPr="008F7C54">
              <w:rPr>
                <w:rFonts w:cs="Arial"/>
                <w:b/>
                <w:color w:val="FFFF00"/>
              </w:rPr>
              <w:t>NA</w:t>
            </w:r>
          </w:p>
        </w:tc>
        <w:tc>
          <w:tcPr>
            <w:tcW w:w="4961" w:type="dxa"/>
            <w:tcBorders>
              <w:top w:val="single" w:sz="4" w:space="0" w:color="auto"/>
              <w:left w:val="single" w:sz="4" w:space="0" w:color="auto"/>
              <w:bottom w:val="single" w:sz="4" w:space="0" w:color="auto"/>
              <w:right w:val="single" w:sz="4" w:space="0" w:color="auto"/>
            </w:tcBorders>
            <w:shd w:val="clear" w:color="auto" w:fill="FF5C00"/>
            <w:hideMark/>
          </w:tcPr>
          <w:p w14:paraId="367AC801" w14:textId="77777777" w:rsidR="00DB6E1F" w:rsidRPr="008F7C54" w:rsidRDefault="00DB6E1F" w:rsidP="004A694E">
            <w:pPr>
              <w:jc w:val="center"/>
              <w:rPr>
                <w:rFonts w:cs="Arial"/>
                <w:b/>
                <w:color w:val="FFFFFF" w:themeColor="background1"/>
              </w:rPr>
            </w:pPr>
            <w:r w:rsidRPr="008F7C54">
              <w:rPr>
                <w:rFonts w:cs="Arial"/>
                <w:b/>
                <w:color w:val="FFFFFF" w:themeColor="background1"/>
              </w:rPr>
              <w:t>EVIDENCE</w:t>
            </w:r>
          </w:p>
        </w:tc>
      </w:tr>
      <w:tr w:rsidR="00DB6E1F" w:rsidRPr="008F7C54" w14:paraId="5DDF0A1A"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1E518AB" w14:textId="77777777" w:rsidR="00DB6E1F" w:rsidRPr="008F7C54" w:rsidRDefault="00DB6E1F" w:rsidP="004A694E">
            <w:pPr>
              <w:rPr>
                <w:rFonts w:cs="Arial"/>
              </w:rPr>
            </w:pPr>
            <w:r w:rsidRPr="008F7C54">
              <w:rPr>
                <w:rFonts w:cs="Arial"/>
              </w:rPr>
              <w:t>4.1 The Principal ensure that policies, plans and procedures are in place for managing accidents and injuries to staff and young people</w:t>
            </w:r>
          </w:p>
        </w:tc>
        <w:tc>
          <w:tcPr>
            <w:tcW w:w="1276" w:type="dxa"/>
            <w:tcBorders>
              <w:top w:val="single" w:sz="4" w:space="0" w:color="auto"/>
              <w:left w:val="single" w:sz="4" w:space="0" w:color="auto"/>
              <w:bottom w:val="single" w:sz="4" w:space="0" w:color="auto"/>
              <w:right w:val="single" w:sz="4" w:space="0" w:color="auto"/>
            </w:tcBorders>
          </w:tcPr>
          <w:p w14:paraId="4CF00FA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094F746" w14:textId="77777777" w:rsidR="00DB6E1F" w:rsidRPr="008F7C54" w:rsidRDefault="00DB6E1F" w:rsidP="004A694E">
            <w:pPr>
              <w:rPr>
                <w:rFonts w:cs="Arial"/>
              </w:rPr>
            </w:pPr>
          </w:p>
        </w:tc>
      </w:tr>
      <w:tr w:rsidR="00DB6E1F" w:rsidRPr="008F7C54" w14:paraId="147048D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09360D6" w14:textId="77777777" w:rsidR="00DB6E1F" w:rsidRPr="008F7C54" w:rsidRDefault="00DB6E1F" w:rsidP="004A694E">
            <w:pPr>
              <w:rPr>
                <w:rFonts w:cs="Arial"/>
              </w:rPr>
            </w:pPr>
            <w:r w:rsidRPr="008F7C54">
              <w:rPr>
                <w:rFonts w:cs="Arial"/>
              </w:rPr>
              <w:t>4.2 The Principal ensure that policies, plans and procedures are in place to support young people with medical needs</w:t>
            </w:r>
          </w:p>
        </w:tc>
        <w:tc>
          <w:tcPr>
            <w:tcW w:w="1276" w:type="dxa"/>
            <w:tcBorders>
              <w:top w:val="single" w:sz="4" w:space="0" w:color="auto"/>
              <w:left w:val="single" w:sz="4" w:space="0" w:color="auto"/>
              <w:bottom w:val="single" w:sz="4" w:space="0" w:color="auto"/>
              <w:right w:val="single" w:sz="4" w:space="0" w:color="auto"/>
            </w:tcBorders>
          </w:tcPr>
          <w:p w14:paraId="40F6BFF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52F58D8" w14:textId="77777777" w:rsidR="00DB6E1F" w:rsidRPr="008F7C54" w:rsidRDefault="00DB6E1F" w:rsidP="004A694E">
            <w:pPr>
              <w:rPr>
                <w:rFonts w:cs="Arial"/>
              </w:rPr>
            </w:pPr>
          </w:p>
        </w:tc>
      </w:tr>
      <w:tr w:rsidR="00DB6E1F" w:rsidRPr="008F7C54" w14:paraId="042EA1D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2A60E15" w14:textId="0E1158D9" w:rsidR="00DB6E1F" w:rsidRPr="008F7C54" w:rsidRDefault="00DF312D" w:rsidP="004A694E">
            <w:pPr>
              <w:rPr>
                <w:rFonts w:cs="Arial"/>
              </w:rPr>
            </w:pPr>
            <w:r>
              <w:rPr>
                <w:rFonts w:cs="Arial"/>
              </w:rPr>
              <w:t>4.3 There is an a</w:t>
            </w:r>
            <w:r w:rsidR="00DB6E1F" w:rsidRPr="008F7C54">
              <w:rPr>
                <w:rFonts w:cs="Arial"/>
              </w:rPr>
              <w:t>cademy policy outlining procedures for first aid and medical needs which is reviewed annually</w:t>
            </w:r>
          </w:p>
        </w:tc>
        <w:tc>
          <w:tcPr>
            <w:tcW w:w="1276" w:type="dxa"/>
            <w:tcBorders>
              <w:top w:val="single" w:sz="4" w:space="0" w:color="auto"/>
              <w:left w:val="single" w:sz="4" w:space="0" w:color="auto"/>
              <w:bottom w:val="single" w:sz="4" w:space="0" w:color="auto"/>
              <w:right w:val="single" w:sz="4" w:space="0" w:color="auto"/>
            </w:tcBorders>
          </w:tcPr>
          <w:p w14:paraId="27771026"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DB35773" w14:textId="77777777" w:rsidR="00DB6E1F" w:rsidRPr="008F7C54" w:rsidRDefault="00DB6E1F" w:rsidP="004A694E">
            <w:pPr>
              <w:rPr>
                <w:rFonts w:cs="Arial"/>
              </w:rPr>
            </w:pPr>
          </w:p>
        </w:tc>
      </w:tr>
      <w:tr w:rsidR="00DB6E1F" w:rsidRPr="008F7C54" w14:paraId="78FC02B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C04288D" w14:textId="1C26DEF9" w:rsidR="00DB6E1F" w:rsidRPr="008F7C54" w:rsidRDefault="00DF312D" w:rsidP="004A694E">
            <w:pPr>
              <w:rPr>
                <w:rFonts w:cs="Arial"/>
              </w:rPr>
            </w:pPr>
            <w:r>
              <w:rPr>
                <w:rFonts w:cs="Arial"/>
              </w:rPr>
              <w:t>4.4 The a</w:t>
            </w:r>
            <w:r w:rsidR="00DB6E1F" w:rsidRPr="008F7C54">
              <w:rPr>
                <w:rFonts w:cs="Arial"/>
              </w:rPr>
              <w:t>cademy has a sufficient number of first aiders to geographically cover the needs of young people at the academy</w:t>
            </w:r>
          </w:p>
        </w:tc>
        <w:tc>
          <w:tcPr>
            <w:tcW w:w="1276" w:type="dxa"/>
            <w:tcBorders>
              <w:top w:val="single" w:sz="4" w:space="0" w:color="auto"/>
              <w:left w:val="single" w:sz="4" w:space="0" w:color="auto"/>
              <w:bottom w:val="single" w:sz="4" w:space="0" w:color="auto"/>
              <w:right w:val="single" w:sz="4" w:space="0" w:color="auto"/>
            </w:tcBorders>
          </w:tcPr>
          <w:p w14:paraId="16946279"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59266BD" w14:textId="77777777" w:rsidR="00DB6E1F" w:rsidRPr="008F7C54" w:rsidRDefault="00DB6E1F" w:rsidP="004A694E">
            <w:pPr>
              <w:rPr>
                <w:rFonts w:cs="Arial"/>
              </w:rPr>
            </w:pPr>
            <w:r w:rsidRPr="008F7C54">
              <w:rPr>
                <w:rFonts w:cs="Arial"/>
              </w:rPr>
              <w:t>State the number of first aid trained staff members as a ratio to children</w:t>
            </w:r>
          </w:p>
          <w:p w14:paraId="6C7C55FF" w14:textId="77777777" w:rsidR="00DB6E1F" w:rsidRPr="008F7C54" w:rsidRDefault="00DB6E1F" w:rsidP="004A694E">
            <w:pPr>
              <w:rPr>
                <w:rFonts w:cs="Arial"/>
              </w:rPr>
            </w:pPr>
          </w:p>
        </w:tc>
      </w:tr>
      <w:tr w:rsidR="00DB6E1F" w:rsidRPr="008F7C54" w14:paraId="02F2A8C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700C952" w14:textId="377EEAD2" w:rsidR="00DB6E1F" w:rsidRPr="008F7C54" w:rsidRDefault="00DF312D" w:rsidP="004A694E">
            <w:pPr>
              <w:rPr>
                <w:rFonts w:cs="Arial"/>
              </w:rPr>
            </w:pPr>
            <w:r>
              <w:rPr>
                <w:rFonts w:cs="Arial"/>
              </w:rPr>
              <w:t>4.5 The a</w:t>
            </w:r>
            <w:r w:rsidR="00DB6E1F" w:rsidRPr="008F7C54">
              <w:rPr>
                <w:rFonts w:cs="Arial"/>
              </w:rPr>
              <w:t>cademy has a sufficient number of paediatric first aiders to geographically cover the needs of</w:t>
            </w:r>
            <w:r>
              <w:rPr>
                <w:rFonts w:cs="Arial"/>
              </w:rPr>
              <w:t xml:space="preserve"> children at the a</w:t>
            </w:r>
            <w:r w:rsidR="00DB6E1F" w:rsidRPr="008F7C54">
              <w:rPr>
                <w:rFonts w:cs="Arial"/>
              </w:rPr>
              <w:t>cademy (including in the EYFS)</w:t>
            </w:r>
          </w:p>
        </w:tc>
        <w:tc>
          <w:tcPr>
            <w:tcW w:w="1276" w:type="dxa"/>
            <w:tcBorders>
              <w:top w:val="single" w:sz="4" w:space="0" w:color="auto"/>
              <w:left w:val="single" w:sz="4" w:space="0" w:color="auto"/>
              <w:bottom w:val="single" w:sz="4" w:space="0" w:color="auto"/>
              <w:right w:val="single" w:sz="4" w:space="0" w:color="auto"/>
            </w:tcBorders>
          </w:tcPr>
          <w:p w14:paraId="74383A75"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C279B75" w14:textId="77777777" w:rsidR="00DB6E1F" w:rsidRPr="008F7C54" w:rsidRDefault="00DB6E1F" w:rsidP="004A694E">
            <w:pPr>
              <w:rPr>
                <w:rFonts w:cs="Arial"/>
              </w:rPr>
            </w:pPr>
            <w:r w:rsidRPr="008F7C54">
              <w:rPr>
                <w:rFonts w:cs="Arial"/>
              </w:rPr>
              <w:t>State the number of first aid trained staff members as a ratio to children</w:t>
            </w:r>
          </w:p>
          <w:p w14:paraId="0683A236" w14:textId="77777777" w:rsidR="00DB6E1F" w:rsidRPr="008F7C54" w:rsidRDefault="00DB6E1F" w:rsidP="004A694E">
            <w:pPr>
              <w:rPr>
                <w:rFonts w:cs="Arial"/>
              </w:rPr>
            </w:pPr>
          </w:p>
        </w:tc>
      </w:tr>
      <w:tr w:rsidR="00DB6E1F" w:rsidRPr="008F7C54" w14:paraId="3190371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241350E" w14:textId="77777777" w:rsidR="00DB6E1F" w:rsidRPr="008F7C54" w:rsidRDefault="00DB6E1F" w:rsidP="004A694E">
            <w:pPr>
              <w:rPr>
                <w:rFonts w:cs="Arial"/>
              </w:rPr>
            </w:pPr>
            <w:r w:rsidRPr="008F7C54">
              <w:rPr>
                <w:rFonts w:cs="Arial"/>
              </w:rPr>
              <w:t>4.6 First aid equipment and facilities are available, labelled and clearly accessible</w:t>
            </w:r>
          </w:p>
        </w:tc>
        <w:tc>
          <w:tcPr>
            <w:tcW w:w="1276" w:type="dxa"/>
            <w:tcBorders>
              <w:top w:val="single" w:sz="4" w:space="0" w:color="auto"/>
              <w:left w:val="single" w:sz="4" w:space="0" w:color="auto"/>
              <w:bottom w:val="single" w:sz="4" w:space="0" w:color="auto"/>
              <w:right w:val="single" w:sz="4" w:space="0" w:color="auto"/>
            </w:tcBorders>
          </w:tcPr>
          <w:p w14:paraId="0A9D295E"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A48A602" w14:textId="77777777" w:rsidR="00DB6E1F" w:rsidRPr="008F7C54" w:rsidRDefault="00DB6E1F" w:rsidP="004A694E">
            <w:pPr>
              <w:rPr>
                <w:rFonts w:cs="Arial"/>
              </w:rPr>
            </w:pPr>
            <w:r w:rsidRPr="008F7C54">
              <w:rPr>
                <w:rFonts w:cs="Arial"/>
              </w:rPr>
              <w:t>State the name of who is responsible for ensuring the first aid boxes are equipped, secured and monitored.</w:t>
            </w:r>
          </w:p>
          <w:p w14:paraId="601570AB" w14:textId="77777777" w:rsidR="00DB6E1F" w:rsidRPr="008F7C54" w:rsidRDefault="00DB6E1F" w:rsidP="004A694E">
            <w:pPr>
              <w:rPr>
                <w:rFonts w:cs="Arial"/>
              </w:rPr>
            </w:pPr>
          </w:p>
        </w:tc>
      </w:tr>
      <w:tr w:rsidR="00DB6E1F" w:rsidRPr="008F7C54" w14:paraId="699BC41B"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49D9D69" w14:textId="77777777" w:rsidR="00DB6E1F" w:rsidRPr="008F7C54" w:rsidRDefault="00DB6E1F" w:rsidP="004A694E">
            <w:pPr>
              <w:rPr>
                <w:rFonts w:cs="Arial"/>
              </w:rPr>
            </w:pPr>
            <w:r w:rsidRPr="008F7C54">
              <w:rPr>
                <w:rFonts w:cs="Arial"/>
              </w:rPr>
              <w:t>4.7 First aid arrangements are risk assessed for offsite activities</w:t>
            </w:r>
          </w:p>
        </w:tc>
        <w:tc>
          <w:tcPr>
            <w:tcW w:w="1276" w:type="dxa"/>
            <w:tcBorders>
              <w:top w:val="single" w:sz="4" w:space="0" w:color="auto"/>
              <w:left w:val="single" w:sz="4" w:space="0" w:color="auto"/>
              <w:bottom w:val="single" w:sz="4" w:space="0" w:color="auto"/>
              <w:right w:val="single" w:sz="4" w:space="0" w:color="auto"/>
            </w:tcBorders>
          </w:tcPr>
          <w:p w14:paraId="2DAC7FE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DB310E3" w14:textId="77777777" w:rsidR="00DB6E1F" w:rsidRPr="008F7C54" w:rsidRDefault="00DB6E1F" w:rsidP="004A694E">
            <w:pPr>
              <w:rPr>
                <w:rFonts w:cs="Arial"/>
              </w:rPr>
            </w:pPr>
          </w:p>
        </w:tc>
      </w:tr>
      <w:tr w:rsidR="00DB6E1F" w:rsidRPr="008F7C54" w14:paraId="4523CEC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7BF3260" w14:textId="0C97E3FA" w:rsidR="00DB6E1F" w:rsidRPr="008F7C54" w:rsidRDefault="00DF312D" w:rsidP="004A694E">
            <w:pPr>
              <w:rPr>
                <w:rFonts w:cs="Arial"/>
              </w:rPr>
            </w:pPr>
            <w:r>
              <w:rPr>
                <w:rFonts w:cs="Arial"/>
              </w:rPr>
              <w:t>4.8 The a</w:t>
            </w:r>
            <w:r w:rsidR="00DB6E1F" w:rsidRPr="008F7C54">
              <w:rPr>
                <w:rFonts w:cs="Arial"/>
              </w:rPr>
              <w:t>cademy keeps records of any reportable injury, disease or dangerous occurrence including HSE reporting</w:t>
            </w:r>
          </w:p>
        </w:tc>
        <w:tc>
          <w:tcPr>
            <w:tcW w:w="1276" w:type="dxa"/>
            <w:tcBorders>
              <w:top w:val="single" w:sz="4" w:space="0" w:color="auto"/>
              <w:left w:val="single" w:sz="4" w:space="0" w:color="auto"/>
              <w:bottom w:val="single" w:sz="4" w:space="0" w:color="auto"/>
              <w:right w:val="single" w:sz="4" w:space="0" w:color="auto"/>
            </w:tcBorders>
          </w:tcPr>
          <w:p w14:paraId="1CFC5C4D"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86DBE22" w14:textId="77777777" w:rsidR="00DB6E1F" w:rsidRPr="008F7C54" w:rsidRDefault="00DB6E1F" w:rsidP="004A694E">
            <w:pPr>
              <w:rPr>
                <w:rFonts w:cs="Arial"/>
              </w:rPr>
            </w:pPr>
          </w:p>
        </w:tc>
      </w:tr>
      <w:tr w:rsidR="00DB6E1F" w:rsidRPr="008F7C54" w14:paraId="70BC6AA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9BFA8FE" w14:textId="77777777" w:rsidR="00DB6E1F" w:rsidRPr="008F7C54" w:rsidRDefault="00DB6E1F" w:rsidP="004A694E">
            <w:pPr>
              <w:rPr>
                <w:rFonts w:cs="Arial"/>
              </w:rPr>
            </w:pPr>
            <w:r w:rsidRPr="008F7C54">
              <w:rPr>
                <w:rFonts w:cs="Arial"/>
              </w:rPr>
              <w:t>4.9 Adequate arrangements are in place to cover staff absence or leave</w:t>
            </w:r>
          </w:p>
        </w:tc>
        <w:tc>
          <w:tcPr>
            <w:tcW w:w="1276" w:type="dxa"/>
            <w:tcBorders>
              <w:top w:val="single" w:sz="4" w:space="0" w:color="auto"/>
              <w:left w:val="single" w:sz="4" w:space="0" w:color="auto"/>
              <w:bottom w:val="single" w:sz="4" w:space="0" w:color="auto"/>
              <w:right w:val="single" w:sz="4" w:space="0" w:color="auto"/>
            </w:tcBorders>
          </w:tcPr>
          <w:p w14:paraId="18C2DAD0"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6511C6E" w14:textId="77777777" w:rsidR="00DB6E1F" w:rsidRPr="008F7C54" w:rsidRDefault="00DB6E1F" w:rsidP="004A694E">
            <w:pPr>
              <w:rPr>
                <w:rFonts w:cs="Arial"/>
              </w:rPr>
            </w:pPr>
          </w:p>
        </w:tc>
      </w:tr>
      <w:tr w:rsidR="00DB6E1F" w:rsidRPr="008F7C54" w14:paraId="48B636EF"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7542F1C" w14:textId="3430DB5D" w:rsidR="00DB6E1F" w:rsidRPr="008F7C54" w:rsidRDefault="00DF312D" w:rsidP="004A694E">
            <w:pPr>
              <w:rPr>
                <w:rFonts w:cs="Arial"/>
              </w:rPr>
            </w:pPr>
            <w:r>
              <w:rPr>
                <w:rFonts w:cs="Arial"/>
              </w:rPr>
              <w:t>4.10 The a</w:t>
            </w:r>
            <w:r w:rsidR="00DB6E1F" w:rsidRPr="008F7C54">
              <w:rPr>
                <w:rFonts w:cs="Arial"/>
              </w:rPr>
              <w:t>cademy has appropriately trained staff to support children with medical needs</w:t>
            </w:r>
          </w:p>
        </w:tc>
        <w:tc>
          <w:tcPr>
            <w:tcW w:w="1276" w:type="dxa"/>
            <w:tcBorders>
              <w:top w:val="single" w:sz="4" w:space="0" w:color="auto"/>
              <w:left w:val="single" w:sz="4" w:space="0" w:color="auto"/>
              <w:bottom w:val="single" w:sz="4" w:space="0" w:color="auto"/>
              <w:right w:val="single" w:sz="4" w:space="0" w:color="auto"/>
            </w:tcBorders>
          </w:tcPr>
          <w:p w14:paraId="439FFFB1"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C20FDD1" w14:textId="77777777" w:rsidR="00DB6E1F" w:rsidRPr="008F7C54" w:rsidRDefault="00DB6E1F" w:rsidP="004A694E">
            <w:pPr>
              <w:rPr>
                <w:rFonts w:cs="Arial"/>
              </w:rPr>
            </w:pPr>
          </w:p>
        </w:tc>
      </w:tr>
      <w:tr w:rsidR="00DB6E1F" w:rsidRPr="008F7C54" w14:paraId="6BA20F2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16639FB" w14:textId="77777777" w:rsidR="00DB6E1F" w:rsidRPr="008F7C54" w:rsidRDefault="00DB6E1F" w:rsidP="004A694E">
            <w:pPr>
              <w:rPr>
                <w:rFonts w:cs="Arial"/>
              </w:rPr>
            </w:pPr>
            <w:r w:rsidRPr="008F7C54">
              <w:rPr>
                <w:rFonts w:cs="Arial"/>
              </w:rPr>
              <w:lastRenderedPageBreak/>
              <w:t>4.11 Academy staff are aware of children with medical needs and have received information on how they can support that child</w:t>
            </w:r>
          </w:p>
        </w:tc>
        <w:tc>
          <w:tcPr>
            <w:tcW w:w="1276" w:type="dxa"/>
            <w:tcBorders>
              <w:top w:val="single" w:sz="4" w:space="0" w:color="auto"/>
              <w:left w:val="single" w:sz="4" w:space="0" w:color="auto"/>
              <w:bottom w:val="single" w:sz="4" w:space="0" w:color="auto"/>
              <w:right w:val="single" w:sz="4" w:space="0" w:color="auto"/>
            </w:tcBorders>
          </w:tcPr>
          <w:p w14:paraId="19CB0CC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DB609C8" w14:textId="77777777" w:rsidR="00DB6E1F" w:rsidRPr="008F7C54" w:rsidRDefault="00DB6E1F" w:rsidP="004A694E">
            <w:pPr>
              <w:rPr>
                <w:rFonts w:cs="Arial"/>
              </w:rPr>
            </w:pPr>
          </w:p>
        </w:tc>
      </w:tr>
      <w:tr w:rsidR="00DB6E1F" w:rsidRPr="008F7C54" w14:paraId="5D069E5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32D232A" w14:textId="77777777" w:rsidR="00DB6E1F" w:rsidRPr="008F7C54" w:rsidRDefault="00DB6E1F" w:rsidP="004A694E">
            <w:pPr>
              <w:rPr>
                <w:rFonts w:cs="Arial"/>
              </w:rPr>
            </w:pPr>
            <w:r w:rsidRPr="008F7C54">
              <w:rPr>
                <w:rFonts w:cs="Arial"/>
              </w:rPr>
              <w:t>4.12 Individual health care plans are in place and regularly reviewed</w:t>
            </w:r>
          </w:p>
        </w:tc>
        <w:tc>
          <w:tcPr>
            <w:tcW w:w="1276" w:type="dxa"/>
            <w:tcBorders>
              <w:top w:val="single" w:sz="4" w:space="0" w:color="auto"/>
              <w:left w:val="single" w:sz="4" w:space="0" w:color="auto"/>
              <w:bottom w:val="single" w:sz="4" w:space="0" w:color="auto"/>
              <w:right w:val="single" w:sz="4" w:space="0" w:color="auto"/>
            </w:tcBorders>
          </w:tcPr>
          <w:p w14:paraId="35AAD8CD"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64C0271" w14:textId="77777777" w:rsidR="00DB6E1F" w:rsidRPr="008F7C54" w:rsidRDefault="00DB6E1F" w:rsidP="004A694E">
            <w:pPr>
              <w:rPr>
                <w:rFonts w:cs="Arial"/>
              </w:rPr>
            </w:pPr>
          </w:p>
        </w:tc>
      </w:tr>
      <w:tr w:rsidR="00DB6E1F" w:rsidRPr="008F7C54" w14:paraId="5D0F202B"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1F4473D" w14:textId="77777777" w:rsidR="00DB6E1F" w:rsidRPr="008F7C54" w:rsidRDefault="00DB6E1F" w:rsidP="004A694E">
            <w:pPr>
              <w:rPr>
                <w:rFonts w:cs="Arial"/>
              </w:rPr>
            </w:pPr>
            <w:r w:rsidRPr="008F7C54">
              <w:rPr>
                <w:rFonts w:cs="Arial"/>
              </w:rPr>
              <w:t>4.13 Parents and carers are involved in the development and review of individual health care plans</w:t>
            </w:r>
          </w:p>
        </w:tc>
        <w:tc>
          <w:tcPr>
            <w:tcW w:w="1276" w:type="dxa"/>
            <w:tcBorders>
              <w:top w:val="single" w:sz="4" w:space="0" w:color="auto"/>
              <w:left w:val="single" w:sz="4" w:space="0" w:color="auto"/>
              <w:bottom w:val="single" w:sz="4" w:space="0" w:color="auto"/>
              <w:right w:val="single" w:sz="4" w:space="0" w:color="auto"/>
            </w:tcBorders>
          </w:tcPr>
          <w:p w14:paraId="735DE9BD"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4DCFE27" w14:textId="77777777" w:rsidR="00DB6E1F" w:rsidRPr="008F7C54" w:rsidRDefault="00DB6E1F" w:rsidP="004A694E">
            <w:pPr>
              <w:rPr>
                <w:rFonts w:cs="Arial"/>
              </w:rPr>
            </w:pPr>
          </w:p>
        </w:tc>
      </w:tr>
      <w:tr w:rsidR="00DB6E1F" w:rsidRPr="008F7C54" w14:paraId="34A4D45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851F128" w14:textId="77777777" w:rsidR="00DB6E1F" w:rsidRPr="008F7C54" w:rsidRDefault="00DB6E1F" w:rsidP="004A694E">
            <w:pPr>
              <w:rPr>
                <w:rFonts w:cs="Arial"/>
              </w:rPr>
            </w:pPr>
            <w:r w:rsidRPr="008F7C54">
              <w:rPr>
                <w:rFonts w:cs="Arial"/>
              </w:rPr>
              <w:t>4.14 There are collaborative arrangements with external agencies to support children with medical needs</w:t>
            </w:r>
          </w:p>
        </w:tc>
        <w:tc>
          <w:tcPr>
            <w:tcW w:w="1276" w:type="dxa"/>
            <w:tcBorders>
              <w:top w:val="single" w:sz="4" w:space="0" w:color="auto"/>
              <w:left w:val="single" w:sz="4" w:space="0" w:color="auto"/>
              <w:bottom w:val="single" w:sz="4" w:space="0" w:color="auto"/>
              <w:right w:val="single" w:sz="4" w:space="0" w:color="auto"/>
            </w:tcBorders>
          </w:tcPr>
          <w:p w14:paraId="6A9D55B5"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0EDFA37" w14:textId="77777777" w:rsidR="00DB6E1F" w:rsidRPr="008F7C54" w:rsidRDefault="00DB6E1F" w:rsidP="004A694E">
            <w:pPr>
              <w:rPr>
                <w:rFonts w:cs="Arial"/>
              </w:rPr>
            </w:pPr>
          </w:p>
        </w:tc>
      </w:tr>
      <w:tr w:rsidR="00DB6E1F" w:rsidRPr="008F7C54" w14:paraId="59F93E3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271F414" w14:textId="77777777" w:rsidR="00DB6E1F" w:rsidRPr="008F7C54" w:rsidRDefault="00DB6E1F" w:rsidP="004A694E">
            <w:pPr>
              <w:rPr>
                <w:rFonts w:cs="Arial"/>
              </w:rPr>
            </w:pPr>
            <w:r w:rsidRPr="008F7C54">
              <w:rPr>
                <w:rFonts w:cs="Arial"/>
              </w:rPr>
              <w:t>4.15 Risk assessments are in place for children with medical needs including arrangements for emergency situations and educational visits off site or when being educated in alternative provision or settings</w:t>
            </w:r>
          </w:p>
        </w:tc>
        <w:tc>
          <w:tcPr>
            <w:tcW w:w="1276" w:type="dxa"/>
            <w:tcBorders>
              <w:top w:val="single" w:sz="4" w:space="0" w:color="auto"/>
              <w:left w:val="single" w:sz="4" w:space="0" w:color="auto"/>
              <w:bottom w:val="single" w:sz="4" w:space="0" w:color="auto"/>
              <w:right w:val="single" w:sz="4" w:space="0" w:color="auto"/>
            </w:tcBorders>
          </w:tcPr>
          <w:p w14:paraId="58AD7623"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199F283" w14:textId="77777777" w:rsidR="00DB6E1F" w:rsidRPr="008F7C54" w:rsidRDefault="00DB6E1F" w:rsidP="004A694E">
            <w:pPr>
              <w:rPr>
                <w:rFonts w:cs="Arial"/>
              </w:rPr>
            </w:pPr>
          </w:p>
        </w:tc>
      </w:tr>
      <w:tr w:rsidR="00DB6E1F" w:rsidRPr="008F7C54" w14:paraId="16E7618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9D5A245" w14:textId="77777777" w:rsidR="00DB6E1F" w:rsidRPr="008F7C54" w:rsidRDefault="00DB6E1F" w:rsidP="004A694E">
            <w:pPr>
              <w:rPr>
                <w:rFonts w:cs="Arial"/>
              </w:rPr>
            </w:pPr>
            <w:r w:rsidRPr="008F7C54">
              <w:rPr>
                <w:rFonts w:cs="Arial"/>
              </w:rPr>
              <w:t>4.16 Medicines are stored securely and safely and children know how to access support with their medication, including during educational visits off site or when being educated in alternative provision or settings</w:t>
            </w:r>
          </w:p>
        </w:tc>
        <w:tc>
          <w:tcPr>
            <w:tcW w:w="1276" w:type="dxa"/>
            <w:tcBorders>
              <w:top w:val="single" w:sz="4" w:space="0" w:color="auto"/>
              <w:left w:val="single" w:sz="4" w:space="0" w:color="auto"/>
              <w:bottom w:val="single" w:sz="4" w:space="0" w:color="auto"/>
              <w:right w:val="single" w:sz="4" w:space="0" w:color="auto"/>
            </w:tcBorders>
          </w:tcPr>
          <w:p w14:paraId="23BF116D"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40C4CB3" w14:textId="77777777" w:rsidR="00DB6E1F" w:rsidRPr="008F7C54" w:rsidRDefault="00DB6E1F" w:rsidP="004A694E">
            <w:pPr>
              <w:rPr>
                <w:rFonts w:cs="Arial"/>
              </w:rPr>
            </w:pPr>
          </w:p>
        </w:tc>
      </w:tr>
      <w:tr w:rsidR="00DB6E1F" w:rsidRPr="008F7C54" w14:paraId="40ECE66A"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594F3C6" w14:textId="4960A840" w:rsidR="00DB6E1F" w:rsidRPr="008F7C54" w:rsidRDefault="00DF312D" w:rsidP="004A694E">
            <w:pPr>
              <w:rPr>
                <w:rFonts w:cs="Arial"/>
              </w:rPr>
            </w:pPr>
            <w:r>
              <w:rPr>
                <w:rFonts w:cs="Arial"/>
              </w:rPr>
              <w:t>4.17 The a</w:t>
            </w:r>
            <w:r w:rsidR="00DB6E1F" w:rsidRPr="008F7C54">
              <w:rPr>
                <w:rFonts w:cs="Arial"/>
              </w:rPr>
              <w:t xml:space="preserve">cademy has documented records on administering medicines for children with medical needs </w:t>
            </w:r>
            <w:r w:rsidR="00DB6E1F" w:rsidRPr="008F7C54">
              <w:rPr>
                <w:rFonts w:cs="Arial"/>
                <w:i/>
              </w:rPr>
              <w:t>(</w:t>
            </w:r>
            <w:proofErr w:type="spellStart"/>
            <w:r w:rsidR="00DB6E1F" w:rsidRPr="008F7C54">
              <w:rPr>
                <w:rFonts w:cs="Arial"/>
                <w:i/>
              </w:rPr>
              <w:t>DfE</w:t>
            </w:r>
            <w:proofErr w:type="spellEnd"/>
            <w:r w:rsidR="00DB6E1F" w:rsidRPr="008F7C54">
              <w:rPr>
                <w:rFonts w:cs="Arial"/>
                <w:i/>
              </w:rPr>
              <w:t xml:space="preserve"> – Supporting pupils with medical conditions template) </w:t>
            </w:r>
            <w:r w:rsidR="00DB6E1F" w:rsidRPr="008F7C54">
              <w:rPr>
                <w:rFonts w:cs="Arial"/>
              </w:rPr>
              <w:t xml:space="preserve">and is in line with OCL policy </w:t>
            </w:r>
          </w:p>
        </w:tc>
        <w:tc>
          <w:tcPr>
            <w:tcW w:w="1276" w:type="dxa"/>
            <w:tcBorders>
              <w:top w:val="single" w:sz="4" w:space="0" w:color="auto"/>
              <w:left w:val="single" w:sz="4" w:space="0" w:color="auto"/>
              <w:bottom w:val="single" w:sz="4" w:space="0" w:color="auto"/>
              <w:right w:val="single" w:sz="4" w:space="0" w:color="auto"/>
            </w:tcBorders>
          </w:tcPr>
          <w:p w14:paraId="7E58BF3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DAC2AA6" w14:textId="77777777" w:rsidR="00DB6E1F" w:rsidRPr="008F7C54" w:rsidRDefault="00DB6E1F" w:rsidP="004A694E">
            <w:pPr>
              <w:rPr>
                <w:rFonts w:cs="Arial"/>
              </w:rPr>
            </w:pPr>
          </w:p>
        </w:tc>
      </w:tr>
      <w:tr w:rsidR="00DB6E1F" w:rsidRPr="008F7C54" w14:paraId="082D12E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B504E9E" w14:textId="77777777" w:rsidR="00DB6E1F" w:rsidRPr="008F7C54" w:rsidRDefault="00DB6E1F" w:rsidP="004A694E">
            <w:pPr>
              <w:rPr>
                <w:rFonts w:cs="Arial"/>
              </w:rPr>
            </w:pPr>
            <w:r w:rsidRPr="008F7C54">
              <w:rPr>
                <w:rFonts w:cs="Arial"/>
              </w:rPr>
              <w:t xml:space="preserve">4.18 A record of first aid or medicines administered is available </w:t>
            </w:r>
          </w:p>
        </w:tc>
        <w:tc>
          <w:tcPr>
            <w:tcW w:w="1276" w:type="dxa"/>
            <w:tcBorders>
              <w:top w:val="single" w:sz="4" w:space="0" w:color="auto"/>
              <w:left w:val="single" w:sz="4" w:space="0" w:color="auto"/>
              <w:bottom w:val="single" w:sz="4" w:space="0" w:color="auto"/>
              <w:right w:val="single" w:sz="4" w:space="0" w:color="auto"/>
            </w:tcBorders>
          </w:tcPr>
          <w:p w14:paraId="32E4E2A2"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1D73586" w14:textId="77777777" w:rsidR="00DB6E1F" w:rsidRPr="008F7C54" w:rsidRDefault="00DB6E1F" w:rsidP="004A694E">
            <w:pPr>
              <w:rPr>
                <w:rFonts w:cs="Arial"/>
              </w:rPr>
            </w:pPr>
          </w:p>
        </w:tc>
      </w:tr>
      <w:tr w:rsidR="00DB6E1F" w:rsidRPr="008F7C54" w14:paraId="42753E5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43AC464" w14:textId="77777777" w:rsidR="00DB6E1F" w:rsidRPr="008F7C54" w:rsidRDefault="00DB6E1F" w:rsidP="004A694E">
            <w:pPr>
              <w:rPr>
                <w:rFonts w:cs="Arial"/>
              </w:rPr>
            </w:pPr>
            <w:r w:rsidRPr="008F7C54">
              <w:rPr>
                <w:rFonts w:cs="Arial"/>
              </w:rPr>
              <w:t>4.19 Medicines no longer required are returned to parents/carers or healthcare professionals</w:t>
            </w:r>
          </w:p>
        </w:tc>
        <w:tc>
          <w:tcPr>
            <w:tcW w:w="1276" w:type="dxa"/>
            <w:tcBorders>
              <w:top w:val="single" w:sz="4" w:space="0" w:color="auto"/>
              <w:left w:val="single" w:sz="4" w:space="0" w:color="auto"/>
              <w:bottom w:val="single" w:sz="4" w:space="0" w:color="auto"/>
              <w:right w:val="single" w:sz="4" w:space="0" w:color="auto"/>
            </w:tcBorders>
          </w:tcPr>
          <w:p w14:paraId="1D8D0B12"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6EE63BE" w14:textId="77777777" w:rsidR="00DB6E1F" w:rsidRPr="008F7C54" w:rsidRDefault="00DB6E1F" w:rsidP="004A694E">
            <w:pPr>
              <w:rPr>
                <w:rFonts w:cs="Arial"/>
              </w:rPr>
            </w:pPr>
          </w:p>
        </w:tc>
      </w:tr>
      <w:tr w:rsidR="00DB6E1F" w:rsidRPr="008F7C54" w14:paraId="782BF84C" w14:textId="77777777" w:rsidTr="004A694E">
        <w:tc>
          <w:tcPr>
            <w:tcW w:w="9209" w:type="dxa"/>
            <w:tcBorders>
              <w:top w:val="single" w:sz="4" w:space="0" w:color="auto"/>
              <w:left w:val="single" w:sz="4" w:space="0" w:color="auto"/>
              <w:bottom w:val="single" w:sz="4" w:space="0" w:color="auto"/>
              <w:right w:val="single" w:sz="4" w:space="0" w:color="auto"/>
            </w:tcBorders>
            <w:shd w:val="clear" w:color="auto" w:fill="FF5C00"/>
            <w:hideMark/>
          </w:tcPr>
          <w:p w14:paraId="26E4C8E0" w14:textId="77777777" w:rsidR="00DB6E1F" w:rsidRPr="008F7C54" w:rsidRDefault="00DB6E1F" w:rsidP="004A694E">
            <w:pPr>
              <w:jc w:val="center"/>
              <w:rPr>
                <w:rFonts w:cs="Arial"/>
                <w:b/>
                <w:color w:val="FFFFFF" w:themeColor="background1"/>
              </w:rPr>
            </w:pPr>
            <w:r w:rsidRPr="008F7C54">
              <w:rPr>
                <w:rFonts w:cs="Arial"/>
                <w:b/>
                <w:color w:val="FFFFFF" w:themeColor="background1"/>
              </w:rPr>
              <w:t>ATTENDANCE AND PUNCTUALITY</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1FB013B" w14:textId="77777777" w:rsidR="00DB6E1F" w:rsidRPr="008F7C54" w:rsidRDefault="00DB6E1F" w:rsidP="004A694E">
            <w:pPr>
              <w:jc w:val="center"/>
              <w:rPr>
                <w:rFonts w:cs="Arial"/>
                <w:b/>
                <w:color w:val="FFFFFF" w:themeColor="background1"/>
              </w:rPr>
            </w:pPr>
            <w:r w:rsidRPr="008F7C54">
              <w:rPr>
                <w:rFonts w:cs="Arial"/>
                <w:b/>
                <w:color w:val="FF0000"/>
              </w:rPr>
              <w:t>Y</w:t>
            </w:r>
            <w:r w:rsidRPr="008F7C54">
              <w:rPr>
                <w:rFonts w:cs="Arial"/>
                <w:b/>
                <w:color w:val="FFFFFF" w:themeColor="background1"/>
              </w:rPr>
              <w:t xml:space="preserve"> </w:t>
            </w:r>
            <w:r w:rsidRPr="008F7C54">
              <w:rPr>
                <w:rFonts w:cs="Arial"/>
                <w:b/>
                <w:color w:val="70AD47" w:themeColor="accent6"/>
              </w:rPr>
              <w:t xml:space="preserve">N </w:t>
            </w:r>
            <w:r w:rsidRPr="008F7C54">
              <w:rPr>
                <w:rFonts w:cs="Arial"/>
                <w:b/>
                <w:color w:val="FFFFFF" w:themeColor="background1"/>
              </w:rPr>
              <w:t>or</w:t>
            </w:r>
            <w:r w:rsidRPr="008F7C54">
              <w:rPr>
                <w:rFonts w:cs="Arial"/>
                <w:b/>
                <w:color w:val="70AD47" w:themeColor="accent6"/>
              </w:rPr>
              <w:t xml:space="preserve"> </w:t>
            </w:r>
            <w:r w:rsidRPr="008F7C54">
              <w:rPr>
                <w:rFonts w:cs="Arial"/>
                <w:b/>
                <w:color w:val="FFFF00"/>
              </w:rPr>
              <w:t>NA</w:t>
            </w:r>
          </w:p>
        </w:tc>
        <w:tc>
          <w:tcPr>
            <w:tcW w:w="4961" w:type="dxa"/>
            <w:tcBorders>
              <w:top w:val="single" w:sz="4" w:space="0" w:color="auto"/>
              <w:left w:val="single" w:sz="4" w:space="0" w:color="auto"/>
              <w:bottom w:val="single" w:sz="4" w:space="0" w:color="auto"/>
              <w:right w:val="single" w:sz="4" w:space="0" w:color="auto"/>
            </w:tcBorders>
            <w:shd w:val="clear" w:color="auto" w:fill="FF5C00"/>
            <w:hideMark/>
          </w:tcPr>
          <w:p w14:paraId="056B15B2" w14:textId="77777777" w:rsidR="00DB6E1F" w:rsidRPr="008F7C54" w:rsidRDefault="00DB6E1F" w:rsidP="004A694E">
            <w:pPr>
              <w:jc w:val="center"/>
              <w:rPr>
                <w:rFonts w:cs="Arial"/>
                <w:b/>
                <w:color w:val="FFFFFF" w:themeColor="background1"/>
              </w:rPr>
            </w:pPr>
            <w:r w:rsidRPr="008F7C54">
              <w:rPr>
                <w:rFonts w:cs="Arial"/>
                <w:b/>
                <w:color w:val="FFFFFF" w:themeColor="background1"/>
              </w:rPr>
              <w:t>EVIDENCE</w:t>
            </w:r>
          </w:p>
        </w:tc>
      </w:tr>
      <w:tr w:rsidR="00DB6E1F" w:rsidRPr="008F7C54" w14:paraId="7913738B"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9E16303" w14:textId="014352DE" w:rsidR="00DB6E1F" w:rsidRPr="008F7C54" w:rsidRDefault="00DB6E1F" w:rsidP="004A694E">
            <w:pPr>
              <w:rPr>
                <w:rFonts w:cs="Arial"/>
              </w:rPr>
            </w:pPr>
            <w:r w:rsidRPr="008F7C54">
              <w:rPr>
                <w:rFonts w:cs="Arial"/>
              </w:rPr>
              <w:t>5.1 A senior</w:t>
            </w:r>
            <w:r w:rsidR="00DF312D">
              <w:rPr>
                <w:rFonts w:cs="Arial"/>
              </w:rPr>
              <w:t xml:space="preserve"> leader has responsibility for a</w:t>
            </w:r>
            <w:r w:rsidRPr="008F7C54">
              <w:rPr>
                <w:rFonts w:cs="Arial"/>
              </w:rPr>
              <w:t>cademy attendance</w:t>
            </w:r>
          </w:p>
        </w:tc>
        <w:tc>
          <w:tcPr>
            <w:tcW w:w="1276" w:type="dxa"/>
            <w:tcBorders>
              <w:top w:val="single" w:sz="4" w:space="0" w:color="auto"/>
              <w:left w:val="single" w:sz="4" w:space="0" w:color="auto"/>
              <w:bottom w:val="single" w:sz="4" w:space="0" w:color="auto"/>
              <w:right w:val="single" w:sz="4" w:space="0" w:color="auto"/>
            </w:tcBorders>
          </w:tcPr>
          <w:p w14:paraId="66A0370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B6C6961" w14:textId="77777777" w:rsidR="00DB6E1F" w:rsidRPr="008F7C54" w:rsidRDefault="00DB6E1F" w:rsidP="004A694E">
            <w:pPr>
              <w:rPr>
                <w:rFonts w:cs="Arial"/>
              </w:rPr>
            </w:pPr>
            <w:r w:rsidRPr="008F7C54">
              <w:rPr>
                <w:rFonts w:cs="Arial"/>
              </w:rPr>
              <w:t>State name</w:t>
            </w:r>
          </w:p>
        </w:tc>
      </w:tr>
      <w:tr w:rsidR="00DB6E1F" w:rsidRPr="008F7C54" w14:paraId="2962CFCB"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A449C5F" w14:textId="77777777" w:rsidR="00DB6E1F" w:rsidRPr="008F7C54" w:rsidRDefault="00DB6E1F" w:rsidP="004A694E">
            <w:pPr>
              <w:rPr>
                <w:rFonts w:cs="Arial"/>
              </w:rPr>
            </w:pPr>
            <w:r w:rsidRPr="008F7C54">
              <w:rPr>
                <w:rFonts w:cs="Arial"/>
              </w:rPr>
              <w:t>5.2 The admissions register is accurate and matches the attendance register</w:t>
            </w:r>
          </w:p>
        </w:tc>
        <w:tc>
          <w:tcPr>
            <w:tcW w:w="1276" w:type="dxa"/>
            <w:tcBorders>
              <w:top w:val="single" w:sz="4" w:space="0" w:color="auto"/>
              <w:left w:val="single" w:sz="4" w:space="0" w:color="auto"/>
              <w:bottom w:val="single" w:sz="4" w:space="0" w:color="auto"/>
              <w:right w:val="single" w:sz="4" w:space="0" w:color="auto"/>
            </w:tcBorders>
          </w:tcPr>
          <w:p w14:paraId="352FD289"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6ACAC83" w14:textId="77777777" w:rsidR="00DB6E1F" w:rsidRPr="008F7C54" w:rsidRDefault="00DB6E1F" w:rsidP="004A694E">
            <w:pPr>
              <w:rPr>
                <w:rFonts w:cs="Arial"/>
              </w:rPr>
            </w:pPr>
          </w:p>
        </w:tc>
      </w:tr>
      <w:tr w:rsidR="00DB6E1F" w:rsidRPr="008F7C54" w14:paraId="7E10874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ECA6D0C" w14:textId="77777777" w:rsidR="00DB6E1F" w:rsidRPr="008F7C54" w:rsidRDefault="00DB6E1F" w:rsidP="004A694E">
            <w:pPr>
              <w:rPr>
                <w:rFonts w:cs="Arial"/>
              </w:rPr>
            </w:pPr>
            <w:r w:rsidRPr="008F7C54">
              <w:rPr>
                <w:rFonts w:cs="Arial"/>
              </w:rPr>
              <w:t>5.3 Registers are completed accurately and on time (AM/PM and lesson registers)</w:t>
            </w:r>
          </w:p>
        </w:tc>
        <w:tc>
          <w:tcPr>
            <w:tcW w:w="1276" w:type="dxa"/>
            <w:tcBorders>
              <w:top w:val="single" w:sz="4" w:space="0" w:color="auto"/>
              <w:left w:val="single" w:sz="4" w:space="0" w:color="auto"/>
              <w:bottom w:val="single" w:sz="4" w:space="0" w:color="auto"/>
              <w:right w:val="single" w:sz="4" w:space="0" w:color="auto"/>
            </w:tcBorders>
          </w:tcPr>
          <w:p w14:paraId="46C63815"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D62457C" w14:textId="77777777" w:rsidR="00DB6E1F" w:rsidRPr="008F7C54" w:rsidRDefault="00DB6E1F" w:rsidP="004A694E">
            <w:pPr>
              <w:rPr>
                <w:rFonts w:cs="Arial"/>
              </w:rPr>
            </w:pPr>
            <w:r w:rsidRPr="008F7C54">
              <w:rPr>
                <w:rFonts w:cs="Arial"/>
              </w:rPr>
              <w:t>SOL confirmation stated on….</w:t>
            </w:r>
          </w:p>
        </w:tc>
      </w:tr>
      <w:tr w:rsidR="00DB6E1F" w:rsidRPr="008F7C54" w14:paraId="639ABF7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B238C55" w14:textId="77777777" w:rsidR="00DB6E1F" w:rsidRPr="008F7C54" w:rsidRDefault="00DB6E1F" w:rsidP="004A694E">
            <w:pPr>
              <w:rPr>
                <w:rFonts w:cs="Arial"/>
              </w:rPr>
            </w:pPr>
            <w:r w:rsidRPr="008F7C54">
              <w:rPr>
                <w:rFonts w:cs="Arial"/>
              </w:rPr>
              <w:t>5.4 Registers are formally closed in the morning and afternoon session</w:t>
            </w:r>
          </w:p>
        </w:tc>
        <w:tc>
          <w:tcPr>
            <w:tcW w:w="1276" w:type="dxa"/>
            <w:tcBorders>
              <w:top w:val="single" w:sz="4" w:space="0" w:color="auto"/>
              <w:left w:val="single" w:sz="4" w:space="0" w:color="auto"/>
              <w:bottom w:val="single" w:sz="4" w:space="0" w:color="auto"/>
              <w:right w:val="single" w:sz="4" w:space="0" w:color="auto"/>
            </w:tcBorders>
          </w:tcPr>
          <w:p w14:paraId="7DCB805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307F6FB" w14:textId="77777777" w:rsidR="00DB6E1F" w:rsidRPr="008F7C54" w:rsidRDefault="00DB6E1F" w:rsidP="004A694E">
            <w:pPr>
              <w:rPr>
                <w:rFonts w:cs="Arial"/>
              </w:rPr>
            </w:pPr>
          </w:p>
        </w:tc>
      </w:tr>
      <w:tr w:rsidR="00DB6E1F" w:rsidRPr="008F7C54" w14:paraId="3AB054C2"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2AF3E1A" w14:textId="29BB57CD" w:rsidR="00DB6E1F" w:rsidRPr="008F7C54" w:rsidRDefault="00DF312D" w:rsidP="004A694E">
            <w:pPr>
              <w:rPr>
                <w:rFonts w:cs="Arial"/>
              </w:rPr>
            </w:pPr>
            <w:r>
              <w:rPr>
                <w:rFonts w:cs="Arial"/>
              </w:rPr>
              <w:t>5.5 The a</w:t>
            </w:r>
            <w:r w:rsidR="00DB6E1F" w:rsidRPr="008F7C54">
              <w:rPr>
                <w:rFonts w:cs="Arial"/>
              </w:rPr>
              <w:t>cademy has escalating monitoring systems to enable early identification of attendance concerns</w:t>
            </w:r>
          </w:p>
        </w:tc>
        <w:tc>
          <w:tcPr>
            <w:tcW w:w="1276" w:type="dxa"/>
            <w:tcBorders>
              <w:top w:val="single" w:sz="4" w:space="0" w:color="auto"/>
              <w:left w:val="single" w:sz="4" w:space="0" w:color="auto"/>
              <w:bottom w:val="single" w:sz="4" w:space="0" w:color="auto"/>
              <w:right w:val="single" w:sz="4" w:space="0" w:color="auto"/>
            </w:tcBorders>
          </w:tcPr>
          <w:p w14:paraId="57EE3313"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82A529E" w14:textId="77777777" w:rsidR="00DB6E1F" w:rsidRPr="008F7C54" w:rsidRDefault="00DB6E1F" w:rsidP="004A694E">
            <w:pPr>
              <w:rPr>
                <w:rFonts w:cs="Arial"/>
              </w:rPr>
            </w:pPr>
            <w:r w:rsidRPr="008F7C54">
              <w:rPr>
                <w:rFonts w:cs="Arial"/>
              </w:rPr>
              <w:t>SOL dates for the year are…</w:t>
            </w:r>
          </w:p>
        </w:tc>
      </w:tr>
      <w:tr w:rsidR="00DB6E1F" w:rsidRPr="008F7C54" w14:paraId="309DB6D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9B07CC2" w14:textId="77777777" w:rsidR="00DB6E1F" w:rsidRPr="008F7C54" w:rsidRDefault="00DB6E1F" w:rsidP="004A694E">
            <w:pPr>
              <w:rPr>
                <w:rFonts w:cs="Arial"/>
              </w:rPr>
            </w:pPr>
            <w:r w:rsidRPr="008F7C54">
              <w:rPr>
                <w:rFonts w:cs="Arial"/>
              </w:rPr>
              <w:t>5.6 Absences are followed up through first day contact</w:t>
            </w:r>
          </w:p>
        </w:tc>
        <w:tc>
          <w:tcPr>
            <w:tcW w:w="1276" w:type="dxa"/>
            <w:tcBorders>
              <w:top w:val="single" w:sz="4" w:space="0" w:color="auto"/>
              <w:left w:val="single" w:sz="4" w:space="0" w:color="auto"/>
              <w:bottom w:val="single" w:sz="4" w:space="0" w:color="auto"/>
              <w:right w:val="single" w:sz="4" w:space="0" w:color="auto"/>
            </w:tcBorders>
          </w:tcPr>
          <w:p w14:paraId="22AECFA2"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7603353" w14:textId="77777777" w:rsidR="00DB6E1F" w:rsidRPr="008F7C54" w:rsidRDefault="00DB6E1F" w:rsidP="004A694E">
            <w:pPr>
              <w:rPr>
                <w:rFonts w:cs="Arial"/>
              </w:rPr>
            </w:pPr>
          </w:p>
        </w:tc>
      </w:tr>
      <w:tr w:rsidR="00DB6E1F" w:rsidRPr="008F7C54" w14:paraId="35BC8449" w14:textId="77777777" w:rsidTr="004A694E">
        <w:tc>
          <w:tcPr>
            <w:tcW w:w="9209" w:type="dxa"/>
            <w:tcBorders>
              <w:top w:val="single" w:sz="4" w:space="0" w:color="auto"/>
              <w:left w:val="single" w:sz="4" w:space="0" w:color="auto"/>
              <w:bottom w:val="single" w:sz="4" w:space="0" w:color="auto"/>
              <w:right w:val="single" w:sz="4" w:space="0" w:color="auto"/>
            </w:tcBorders>
          </w:tcPr>
          <w:p w14:paraId="2D7C3F15" w14:textId="77777777" w:rsidR="00DB6E1F" w:rsidRPr="008F7C54" w:rsidRDefault="00DB6E1F" w:rsidP="004A694E">
            <w:pPr>
              <w:rPr>
                <w:rFonts w:cs="Arial"/>
              </w:rPr>
            </w:pPr>
            <w:r w:rsidRPr="008F7C54">
              <w:rPr>
                <w:rFonts w:cs="Arial"/>
              </w:rPr>
              <w:t xml:space="preserve">5.7 After three days of continuous unknown, unauthorised absence a home visit is arranged  </w:t>
            </w:r>
          </w:p>
        </w:tc>
        <w:tc>
          <w:tcPr>
            <w:tcW w:w="1276" w:type="dxa"/>
            <w:tcBorders>
              <w:top w:val="single" w:sz="4" w:space="0" w:color="auto"/>
              <w:left w:val="single" w:sz="4" w:space="0" w:color="auto"/>
              <w:bottom w:val="single" w:sz="4" w:space="0" w:color="auto"/>
              <w:right w:val="single" w:sz="4" w:space="0" w:color="auto"/>
            </w:tcBorders>
          </w:tcPr>
          <w:p w14:paraId="128CCE7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ED969CC" w14:textId="77777777" w:rsidR="00DB6E1F" w:rsidRPr="008F7C54" w:rsidRDefault="00DB6E1F" w:rsidP="004A694E">
            <w:pPr>
              <w:rPr>
                <w:rFonts w:cs="Arial"/>
              </w:rPr>
            </w:pPr>
          </w:p>
        </w:tc>
      </w:tr>
      <w:tr w:rsidR="00DB6E1F" w:rsidRPr="008F7C54" w14:paraId="5D4A3CB9" w14:textId="77777777" w:rsidTr="004A694E">
        <w:tc>
          <w:tcPr>
            <w:tcW w:w="9209" w:type="dxa"/>
            <w:tcBorders>
              <w:top w:val="single" w:sz="4" w:space="0" w:color="auto"/>
              <w:left w:val="single" w:sz="4" w:space="0" w:color="auto"/>
              <w:bottom w:val="single" w:sz="4" w:space="0" w:color="auto"/>
              <w:right w:val="single" w:sz="4" w:space="0" w:color="auto"/>
            </w:tcBorders>
          </w:tcPr>
          <w:p w14:paraId="1C2BC1CF" w14:textId="77777777" w:rsidR="00DB6E1F" w:rsidRPr="008F7C54" w:rsidRDefault="00DB6E1F" w:rsidP="004A694E">
            <w:pPr>
              <w:rPr>
                <w:rFonts w:cs="Arial"/>
              </w:rPr>
            </w:pPr>
            <w:r w:rsidRPr="008F7C54">
              <w:rPr>
                <w:rFonts w:cs="Arial"/>
              </w:rPr>
              <w:t>5.8 Child Missing Education (CME) are in place and the Local Authority CME Officer is known to the Academy</w:t>
            </w:r>
          </w:p>
        </w:tc>
        <w:tc>
          <w:tcPr>
            <w:tcW w:w="1276" w:type="dxa"/>
            <w:tcBorders>
              <w:top w:val="single" w:sz="4" w:space="0" w:color="auto"/>
              <w:left w:val="single" w:sz="4" w:space="0" w:color="auto"/>
              <w:bottom w:val="single" w:sz="4" w:space="0" w:color="auto"/>
              <w:right w:val="single" w:sz="4" w:space="0" w:color="auto"/>
            </w:tcBorders>
          </w:tcPr>
          <w:p w14:paraId="55B6DB25"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301F614" w14:textId="77777777" w:rsidR="00DB6E1F" w:rsidRPr="008F7C54" w:rsidRDefault="00DB6E1F" w:rsidP="004A694E">
            <w:pPr>
              <w:rPr>
                <w:rFonts w:cs="Arial"/>
              </w:rPr>
            </w:pPr>
            <w:r w:rsidRPr="008F7C54">
              <w:rPr>
                <w:rFonts w:cs="Arial"/>
              </w:rPr>
              <w:t>State the name of the LA CME Officer</w:t>
            </w:r>
          </w:p>
        </w:tc>
      </w:tr>
      <w:tr w:rsidR="00DB6E1F" w:rsidRPr="008F7C54" w14:paraId="1016416B" w14:textId="77777777" w:rsidTr="004A694E">
        <w:tc>
          <w:tcPr>
            <w:tcW w:w="9209" w:type="dxa"/>
            <w:tcBorders>
              <w:top w:val="single" w:sz="4" w:space="0" w:color="auto"/>
              <w:left w:val="single" w:sz="4" w:space="0" w:color="auto"/>
              <w:bottom w:val="single" w:sz="4" w:space="0" w:color="auto"/>
              <w:right w:val="single" w:sz="4" w:space="0" w:color="auto"/>
            </w:tcBorders>
          </w:tcPr>
          <w:p w14:paraId="04086EC9" w14:textId="77777777" w:rsidR="00DB6E1F" w:rsidRPr="008F7C54" w:rsidRDefault="00DB6E1F" w:rsidP="004A694E">
            <w:pPr>
              <w:rPr>
                <w:rFonts w:cs="Arial"/>
              </w:rPr>
            </w:pPr>
            <w:r w:rsidRPr="008F7C54">
              <w:rPr>
                <w:rFonts w:cs="Arial"/>
              </w:rPr>
              <w:t xml:space="preserve">5.9 after ten days of continuous unauthorised absence a CME referral is completed </w:t>
            </w:r>
          </w:p>
        </w:tc>
        <w:tc>
          <w:tcPr>
            <w:tcW w:w="1276" w:type="dxa"/>
            <w:tcBorders>
              <w:top w:val="single" w:sz="4" w:space="0" w:color="auto"/>
              <w:left w:val="single" w:sz="4" w:space="0" w:color="auto"/>
              <w:bottom w:val="single" w:sz="4" w:space="0" w:color="auto"/>
              <w:right w:val="single" w:sz="4" w:space="0" w:color="auto"/>
            </w:tcBorders>
          </w:tcPr>
          <w:p w14:paraId="528EC5DF"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A49E656" w14:textId="77777777" w:rsidR="00DB6E1F" w:rsidRPr="008F7C54" w:rsidRDefault="00DB6E1F" w:rsidP="004A694E">
            <w:pPr>
              <w:rPr>
                <w:rFonts w:cs="Arial"/>
              </w:rPr>
            </w:pPr>
          </w:p>
        </w:tc>
      </w:tr>
      <w:tr w:rsidR="00DB6E1F" w:rsidRPr="008F7C54" w14:paraId="48D0873E"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0D866FC" w14:textId="77777777" w:rsidR="00DB6E1F" w:rsidRPr="008F7C54" w:rsidRDefault="00DB6E1F" w:rsidP="004A694E">
            <w:pPr>
              <w:rPr>
                <w:rFonts w:cs="Arial"/>
              </w:rPr>
            </w:pPr>
            <w:r w:rsidRPr="008F7C54">
              <w:rPr>
                <w:rFonts w:cs="Arial"/>
              </w:rPr>
              <w:t>5.10 Targeted attendance procedures are in place for young people on the Child Protection Register/LAC and those thought to be at risk</w:t>
            </w:r>
          </w:p>
        </w:tc>
        <w:tc>
          <w:tcPr>
            <w:tcW w:w="1276" w:type="dxa"/>
            <w:tcBorders>
              <w:top w:val="single" w:sz="4" w:space="0" w:color="auto"/>
              <w:left w:val="single" w:sz="4" w:space="0" w:color="auto"/>
              <w:bottom w:val="single" w:sz="4" w:space="0" w:color="auto"/>
              <w:right w:val="single" w:sz="4" w:space="0" w:color="auto"/>
            </w:tcBorders>
          </w:tcPr>
          <w:p w14:paraId="48F3A57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61FB0DA" w14:textId="77777777" w:rsidR="00DB6E1F" w:rsidRPr="008F7C54" w:rsidRDefault="00DB6E1F" w:rsidP="004A694E">
            <w:pPr>
              <w:rPr>
                <w:rFonts w:cs="Arial"/>
              </w:rPr>
            </w:pPr>
          </w:p>
        </w:tc>
      </w:tr>
      <w:tr w:rsidR="00DB6E1F" w:rsidRPr="008F7C54" w14:paraId="39E6FFB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2E12C85" w14:textId="77777777" w:rsidR="00DB6E1F" w:rsidRPr="008F7C54" w:rsidRDefault="00DB6E1F" w:rsidP="004A694E">
            <w:pPr>
              <w:rPr>
                <w:rFonts w:cs="Arial"/>
              </w:rPr>
            </w:pPr>
            <w:r w:rsidRPr="008F7C54">
              <w:rPr>
                <w:rFonts w:cs="Arial"/>
              </w:rPr>
              <w:lastRenderedPageBreak/>
              <w:t xml:space="preserve">5.11 Coding is in line </w:t>
            </w:r>
            <w:r w:rsidRPr="008F7C54">
              <w:rPr>
                <w:rFonts w:cs="Arial"/>
                <w:i/>
              </w:rPr>
              <w:t xml:space="preserve">with School attendance: Departmental advice for maintained schools, academies, independent schools and local authorities </w:t>
            </w:r>
            <w:r w:rsidRPr="008F7C54">
              <w:rPr>
                <w:rFonts w:cs="Arial"/>
              </w:rPr>
              <w:t>and regularly monitored by a senior leader</w:t>
            </w:r>
          </w:p>
        </w:tc>
        <w:tc>
          <w:tcPr>
            <w:tcW w:w="1276" w:type="dxa"/>
            <w:tcBorders>
              <w:top w:val="single" w:sz="4" w:space="0" w:color="auto"/>
              <w:left w:val="single" w:sz="4" w:space="0" w:color="auto"/>
              <w:bottom w:val="single" w:sz="4" w:space="0" w:color="auto"/>
              <w:right w:val="single" w:sz="4" w:space="0" w:color="auto"/>
            </w:tcBorders>
          </w:tcPr>
          <w:p w14:paraId="13759960"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189AE0D" w14:textId="77777777" w:rsidR="00DB6E1F" w:rsidRPr="008F7C54" w:rsidRDefault="00DB6E1F" w:rsidP="004A694E">
            <w:pPr>
              <w:rPr>
                <w:rFonts w:cs="Arial"/>
              </w:rPr>
            </w:pPr>
            <w:r w:rsidRPr="008F7C54">
              <w:rPr>
                <w:rFonts w:cs="Arial"/>
              </w:rPr>
              <w:t>Briefly describe the senior leader role in terms of weekly action</w:t>
            </w:r>
          </w:p>
        </w:tc>
      </w:tr>
      <w:tr w:rsidR="00DB6E1F" w:rsidRPr="008F7C54" w14:paraId="76183E1B"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DECE4E5" w14:textId="77777777" w:rsidR="00DB6E1F" w:rsidRPr="008F7C54" w:rsidRDefault="00DB6E1F" w:rsidP="004A694E">
            <w:pPr>
              <w:rPr>
                <w:rFonts w:cs="Arial"/>
              </w:rPr>
            </w:pPr>
            <w:r w:rsidRPr="008F7C54">
              <w:rPr>
                <w:rFonts w:cs="Arial"/>
              </w:rPr>
              <w:t xml:space="preserve">5.12 There is a procedure in place for roll call in the event of an evacuation </w:t>
            </w:r>
          </w:p>
        </w:tc>
        <w:tc>
          <w:tcPr>
            <w:tcW w:w="1276" w:type="dxa"/>
            <w:tcBorders>
              <w:top w:val="single" w:sz="4" w:space="0" w:color="auto"/>
              <w:left w:val="single" w:sz="4" w:space="0" w:color="auto"/>
              <w:bottom w:val="single" w:sz="4" w:space="0" w:color="auto"/>
              <w:right w:val="single" w:sz="4" w:space="0" w:color="auto"/>
            </w:tcBorders>
          </w:tcPr>
          <w:p w14:paraId="3416281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10CE0C8" w14:textId="77777777" w:rsidR="00DB6E1F" w:rsidRPr="008F7C54" w:rsidRDefault="00DB6E1F" w:rsidP="004A694E">
            <w:pPr>
              <w:rPr>
                <w:rFonts w:cs="Arial"/>
              </w:rPr>
            </w:pPr>
          </w:p>
        </w:tc>
      </w:tr>
      <w:tr w:rsidR="00DB6E1F" w:rsidRPr="008F7C54" w14:paraId="2F6F717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B138FC4" w14:textId="77777777" w:rsidR="00DB6E1F" w:rsidRPr="008F7C54" w:rsidRDefault="00DB6E1F" w:rsidP="004A694E">
            <w:pPr>
              <w:jc w:val="left"/>
              <w:rPr>
                <w:rFonts w:cs="Arial"/>
              </w:rPr>
            </w:pPr>
            <w:r w:rsidRPr="008F7C54">
              <w:rPr>
                <w:rFonts w:cs="Arial"/>
              </w:rPr>
              <w:t xml:space="preserve">5.13 Appropriate practice takes place before a young person </w:t>
            </w:r>
            <w:proofErr w:type="gramStart"/>
            <w:r w:rsidRPr="008F7C54">
              <w:rPr>
                <w:rFonts w:cs="Arial"/>
              </w:rPr>
              <w:t>is removed</w:t>
            </w:r>
            <w:proofErr w:type="gramEnd"/>
            <w:r w:rsidRPr="008F7C54">
              <w:rPr>
                <w:rFonts w:cs="Arial"/>
              </w:rPr>
              <w:t xml:space="preserve"> from the academy roll. A senior leader confirms agreement to off roll a young person and the LA and RD are notified of the off roll</w:t>
            </w:r>
          </w:p>
        </w:tc>
        <w:tc>
          <w:tcPr>
            <w:tcW w:w="1276" w:type="dxa"/>
            <w:tcBorders>
              <w:top w:val="single" w:sz="4" w:space="0" w:color="auto"/>
              <w:left w:val="single" w:sz="4" w:space="0" w:color="auto"/>
              <w:bottom w:val="single" w:sz="4" w:space="0" w:color="auto"/>
              <w:right w:val="single" w:sz="4" w:space="0" w:color="auto"/>
            </w:tcBorders>
          </w:tcPr>
          <w:p w14:paraId="587F12B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DFDDF62" w14:textId="77777777" w:rsidR="00DB6E1F" w:rsidRPr="008F7C54" w:rsidRDefault="00DB6E1F" w:rsidP="004A694E">
            <w:pPr>
              <w:rPr>
                <w:rFonts w:cs="Arial"/>
              </w:rPr>
            </w:pPr>
          </w:p>
        </w:tc>
      </w:tr>
      <w:tr w:rsidR="00DB6E1F" w:rsidRPr="008F7C54" w14:paraId="4858911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160CB47" w14:textId="77777777" w:rsidR="00DB6E1F" w:rsidRPr="008F7C54" w:rsidRDefault="00DB6E1F" w:rsidP="004A694E">
            <w:pPr>
              <w:rPr>
                <w:rFonts w:cs="Arial"/>
              </w:rPr>
            </w:pPr>
            <w:r w:rsidRPr="008F7C54">
              <w:rPr>
                <w:rFonts w:cs="Arial"/>
              </w:rPr>
              <w:t>5.14 Leave of absence procedures are in place for pupils</w:t>
            </w:r>
          </w:p>
        </w:tc>
        <w:tc>
          <w:tcPr>
            <w:tcW w:w="1276" w:type="dxa"/>
            <w:tcBorders>
              <w:top w:val="single" w:sz="4" w:space="0" w:color="auto"/>
              <w:left w:val="single" w:sz="4" w:space="0" w:color="auto"/>
              <w:bottom w:val="single" w:sz="4" w:space="0" w:color="auto"/>
              <w:right w:val="single" w:sz="4" w:space="0" w:color="auto"/>
            </w:tcBorders>
          </w:tcPr>
          <w:p w14:paraId="596355F5"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2E578CF" w14:textId="77777777" w:rsidR="00DB6E1F" w:rsidRPr="008F7C54" w:rsidRDefault="00DB6E1F" w:rsidP="004A694E">
            <w:pPr>
              <w:rPr>
                <w:rFonts w:cs="Arial"/>
              </w:rPr>
            </w:pPr>
          </w:p>
        </w:tc>
      </w:tr>
      <w:tr w:rsidR="00DB6E1F" w:rsidRPr="008F7C54" w14:paraId="2157484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8C3DF4E" w14:textId="77777777" w:rsidR="00DB6E1F" w:rsidRPr="008F7C54" w:rsidRDefault="00DB6E1F" w:rsidP="004A694E">
            <w:pPr>
              <w:rPr>
                <w:rFonts w:cs="Arial"/>
              </w:rPr>
            </w:pPr>
            <w:r w:rsidRPr="008F7C54">
              <w:rPr>
                <w:rFonts w:cs="Arial"/>
              </w:rPr>
              <w:t>5.15 Children attending alternative provision, participating in Managed Moves or work experience are monitored and coding for these young people is accurate</w:t>
            </w:r>
          </w:p>
        </w:tc>
        <w:tc>
          <w:tcPr>
            <w:tcW w:w="1276" w:type="dxa"/>
            <w:tcBorders>
              <w:top w:val="single" w:sz="4" w:space="0" w:color="auto"/>
              <w:left w:val="single" w:sz="4" w:space="0" w:color="auto"/>
              <w:bottom w:val="single" w:sz="4" w:space="0" w:color="auto"/>
              <w:right w:val="single" w:sz="4" w:space="0" w:color="auto"/>
            </w:tcBorders>
          </w:tcPr>
          <w:p w14:paraId="5D5A57AD"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DE2655B" w14:textId="77777777" w:rsidR="00DB6E1F" w:rsidRPr="008F7C54" w:rsidRDefault="00DB6E1F" w:rsidP="004A694E">
            <w:pPr>
              <w:rPr>
                <w:rFonts w:cs="Arial"/>
              </w:rPr>
            </w:pPr>
          </w:p>
        </w:tc>
      </w:tr>
      <w:tr w:rsidR="00DB6E1F" w:rsidRPr="008F7C54" w14:paraId="4C2CC38F"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C7C74C8" w14:textId="77777777" w:rsidR="00DB6E1F" w:rsidRPr="008F7C54" w:rsidRDefault="00DB6E1F" w:rsidP="004A694E">
            <w:pPr>
              <w:rPr>
                <w:rFonts w:cs="Arial"/>
              </w:rPr>
            </w:pPr>
            <w:r w:rsidRPr="008F7C54">
              <w:rPr>
                <w:rFonts w:cs="Arial"/>
              </w:rPr>
              <w:t>5.16 Individual plans are in place for young people with inclusion needs who may have different attendance arrangements – Young Carers, Flexi Schooled, medical cases</w:t>
            </w:r>
          </w:p>
        </w:tc>
        <w:tc>
          <w:tcPr>
            <w:tcW w:w="1276" w:type="dxa"/>
            <w:tcBorders>
              <w:top w:val="single" w:sz="4" w:space="0" w:color="auto"/>
              <w:left w:val="single" w:sz="4" w:space="0" w:color="auto"/>
              <w:bottom w:val="single" w:sz="4" w:space="0" w:color="auto"/>
              <w:right w:val="single" w:sz="4" w:space="0" w:color="auto"/>
            </w:tcBorders>
          </w:tcPr>
          <w:p w14:paraId="3D98DDD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C83825C" w14:textId="77777777" w:rsidR="00DB6E1F" w:rsidRPr="008F7C54" w:rsidRDefault="00DB6E1F" w:rsidP="004A694E">
            <w:pPr>
              <w:rPr>
                <w:rFonts w:cs="Arial"/>
              </w:rPr>
            </w:pPr>
          </w:p>
        </w:tc>
      </w:tr>
      <w:tr w:rsidR="00DB6E1F" w:rsidRPr="008F7C54" w14:paraId="0E601794" w14:textId="77777777" w:rsidTr="004A694E">
        <w:trPr>
          <w:trHeight w:val="480"/>
        </w:trPr>
        <w:tc>
          <w:tcPr>
            <w:tcW w:w="9209" w:type="dxa"/>
            <w:tcBorders>
              <w:top w:val="single" w:sz="4" w:space="0" w:color="auto"/>
              <w:left w:val="single" w:sz="4" w:space="0" w:color="auto"/>
              <w:bottom w:val="single" w:sz="4" w:space="0" w:color="auto"/>
              <w:right w:val="single" w:sz="4" w:space="0" w:color="auto"/>
            </w:tcBorders>
            <w:hideMark/>
          </w:tcPr>
          <w:p w14:paraId="6C57315E" w14:textId="77777777" w:rsidR="00DB6E1F" w:rsidRPr="008F7C54" w:rsidRDefault="00DB6E1F" w:rsidP="004A694E">
            <w:pPr>
              <w:rPr>
                <w:rFonts w:cs="Arial"/>
              </w:rPr>
            </w:pPr>
            <w:r w:rsidRPr="008F7C54">
              <w:rPr>
                <w:rFonts w:cs="Arial"/>
              </w:rPr>
              <w:t>5.17 Procedures are in place for Elective Education requests. The Local Authority Elective Education Officer is known to the academy</w:t>
            </w:r>
          </w:p>
        </w:tc>
        <w:tc>
          <w:tcPr>
            <w:tcW w:w="1276" w:type="dxa"/>
            <w:tcBorders>
              <w:top w:val="single" w:sz="4" w:space="0" w:color="auto"/>
              <w:left w:val="single" w:sz="4" w:space="0" w:color="auto"/>
              <w:bottom w:val="single" w:sz="4" w:space="0" w:color="auto"/>
              <w:right w:val="single" w:sz="4" w:space="0" w:color="auto"/>
            </w:tcBorders>
          </w:tcPr>
          <w:p w14:paraId="680DDCFB"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6E37082" w14:textId="77777777" w:rsidR="00DB6E1F" w:rsidRPr="008F7C54" w:rsidRDefault="00DB6E1F" w:rsidP="004A694E">
            <w:pPr>
              <w:rPr>
                <w:rFonts w:cs="Arial"/>
              </w:rPr>
            </w:pPr>
            <w:r w:rsidRPr="008F7C54">
              <w:rPr>
                <w:rFonts w:cs="Arial"/>
              </w:rPr>
              <w:t>State name of the LA Elective Education Officer</w:t>
            </w:r>
          </w:p>
        </w:tc>
      </w:tr>
      <w:tr w:rsidR="00DB6E1F" w:rsidRPr="008F7C54" w14:paraId="2D2AB52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7752F0F" w14:textId="77777777" w:rsidR="00DB6E1F" w:rsidRPr="008F7C54" w:rsidRDefault="00DB6E1F" w:rsidP="004A694E">
            <w:pPr>
              <w:rPr>
                <w:rFonts w:cs="Arial"/>
              </w:rPr>
            </w:pPr>
            <w:r w:rsidRPr="008F7C54">
              <w:rPr>
                <w:rFonts w:cs="Arial"/>
              </w:rPr>
              <w:t>5.18 Systems are in place to gather attendance information on new admissions to the Academy</w:t>
            </w:r>
          </w:p>
        </w:tc>
        <w:tc>
          <w:tcPr>
            <w:tcW w:w="1276" w:type="dxa"/>
            <w:tcBorders>
              <w:top w:val="single" w:sz="4" w:space="0" w:color="auto"/>
              <w:left w:val="single" w:sz="4" w:space="0" w:color="auto"/>
              <w:bottom w:val="single" w:sz="4" w:space="0" w:color="auto"/>
              <w:right w:val="single" w:sz="4" w:space="0" w:color="auto"/>
            </w:tcBorders>
          </w:tcPr>
          <w:p w14:paraId="059AFEF6"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633D2CC" w14:textId="77777777" w:rsidR="00DB6E1F" w:rsidRPr="008F7C54" w:rsidRDefault="00DB6E1F" w:rsidP="004A694E">
            <w:pPr>
              <w:rPr>
                <w:rFonts w:cs="Arial"/>
              </w:rPr>
            </w:pPr>
          </w:p>
        </w:tc>
      </w:tr>
      <w:tr w:rsidR="00DB6E1F" w:rsidRPr="008F7C54" w14:paraId="665E5E0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A735E5F" w14:textId="295255C1" w:rsidR="00DB6E1F" w:rsidRPr="008F7C54" w:rsidRDefault="00DF312D" w:rsidP="004A694E">
            <w:pPr>
              <w:rPr>
                <w:rFonts w:cs="Arial"/>
              </w:rPr>
            </w:pPr>
            <w:r>
              <w:rPr>
                <w:rFonts w:cs="Arial"/>
              </w:rPr>
              <w:t>5.18 The a</w:t>
            </w:r>
            <w:r w:rsidR="00DB6E1F" w:rsidRPr="008F7C54">
              <w:rPr>
                <w:rFonts w:cs="Arial"/>
              </w:rPr>
              <w:t>cademy has monitoring systems to enable early identification of punctuality concerns</w:t>
            </w:r>
          </w:p>
        </w:tc>
        <w:tc>
          <w:tcPr>
            <w:tcW w:w="1276" w:type="dxa"/>
            <w:tcBorders>
              <w:top w:val="single" w:sz="4" w:space="0" w:color="auto"/>
              <w:left w:val="single" w:sz="4" w:space="0" w:color="auto"/>
              <w:bottom w:val="single" w:sz="4" w:space="0" w:color="auto"/>
              <w:right w:val="single" w:sz="4" w:space="0" w:color="auto"/>
            </w:tcBorders>
          </w:tcPr>
          <w:p w14:paraId="16F842DF"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D2A2F1E" w14:textId="77777777" w:rsidR="00DB6E1F" w:rsidRPr="008F7C54" w:rsidRDefault="00DB6E1F" w:rsidP="004A694E">
            <w:pPr>
              <w:rPr>
                <w:rFonts w:cs="Arial"/>
              </w:rPr>
            </w:pPr>
          </w:p>
        </w:tc>
      </w:tr>
      <w:tr w:rsidR="00DB6E1F" w:rsidRPr="008F7C54" w14:paraId="01E95A7A"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D49FB00" w14:textId="77777777" w:rsidR="00DB6E1F" w:rsidRPr="008F7C54" w:rsidRDefault="00DB6E1F" w:rsidP="004A694E">
            <w:pPr>
              <w:rPr>
                <w:rFonts w:cs="Arial"/>
              </w:rPr>
            </w:pPr>
            <w:r w:rsidRPr="008F7C54">
              <w:rPr>
                <w:rFonts w:cs="Arial"/>
              </w:rPr>
              <w:t>5.19 Punctuality is efficiently monitored; persistent punctuality concerns are followed up through escalating systems</w:t>
            </w:r>
          </w:p>
        </w:tc>
        <w:tc>
          <w:tcPr>
            <w:tcW w:w="1276" w:type="dxa"/>
            <w:tcBorders>
              <w:top w:val="single" w:sz="4" w:space="0" w:color="auto"/>
              <w:left w:val="single" w:sz="4" w:space="0" w:color="auto"/>
              <w:bottom w:val="single" w:sz="4" w:space="0" w:color="auto"/>
              <w:right w:val="single" w:sz="4" w:space="0" w:color="auto"/>
            </w:tcBorders>
          </w:tcPr>
          <w:p w14:paraId="2A2EFB4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76AA92F" w14:textId="77777777" w:rsidR="00DB6E1F" w:rsidRPr="008F7C54" w:rsidRDefault="00DB6E1F" w:rsidP="004A694E">
            <w:pPr>
              <w:rPr>
                <w:rFonts w:cs="Arial"/>
              </w:rPr>
            </w:pPr>
          </w:p>
        </w:tc>
      </w:tr>
      <w:tr w:rsidR="00DB6E1F" w:rsidRPr="008F7C54" w14:paraId="6B16118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040AB19" w14:textId="77777777" w:rsidR="00DB6E1F" w:rsidRPr="008F7C54" w:rsidRDefault="00DB6E1F" w:rsidP="004A694E">
            <w:pPr>
              <w:rPr>
                <w:rFonts w:cs="Arial"/>
              </w:rPr>
            </w:pPr>
            <w:r w:rsidRPr="008F7C54">
              <w:rPr>
                <w:rFonts w:cs="Arial"/>
              </w:rPr>
              <w:t>5.20 Arrangements for recording late arrivals are secure</w:t>
            </w:r>
          </w:p>
        </w:tc>
        <w:tc>
          <w:tcPr>
            <w:tcW w:w="1276" w:type="dxa"/>
            <w:tcBorders>
              <w:top w:val="single" w:sz="4" w:space="0" w:color="auto"/>
              <w:left w:val="single" w:sz="4" w:space="0" w:color="auto"/>
              <w:bottom w:val="single" w:sz="4" w:space="0" w:color="auto"/>
              <w:right w:val="single" w:sz="4" w:space="0" w:color="auto"/>
            </w:tcBorders>
          </w:tcPr>
          <w:p w14:paraId="7BF0C170"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E39D10F" w14:textId="77777777" w:rsidR="00DB6E1F" w:rsidRPr="008F7C54" w:rsidRDefault="00DB6E1F" w:rsidP="004A694E">
            <w:pPr>
              <w:rPr>
                <w:rFonts w:cs="Arial"/>
              </w:rPr>
            </w:pPr>
          </w:p>
        </w:tc>
      </w:tr>
      <w:tr w:rsidR="00DB6E1F" w:rsidRPr="008F7C54" w14:paraId="2A55689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8AB4328" w14:textId="77777777" w:rsidR="00DB6E1F" w:rsidRPr="008F7C54" w:rsidRDefault="00DB6E1F" w:rsidP="004A694E">
            <w:pPr>
              <w:rPr>
                <w:rFonts w:cs="Arial"/>
              </w:rPr>
            </w:pPr>
            <w:r w:rsidRPr="008F7C54">
              <w:rPr>
                <w:rFonts w:cs="Arial"/>
              </w:rPr>
              <w:t>5.21 Attendance and punctuality information is displayed on the academy website including academy policies</w:t>
            </w:r>
          </w:p>
        </w:tc>
        <w:tc>
          <w:tcPr>
            <w:tcW w:w="1276" w:type="dxa"/>
            <w:tcBorders>
              <w:top w:val="single" w:sz="4" w:space="0" w:color="auto"/>
              <w:left w:val="single" w:sz="4" w:space="0" w:color="auto"/>
              <w:bottom w:val="single" w:sz="4" w:space="0" w:color="auto"/>
              <w:right w:val="single" w:sz="4" w:space="0" w:color="auto"/>
            </w:tcBorders>
          </w:tcPr>
          <w:p w14:paraId="6D3C2A93"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83A2976" w14:textId="77777777" w:rsidR="00DB6E1F" w:rsidRPr="008F7C54" w:rsidRDefault="00DB6E1F" w:rsidP="004A694E">
            <w:pPr>
              <w:rPr>
                <w:rFonts w:cs="Arial"/>
              </w:rPr>
            </w:pPr>
          </w:p>
        </w:tc>
      </w:tr>
      <w:tr w:rsidR="00DB6E1F" w:rsidRPr="008F7C54" w14:paraId="559D7D60" w14:textId="77777777" w:rsidTr="004A694E">
        <w:tc>
          <w:tcPr>
            <w:tcW w:w="9209" w:type="dxa"/>
            <w:tcBorders>
              <w:top w:val="single" w:sz="4" w:space="0" w:color="auto"/>
              <w:left w:val="single" w:sz="4" w:space="0" w:color="auto"/>
              <w:bottom w:val="single" w:sz="4" w:space="0" w:color="auto"/>
              <w:right w:val="single" w:sz="4" w:space="0" w:color="auto"/>
            </w:tcBorders>
            <w:shd w:val="clear" w:color="auto" w:fill="FF5C00"/>
            <w:hideMark/>
          </w:tcPr>
          <w:p w14:paraId="299B1339" w14:textId="77777777" w:rsidR="00DB6E1F" w:rsidRPr="008F7C54" w:rsidRDefault="00DB6E1F" w:rsidP="004A694E">
            <w:pPr>
              <w:jc w:val="center"/>
              <w:rPr>
                <w:rFonts w:cs="Arial"/>
                <w:b/>
                <w:color w:val="FFFFFF" w:themeColor="background1"/>
              </w:rPr>
            </w:pPr>
            <w:r w:rsidRPr="008F7C54">
              <w:rPr>
                <w:rFonts w:cs="Arial"/>
                <w:b/>
                <w:color w:val="FFFFFF" w:themeColor="background1"/>
              </w:rPr>
              <w:t>HEALTH AND SAFETY/ SITE AND FACILITIES</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D3D306C" w14:textId="77777777" w:rsidR="00DB6E1F" w:rsidRPr="008F7C54" w:rsidRDefault="00DB6E1F" w:rsidP="004A694E">
            <w:pPr>
              <w:jc w:val="center"/>
              <w:rPr>
                <w:rFonts w:cs="Arial"/>
                <w:b/>
                <w:color w:val="FFFFFF" w:themeColor="background1"/>
              </w:rPr>
            </w:pPr>
            <w:r w:rsidRPr="008F7C54">
              <w:rPr>
                <w:rFonts w:cs="Arial"/>
                <w:b/>
                <w:color w:val="FF0000"/>
              </w:rPr>
              <w:t>Y</w:t>
            </w:r>
            <w:r w:rsidRPr="008F7C54">
              <w:rPr>
                <w:rFonts w:cs="Arial"/>
                <w:b/>
                <w:color w:val="FFFFFF" w:themeColor="background1"/>
              </w:rPr>
              <w:t xml:space="preserve"> </w:t>
            </w:r>
            <w:r w:rsidRPr="008F7C54">
              <w:rPr>
                <w:rFonts w:cs="Arial"/>
                <w:b/>
                <w:color w:val="70AD47" w:themeColor="accent6"/>
              </w:rPr>
              <w:t xml:space="preserve">N </w:t>
            </w:r>
            <w:r w:rsidRPr="008F7C54">
              <w:rPr>
                <w:rFonts w:cs="Arial"/>
                <w:b/>
                <w:color w:val="FFFFFF" w:themeColor="background1"/>
              </w:rPr>
              <w:t>or</w:t>
            </w:r>
            <w:r w:rsidRPr="008F7C54">
              <w:rPr>
                <w:rFonts w:cs="Arial"/>
                <w:b/>
                <w:color w:val="70AD47" w:themeColor="accent6"/>
              </w:rPr>
              <w:t xml:space="preserve"> </w:t>
            </w:r>
            <w:r w:rsidRPr="008F7C54">
              <w:rPr>
                <w:rFonts w:cs="Arial"/>
                <w:b/>
                <w:color w:val="FFFF00"/>
              </w:rPr>
              <w:t>NA</w:t>
            </w:r>
          </w:p>
        </w:tc>
        <w:tc>
          <w:tcPr>
            <w:tcW w:w="4961" w:type="dxa"/>
            <w:tcBorders>
              <w:top w:val="single" w:sz="4" w:space="0" w:color="auto"/>
              <w:left w:val="single" w:sz="4" w:space="0" w:color="auto"/>
              <w:bottom w:val="single" w:sz="4" w:space="0" w:color="auto"/>
              <w:right w:val="single" w:sz="4" w:space="0" w:color="auto"/>
            </w:tcBorders>
            <w:shd w:val="clear" w:color="auto" w:fill="FF5C00"/>
            <w:hideMark/>
          </w:tcPr>
          <w:p w14:paraId="6F777A58" w14:textId="77777777" w:rsidR="00DB6E1F" w:rsidRPr="008F7C54" w:rsidRDefault="00DB6E1F" w:rsidP="004A694E">
            <w:pPr>
              <w:jc w:val="center"/>
              <w:rPr>
                <w:rFonts w:cs="Arial"/>
                <w:b/>
                <w:color w:val="FFFFFF" w:themeColor="background1"/>
              </w:rPr>
            </w:pPr>
            <w:r w:rsidRPr="008F7C54">
              <w:rPr>
                <w:rFonts w:cs="Arial"/>
                <w:b/>
                <w:color w:val="FFFFFF" w:themeColor="background1"/>
              </w:rPr>
              <w:t>EVIDENCE</w:t>
            </w:r>
          </w:p>
        </w:tc>
      </w:tr>
      <w:tr w:rsidR="00DB6E1F" w:rsidRPr="008F7C54" w14:paraId="3BE1C13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5DFAC03" w14:textId="4BA44DA6" w:rsidR="00DB6E1F" w:rsidRPr="008F7C54" w:rsidRDefault="00DB6E1F" w:rsidP="004A694E">
            <w:pPr>
              <w:rPr>
                <w:rFonts w:cs="Arial"/>
              </w:rPr>
            </w:pPr>
            <w:r w:rsidRPr="008F7C54">
              <w:rPr>
                <w:rFonts w:cs="Arial"/>
              </w:rPr>
              <w:t xml:space="preserve">6.1 </w:t>
            </w:r>
            <w:r w:rsidR="00DF312D">
              <w:rPr>
                <w:rFonts w:cs="Arial"/>
              </w:rPr>
              <w:t>The Principal ensures that the a</w:t>
            </w:r>
            <w:r w:rsidRPr="008F7C54">
              <w:rPr>
                <w:rFonts w:cs="Arial"/>
              </w:rPr>
              <w:t xml:space="preserve">cademy is a safe place </w:t>
            </w:r>
          </w:p>
        </w:tc>
        <w:tc>
          <w:tcPr>
            <w:tcW w:w="1276" w:type="dxa"/>
            <w:tcBorders>
              <w:top w:val="single" w:sz="4" w:space="0" w:color="auto"/>
              <w:left w:val="single" w:sz="4" w:space="0" w:color="auto"/>
              <w:bottom w:val="single" w:sz="4" w:space="0" w:color="auto"/>
              <w:right w:val="single" w:sz="4" w:space="0" w:color="auto"/>
            </w:tcBorders>
          </w:tcPr>
          <w:p w14:paraId="40D6A44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5698361" w14:textId="77777777" w:rsidR="00DB6E1F" w:rsidRPr="008F7C54" w:rsidRDefault="00DB6E1F" w:rsidP="004A694E">
            <w:pPr>
              <w:rPr>
                <w:rFonts w:cs="Arial"/>
              </w:rPr>
            </w:pPr>
          </w:p>
        </w:tc>
      </w:tr>
      <w:tr w:rsidR="00DB6E1F" w:rsidRPr="008F7C54" w14:paraId="7510FBF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EBDE518" w14:textId="77777777" w:rsidR="00DB6E1F" w:rsidRPr="008F7C54" w:rsidRDefault="00DB6E1F" w:rsidP="004A694E">
            <w:pPr>
              <w:rPr>
                <w:rFonts w:cs="Arial"/>
              </w:rPr>
            </w:pPr>
            <w:r w:rsidRPr="008F7C54">
              <w:rPr>
                <w:rFonts w:cs="Arial"/>
              </w:rPr>
              <w:t>6.2 An annual Health and Safety review is completed</w:t>
            </w:r>
          </w:p>
        </w:tc>
        <w:tc>
          <w:tcPr>
            <w:tcW w:w="1276" w:type="dxa"/>
            <w:tcBorders>
              <w:top w:val="single" w:sz="4" w:space="0" w:color="auto"/>
              <w:left w:val="single" w:sz="4" w:space="0" w:color="auto"/>
              <w:bottom w:val="single" w:sz="4" w:space="0" w:color="auto"/>
              <w:right w:val="single" w:sz="4" w:space="0" w:color="auto"/>
            </w:tcBorders>
          </w:tcPr>
          <w:p w14:paraId="360AB791"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430F417" w14:textId="77777777" w:rsidR="00DB6E1F" w:rsidRPr="008F7C54" w:rsidRDefault="00DB6E1F" w:rsidP="004A694E">
            <w:pPr>
              <w:rPr>
                <w:rFonts w:cs="Arial"/>
              </w:rPr>
            </w:pPr>
          </w:p>
        </w:tc>
      </w:tr>
      <w:tr w:rsidR="00DB6E1F" w:rsidRPr="008F7C54" w14:paraId="51F7045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79ECB89" w14:textId="77777777" w:rsidR="00DB6E1F" w:rsidRPr="008F7C54" w:rsidRDefault="00DB6E1F" w:rsidP="004A694E">
            <w:pPr>
              <w:rPr>
                <w:rFonts w:cs="Arial"/>
              </w:rPr>
            </w:pPr>
            <w:r w:rsidRPr="008F7C54">
              <w:rPr>
                <w:rFonts w:cs="Arial"/>
              </w:rPr>
              <w:t>6.3 The OCL Health and Safety policy is available on the website</w:t>
            </w:r>
          </w:p>
        </w:tc>
        <w:tc>
          <w:tcPr>
            <w:tcW w:w="1276" w:type="dxa"/>
            <w:tcBorders>
              <w:top w:val="single" w:sz="4" w:space="0" w:color="auto"/>
              <w:left w:val="single" w:sz="4" w:space="0" w:color="auto"/>
              <w:bottom w:val="single" w:sz="4" w:space="0" w:color="auto"/>
              <w:right w:val="single" w:sz="4" w:space="0" w:color="auto"/>
            </w:tcBorders>
          </w:tcPr>
          <w:p w14:paraId="11F2FF0B"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22F0C48" w14:textId="77777777" w:rsidR="00DB6E1F" w:rsidRPr="008F7C54" w:rsidRDefault="00DB6E1F" w:rsidP="004A694E">
            <w:pPr>
              <w:rPr>
                <w:rFonts w:cs="Arial"/>
              </w:rPr>
            </w:pPr>
          </w:p>
        </w:tc>
      </w:tr>
      <w:tr w:rsidR="00DB6E1F" w:rsidRPr="008F7C54" w14:paraId="53CBB249"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C6E63D0" w14:textId="418310B2" w:rsidR="00DB6E1F" w:rsidRPr="008F7C54" w:rsidRDefault="00DF312D" w:rsidP="004A694E">
            <w:pPr>
              <w:rPr>
                <w:rFonts w:cs="Arial"/>
              </w:rPr>
            </w:pPr>
            <w:r>
              <w:rPr>
                <w:rFonts w:cs="Arial"/>
              </w:rPr>
              <w:t>6.4 The a</w:t>
            </w:r>
            <w:r w:rsidR="00DB6E1F" w:rsidRPr="008F7C54">
              <w:rPr>
                <w:rFonts w:cs="Arial"/>
              </w:rPr>
              <w:t>cademy has regular contact with the OCL Regional Property and Estates Partner</w:t>
            </w:r>
          </w:p>
        </w:tc>
        <w:tc>
          <w:tcPr>
            <w:tcW w:w="1276" w:type="dxa"/>
            <w:tcBorders>
              <w:top w:val="single" w:sz="4" w:space="0" w:color="auto"/>
              <w:left w:val="single" w:sz="4" w:space="0" w:color="auto"/>
              <w:bottom w:val="single" w:sz="4" w:space="0" w:color="auto"/>
              <w:right w:val="single" w:sz="4" w:space="0" w:color="auto"/>
            </w:tcBorders>
          </w:tcPr>
          <w:p w14:paraId="01F7CCC0"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A769F58" w14:textId="77777777" w:rsidR="00DB6E1F" w:rsidRPr="008F7C54" w:rsidRDefault="00DB6E1F" w:rsidP="004A694E">
            <w:pPr>
              <w:rPr>
                <w:rFonts w:cs="Arial"/>
              </w:rPr>
            </w:pPr>
            <w:r w:rsidRPr="008F7C54">
              <w:rPr>
                <w:rFonts w:cs="Arial"/>
              </w:rPr>
              <w:t>At least half termly</w:t>
            </w:r>
          </w:p>
        </w:tc>
      </w:tr>
      <w:tr w:rsidR="00DB6E1F" w:rsidRPr="008F7C54" w14:paraId="3C982A6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88377A8" w14:textId="77777777" w:rsidR="00DB6E1F" w:rsidRPr="008F7C54" w:rsidRDefault="00DB6E1F" w:rsidP="004A694E">
            <w:pPr>
              <w:rPr>
                <w:rFonts w:cs="Arial"/>
                <w:bCs/>
                <w:color w:val="363635"/>
              </w:rPr>
            </w:pPr>
            <w:r w:rsidRPr="008F7C54">
              <w:rPr>
                <w:rFonts w:cs="Arial"/>
                <w:bCs/>
                <w:color w:val="363635"/>
              </w:rPr>
              <w:t xml:space="preserve">6.5 The </w:t>
            </w:r>
            <w:r w:rsidRPr="008F7C54">
              <w:rPr>
                <w:rFonts w:cs="Arial"/>
              </w:rPr>
              <w:t xml:space="preserve">OCL Regional Property and Estates Partner meets the Principal once a term (3) </w:t>
            </w:r>
          </w:p>
        </w:tc>
        <w:tc>
          <w:tcPr>
            <w:tcW w:w="1276" w:type="dxa"/>
            <w:tcBorders>
              <w:top w:val="single" w:sz="4" w:space="0" w:color="auto"/>
              <w:left w:val="single" w:sz="4" w:space="0" w:color="auto"/>
              <w:bottom w:val="single" w:sz="4" w:space="0" w:color="auto"/>
              <w:right w:val="single" w:sz="4" w:space="0" w:color="auto"/>
            </w:tcBorders>
          </w:tcPr>
          <w:p w14:paraId="76923966"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2B1084C" w14:textId="77777777" w:rsidR="00DB6E1F" w:rsidRPr="008F7C54" w:rsidRDefault="00DB6E1F" w:rsidP="004A694E">
            <w:pPr>
              <w:rPr>
                <w:rFonts w:cs="Arial"/>
              </w:rPr>
            </w:pPr>
          </w:p>
        </w:tc>
      </w:tr>
      <w:tr w:rsidR="00DB6E1F" w:rsidRPr="008F7C54" w14:paraId="033E546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49F35EA" w14:textId="77777777" w:rsidR="00DB6E1F" w:rsidRPr="008F7C54" w:rsidRDefault="00DB6E1F" w:rsidP="004A694E">
            <w:pPr>
              <w:rPr>
                <w:rFonts w:cs="Arial"/>
              </w:rPr>
            </w:pPr>
            <w:r w:rsidRPr="008F7C54">
              <w:rPr>
                <w:rFonts w:cs="Arial"/>
              </w:rPr>
              <w:t xml:space="preserve">6.6 The </w:t>
            </w:r>
            <w:proofErr w:type="spellStart"/>
            <w:r w:rsidRPr="008F7C54">
              <w:rPr>
                <w:rFonts w:cs="Arial"/>
              </w:rPr>
              <w:t>Handsam</w:t>
            </w:r>
            <w:proofErr w:type="spellEnd"/>
            <w:r w:rsidRPr="008F7C54">
              <w:rPr>
                <w:rFonts w:cs="Arial"/>
              </w:rPr>
              <w:t xml:space="preserve"> system is monitored monthly by the OCL Regional Property and Estates Partner and is above 95% compliant on a YTD and monthly basis</w:t>
            </w:r>
          </w:p>
        </w:tc>
        <w:tc>
          <w:tcPr>
            <w:tcW w:w="1276" w:type="dxa"/>
            <w:tcBorders>
              <w:top w:val="single" w:sz="4" w:space="0" w:color="auto"/>
              <w:left w:val="single" w:sz="4" w:space="0" w:color="auto"/>
              <w:bottom w:val="single" w:sz="4" w:space="0" w:color="auto"/>
              <w:right w:val="single" w:sz="4" w:space="0" w:color="auto"/>
            </w:tcBorders>
          </w:tcPr>
          <w:p w14:paraId="5AE427F3"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DDD7C3A" w14:textId="77777777" w:rsidR="00DB6E1F" w:rsidRPr="008F7C54" w:rsidRDefault="00DB6E1F" w:rsidP="004A694E">
            <w:pPr>
              <w:rPr>
                <w:rFonts w:cs="Arial"/>
              </w:rPr>
            </w:pPr>
            <w:r w:rsidRPr="008F7C54">
              <w:rPr>
                <w:rFonts w:cs="Arial"/>
              </w:rPr>
              <w:t>State the named person who monitors this and who they report to in the academy</w:t>
            </w:r>
          </w:p>
          <w:p w14:paraId="34F3ACF0" w14:textId="77777777" w:rsidR="00DB6E1F" w:rsidRPr="008F7C54" w:rsidRDefault="00DB6E1F" w:rsidP="004A694E">
            <w:pPr>
              <w:rPr>
                <w:rFonts w:cs="Arial"/>
              </w:rPr>
            </w:pPr>
          </w:p>
        </w:tc>
      </w:tr>
      <w:tr w:rsidR="00DB6E1F" w:rsidRPr="008F7C54" w14:paraId="309390E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9378A8B" w14:textId="77777777" w:rsidR="00DB6E1F" w:rsidRPr="008F7C54" w:rsidRDefault="00DB6E1F" w:rsidP="004A694E">
            <w:pPr>
              <w:rPr>
                <w:rFonts w:cs="Arial"/>
              </w:rPr>
            </w:pPr>
            <w:r w:rsidRPr="008F7C54">
              <w:rPr>
                <w:rFonts w:cs="Arial"/>
              </w:rPr>
              <w:lastRenderedPageBreak/>
              <w:t xml:space="preserve">6.7 The </w:t>
            </w:r>
            <w:proofErr w:type="spellStart"/>
            <w:r w:rsidRPr="008F7C54">
              <w:rPr>
                <w:rFonts w:cs="Arial"/>
              </w:rPr>
              <w:t>Handsam</w:t>
            </w:r>
            <w:proofErr w:type="spellEnd"/>
            <w:r w:rsidRPr="008F7C54">
              <w:rPr>
                <w:rFonts w:cs="Arial"/>
              </w:rPr>
              <w:t xml:space="preserve"> system is monitored weekly by the academy Business Manager or Principal and is above 95% compliant as a minimum on a weekly basis</w:t>
            </w:r>
          </w:p>
        </w:tc>
        <w:tc>
          <w:tcPr>
            <w:tcW w:w="1276" w:type="dxa"/>
            <w:tcBorders>
              <w:top w:val="single" w:sz="4" w:space="0" w:color="auto"/>
              <w:left w:val="single" w:sz="4" w:space="0" w:color="auto"/>
              <w:bottom w:val="single" w:sz="4" w:space="0" w:color="auto"/>
              <w:right w:val="single" w:sz="4" w:space="0" w:color="auto"/>
            </w:tcBorders>
          </w:tcPr>
          <w:p w14:paraId="32CABBA9"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68DFF9A" w14:textId="77777777" w:rsidR="00DB6E1F" w:rsidRPr="008F7C54" w:rsidRDefault="00DB6E1F" w:rsidP="004A694E">
            <w:pPr>
              <w:rPr>
                <w:rFonts w:cs="Arial"/>
              </w:rPr>
            </w:pPr>
          </w:p>
        </w:tc>
      </w:tr>
      <w:tr w:rsidR="00DB6E1F" w:rsidRPr="008F7C54" w14:paraId="079FA4DA"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82A9080" w14:textId="77777777" w:rsidR="00DB6E1F" w:rsidRPr="008F7C54" w:rsidRDefault="00DB6E1F" w:rsidP="004A694E">
            <w:pPr>
              <w:rPr>
                <w:rFonts w:cs="Arial"/>
              </w:rPr>
            </w:pPr>
            <w:r w:rsidRPr="008F7C54">
              <w:rPr>
                <w:rFonts w:cs="Arial"/>
              </w:rPr>
              <w:t xml:space="preserve">6.8  Academy has an </w:t>
            </w:r>
            <w:r w:rsidRPr="008F7C54">
              <w:rPr>
                <w:rFonts w:cs="Arial"/>
                <w:b/>
              </w:rPr>
              <w:t>evidence file</w:t>
            </w:r>
            <w:r w:rsidRPr="008F7C54">
              <w:rPr>
                <w:rFonts w:cs="Arial"/>
              </w:rPr>
              <w:t xml:space="preserve"> to support completed </w:t>
            </w:r>
            <w:proofErr w:type="spellStart"/>
            <w:r w:rsidRPr="008F7C54">
              <w:rPr>
                <w:rFonts w:cs="Arial"/>
              </w:rPr>
              <w:t>Handsam</w:t>
            </w:r>
            <w:proofErr w:type="spellEnd"/>
            <w:r w:rsidRPr="008F7C54">
              <w:rPr>
                <w:rFonts w:cs="Arial"/>
              </w:rPr>
              <w:t xml:space="preserve"> tasks and training including fire evacuation practice and lock down</w:t>
            </w:r>
          </w:p>
        </w:tc>
        <w:tc>
          <w:tcPr>
            <w:tcW w:w="1276" w:type="dxa"/>
            <w:tcBorders>
              <w:top w:val="single" w:sz="4" w:space="0" w:color="auto"/>
              <w:left w:val="single" w:sz="4" w:space="0" w:color="auto"/>
              <w:bottom w:val="single" w:sz="4" w:space="0" w:color="auto"/>
              <w:right w:val="single" w:sz="4" w:space="0" w:color="auto"/>
            </w:tcBorders>
          </w:tcPr>
          <w:p w14:paraId="03F63E8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8C98FD5" w14:textId="77777777" w:rsidR="00DB6E1F" w:rsidRPr="008F7C54" w:rsidRDefault="00DB6E1F" w:rsidP="004A694E">
            <w:pPr>
              <w:rPr>
                <w:rFonts w:cs="Arial"/>
              </w:rPr>
            </w:pPr>
          </w:p>
        </w:tc>
      </w:tr>
      <w:tr w:rsidR="00DB6E1F" w:rsidRPr="008F7C54" w14:paraId="4E6EC39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283FF73" w14:textId="77777777" w:rsidR="00DB6E1F" w:rsidRPr="008F7C54" w:rsidRDefault="00DB6E1F" w:rsidP="004A694E">
            <w:pPr>
              <w:rPr>
                <w:rFonts w:cs="Arial"/>
              </w:rPr>
            </w:pPr>
            <w:r w:rsidRPr="008F7C54">
              <w:rPr>
                <w:rFonts w:cs="Arial"/>
              </w:rPr>
              <w:t>6.9 Risk assessments are available for inspection</w:t>
            </w:r>
          </w:p>
        </w:tc>
        <w:tc>
          <w:tcPr>
            <w:tcW w:w="1276" w:type="dxa"/>
            <w:tcBorders>
              <w:top w:val="single" w:sz="4" w:space="0" w:color="auto"/>
              <w:left w:val="single" w:sz="4" w:space="0" w:color="auto"/>
              <w:bottom w:val="single" w:sz="4" w:space="0" w:color="auto"/>
              <w:right w:val="single" w:sz="4" w:space="0" w:color="auto"/>
            </w:tcBorders>
          </w:tcPr>
          <w:p w14:paraId="6CEB9C1B"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5D09848" w14:textId="77777777" w:rsidR="00DB6E1F" w:rsidRPr="008F7C54" w:rsidRDefault="00DB6E1F" w:rsidP="004A694E">
            <w:pPr>
              <w:rPr>
                <w:rFonts w:cs="Arial"/>
              </w:rPr>
            </w:pPr>
          </w:p>
        </w:tc>
      </w:tr>
      <w:tr w:rsidR="00DB6E1F" w:rsidRPr="008F7C54" w14:paraId="39E740B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A518179" w14:textId="77777777" w:rsidR="00DB6E1F" w:rsidRPr="008F7C54" w:rsidRDefault="00DB6E1F" w:rsidP="004A694E">
            <w:pPr>
              <w:rPr>
                <w:rFonts w:cs="Arial"/>
              </w:rPr>
            </w:pPr>
            <w:r w:rsidRPr="008F7C54">
              <w:rPr>
                <w:rFonts w:cs="Arial"/>
              </w:rPr>
              <w:t>6.10 Procedures are in place for developing personalised risk assessments for individual members of staff and children</w:t>
            </w:r>
          </w:p>
        </w:tc>
        <w:tc>
          <w:tcPr>
            <w:tcW w:w="1276" w:type="dxa"/>
            <w:tcBorders>
              <w:top w:val="single" w:sz="4" w:space="0" w:color="auto"/>
              <w:left w:val="single" w:sz="4" w:space="0" w:color="auto"/>
              <w:bottom w:val="single" w:sz="4" w:space="0" w:color="auto"/>
              <w:right w:val="single" w:sz="4" w:space="0" w:color="auto"/>
            </w:tcBorders>
          </w:tcPr>
          <w:p w14:paraId="73E0B2BB"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E359D7B" w14:textId="77777777" w:rsidR="00DB6E1F" w:rsidRPr="008F7C54" w:rsidRDefault="00DB6E1F" w:rsidP="004A694E">
            <w:pPr>
              <w:rPr>
                <w:rFonts w:cs="Arial"/>
              </w:rPr>
            </w:pPr>
          </w:p>
        </w:tc>
      </w:tr>
      <w:tr w:rsidR="00DB6E1F" w:rsidRPr="008F7C54" w14:paraId="2F01345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7AB7051" w14:textId="77777777" w:rsidR="00DB6E1F" w:rsidRPr="008F7C54" w:rsidRDefault="00DB6E1F" w:rsidP="004A694E">
            <w:pPr>
              <w:rPr>
                <w:rFonts w:cs="Arial"/>
                <w:bCs/>
                <w:color w:val="363635"/>
              </w:rPr>
            </w:pPr>
            <w:r w:rsidRPr="008F7C54">
              <w:rPr>
                <w:rFonts w:cs="Arial"/>
              </w:rPr>
              <w:t>6.11  Academy has adequate security arrangements for the grounds and buildings including effective Lock down procedures</w:t>
            </w:r>
          </w:p>
        </w:tc>
        <w:tc>
          <w:tcPr>
            <w:tcW w:w="1276" w:type="dxa"/>
            <w:tcBorders>
              <w:top w:val="single" w:sz="4" w:space="0" w:color="auto"/>
              <w:left w:val="single" w:sz="4" w:space="0" w:color="auto"/>
              <w:bottom w:val="single" w:sz="4" w:space="0" w:color="auto"/>
              <w:right w:val="single" w:sz="4" w:space="0" w:color="auto"/>
            </w:tcBorders>
          </w:tcPr>
          <w:p w14:paraId="0700D59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60E55DF" w14:textId="77777777" w:rsidR="00DB6E1F" w:rsidRPr="008F7C54" w:rsidRDefault="00DB6E1F" w:rsidP="004A694E">
            <w:pPr>
              <w:rPr>
                <w:rFonts w:cs="Arial"/>
              </w:rPr>
            </w:pPr>
          </w:p>
        </w:tc>
      </w:tr>
      <w:tr w:rsidR="00DB6E1F" w:rsidRPr="008F7C54" w14:paraId="0E0149E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C40B4E8" w14:textId="77777777" w:rsidR="00DB6E1F" w:rsidRPr="008F7C54" w:rsidRDefault="00DB6E1F" w:rsidP="004A694E">
            <w:pPr>
              <w:rPr>
                <w:rFonts w:cs="Arial"/>
              </w:rPr>
            </w:pPr>
            <w:r w:rsidRPr="008F7C54">
              <w:rPr>
                <w:rFonts w:cs="Arial"/>
              </w:rPr>
              <w:t xml:space="preserve">6.12 The Principal or Business Manager ensures that the premises are safe and secure through regular checks including physical observation and site walk. It is the principal’s responsibility to ensure the building </w:t>
            </w:r>
            <w:proofErr w:type="gramStart"/>
            <w:r w:rsidRPr="008F7C54">
              <w:rPr>
                <w:rFonts w:cs="Arial"/>
              </w:rPr>
              <w:t>is kept</w:t>
            </w:r>
            <w:proofErr w:type="gramEnd"/>
            <w:r w:rsidRPr="008F7C54">
              <w:rPr>
                <w:rFonts w:cs="Arial"/>
              </w:rPr>
              <w:t xml:space="preserve"> safe.</w:t>
            </w:r>
          </w:p>
        </w:tc>
        <w:tc>
          <w:tcPr>
            <w:tcW w:w="1276" w:type="dxa"/>
            <w:tcBorders>
              <w:top w:val="single" w:sz="4" w:space="0" w:color="auto"/>
              <w:left w:val="single" w:sz="4" w:space="0" w:color="auto"/>
              <w:bottom w:val="single" w:sz="4" w:space="0" w:color="auto"/>
              <w:right w:val="single" w:sz="4" w:space="0" w:color="auto"/>
            </w:tcBorders>
          </w:tcPr>
          <w:p w14:paraId="39690BF0"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DFBBFFF" w14:textId="77777777" w:rsidR="00DB6E1F" w:rsidRPr="008F7C54" w:rsidRDefault="00DB6E1F" w:rsidP="004A694E">
            <w:pPr>
              <w:rPr>
                <w:rFonts w:cs="Arial"/>
              </w:rPr>
            </w:pPr>
          </w:p>
        </w:tc>
      </w:tr>
      <w:tr w:rsidR="00DB6E1F" w:rsidRPr="008F7C54" w14:paraId="6286C18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27C88C4" w14:textId="77777777" w:rsidR="00DB6E1F" w:rsidRPr="008F7C54" w:rsidRDefault="00DB6E1F" w:rsidP="004A694E">
            <w:pPr>
              <w:rPr>
                <w:rFonts w:cs="Arial"/>
              </w:rPr>
            </w:pPr>
            <w:r w:rsidRPr="008F7C54">
              <w:rPr>
                <w:rFonts w:cs="Arial"/>
              </w:rPr>
              <w:t>6.13 The Designated Safeguarding Lead completes a termly site walk with the Facilities Manager</w:t>
            </w:r>
          </w:p>
        </w:tc>
        <w:tc>
          <w:tcPr>
            <w:tcW w:w="1276" w:type="dxa"/>
            <w:tcBorders>
              <w:top w:val="single" w:sz="4" w:space="0" w:color="auto"/>
              <w:left w:val="single" w:sz="4" w:space="0" w:color="auto"/>
              <w:bottom w:val="single" w:sz="4" w:space="0" w:color="auto"/>
              <w:right w:val="single" w:sz="4" w:space="0" w:color="auto"/>
            </w:tcBorders>
          </w:tcPr>
          <w:p w14:paraId="5E97B85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D87EC72" w14:textId="77777777" w:rsidR="00DB6E1F" w:rsidRPr="008F7C54" w:rsidRDefault="00DB6E1F" w:rsidP="004A694E">
            <w:pPr>
              <w:rPr>
                <w:rFonts w:cs="Arial"/>
              </w:rPr>
            </w:pPr>
          </w:p>
        </w:tc>
      </w:tr>
      <w:tr w:rsidR="00DB6E1F" w:rsidRPr="008F7C54" w14:paraId="1067225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6BA67E0" w14:textId="141DA6E6" w:rsidR="00DB6E1F" w:rsidRPr="008F7C54" w:rsidRDefault="00DF312D" w:rsidP="004A694E">
            <w:pPr>
              <w:rPr>
                <w:rFonts w:cs="Arial"/>
              </w:rPr>
            </w:pPr>
            <w:r>
              <w:rPr>
                <w:rFonts w:cs="Arial"/>
              </w:rPr>
              <w:t>6.14 When the a</w:t>
            </w:r>
            <w:r w:rsidR="00DB6E1F" w:rsidRPr="008F7C54">
              <w:rPr>
                <w:rFonts w:cs="Arial"/>
              </w:rPr>
              <w:t>cademy commissions a service from another organisation, there are robust procedures in place to ensure that the organisation has appropriate policies in place for safeguarding young people and meets the requirements of Oasis safeguarding standards</w:t>
            </w:r>
          </w:p>
        </w:tc>
        <w:tc>
          <w:tcPr>
            <w:tcW w:w="1276" w:type="dxa"/>
            <w:tcBorders>
              <w:top w:val="single" w:sz="4" w:space="0" w:color="auto"/>
              <w:left w:val="single" w:sz="4" w:space="0" w:color="auto"/>
              <w:bottom w:val="single" w:sz="4" w:space="0" w:color="auto"/>
              <w:right w:val="single" w:sz="4" w:space="0" w:color="auto"/>
            </w:tcBorders>
          </w:tcPr>
          <w:p w14:paraId="182FD970"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EB56816" w14:textId="77777777" w:rsidR="00DB6E1F" w:rsidRPr="008F7C54" w:rsidRDefault="00DB6E1F" w:rsidP="004A694E">
            <w:pPr>
              <w:rPr>
                <w:rFonts w:cs="Arial"/>
              </w:rPr>
            </w:pPr>
          </w:p>
        </w:tc>
      </w:tr>
      <w:tr w:rsidR="00DB6E1F" w:rsidRPr="008F7C54" w14:paraId="319AEA42"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F9DDB64" w14:textId="77777777" w:rsidR="00DB6E1F" w:rsidRPr="008F7C54" w:rsidRDefault="00DB6E1F" w:rsidP="004A694E">
            <w:pPr>
              <w:rPr>
                <w:rFonts w:cs="Arial"/>
              </w:rPr>
            </w:pPr>
            <w:r w:rsidRPr="008F7C54">
              <w:rPr>
                <w:rFonts w:cs="Arial"/>
              </w:rPr>
              <w:t>6.15 There is a single point of entry identified and signed as the reception entrance</w:t>
            </w:r>
          </w:p>
        </w:tc>
        <w:tc>
          <w:tcPr>
            <w:tcW w:w="1276" w:type="dxa"/>
            <w:tcBorders>
              <w:top w:val="single" w:sz="4" w:space="0" w:color="auto"/>
              <w:left w:val="single" w:sz="4" w:space="0" w:color="auto"/>
              <w:bottom w:val="single" w:sz="4" w:space="0" w:color="auto"/>
              <w:right w:val="single" w:sz="4" w:space="0" w:color="auto"/>
            </w:tcBorders>
          </w:tcPr>
          <w:p w14:paraId="45F67F7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C84E6E7" w14:textId="77777777" w:rsidR="00DB6E1F" w:rsidRPr="008F7C54" w:rsidRDefault="00DB6E1F" w:rsidP="004A694E">
            <w:pPr>
              <w:rPr>
                <w:rFonts w:cs="Arial"/>
              </w:rPr>
            </w:pPr>
          </w:p>
        </w:tc>
      </w:tr>
      <w:tr w:rsidR="00DB6E1F" w:rsidRPr="008F7C54" w14:paraId="47E04FA9"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F19C49D" w14:textId="77777777" w:rsidR="00DB6E1F" w:rsidRPr="008F7C54" w:rsidRDefault="00DB6E1F" w:rsidP="004A694E">
            <w:pPr>
              <w:rPr>
                <w:rFonts w:cs="Arial"/>
              </w:rPr>
            </w:pPr>
            <w:r w:rsidRPr="008F7C54">
              <w:rPr>
                <w:rFonts w:cs="Arial"/>
              </w:rPr>
              <w:t xml:space="preserve">6.16 Visitors are welcomed; ID and DBS are checked and recorded; safeguarding information is provided </w:t>
            </w:r>
          </w:p>
        </w:tc>
        <w:tc>
          <w:tcPr>
            <w:tcW w:w="1276" w:type="dxa"/>
            <w:tcBorders>
              <w:top w:val="single" w:sz="4" w:space="0" w:color="auto"/>
              <w:left w:val="single" w:sz="4" w:space="0" w:color="auto"/>
              <w:bottom w:val="single" w:sz="4" w:space="0" w:color="auto"/>
              <w:right w:val="single" w:sz="4" w:space="0" w:color="auto"/>
            </w:tcBorders>
          </w:tcPr>
          <w:p w14:paraId="3A987E52"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732EDFA" w14:textId="77777777" w:rsidR="00DB6E1F" w:rsidRPr="008F7C54" w:rsidRDefault="00DB6E1F" w:rsidP="004A694E">
            <w:pPr>
              <w:rPr>
                <w:rFonts w:cs="Arial"/>
              </w:rPr>
            </w:pPr>
            <w:r w:rsidRPr="008F7C54">
              <w:rPr>
                <w:rFonts w:cs="Arial"/>
              </w:rPr>
              <w:t>A best practice directory will be complied by PB after RD review of the safeguarding audit and action plan</w:t>
            </w:r>
          </w:p>
        </w:tc>
      </w:tr>
      <w:tr w:rsidR="00DB6E1F" w:rsidRPr="008F7C54" w14:paraId="7EA9A3A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35CD6F2" w14:textId="77777777" w:rsidR="00DB6E1F" w:rsidRPr="008F7C54" w:rsidRDefault="00DB6E1F" w:rsidP="004A694E">
            <w:pPr>
              <w:rPr>
                <w:rFonts w:cs="Arial"/>
              </w:rPr>
            </w:pPr>
            <w:r w:rsidRPr="008F7C54">
              <w:rPr>
                <w:rFonts w:cs="Arial"/>
              </w:rPr>
              <w:t xml:space="preserve">6.17 Visitors are provided with different coloured lanyards indicating whether they have received a DBS check </w:t>
            </w:r>
          </w:p>
        </w:tc>
        <w:tc>
          <w:tcPr>
            <w:tcW w:w="1276" w:type="dxa"/>
            <w:tcBorders>
              <w:top w:val="single" w:sz="4" w:space="0" w:color="auto"/>
              <w:left w:val="single" w:sz="4" w:space="0" w:color="auto"/>
              <w:bottom w:val="single" w:sz="4" w:space="0" w:color="auto"/>
              <w:right w:val="single" w:sz="4" w:space="0" w:color="auto"/>
            </w:tcBorders>
          </w:tcPr>
          <w:p w14:paraId="1BAEBF82"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9F59D8B" w14:textId="77777777" w:rsidR="00DB6E1F" w:rsidRPr="008F7C54" w:rsidRDefault="00DB6E1F" w:rsidP="004A694E">
            <w:pPr>
              <w:rPr>
                <w:rFonts w:cs="Arial"/>
              </w:rPr>
            </w:pPr>
          </w:p>
        </w:tc>
      </w:tr>
      <w:tr w:rsidR="00DB6E1F" w:rsidRPr="008F7C54" w14:paraId="166FBDC2"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CF731ED" w14:textId="77777777" w:rsidR="00DB6E1F" w:rsidRPr="008F7C54" w:rsidRDefault="00DB6E1F" w:rsidP="004A694E">
            <w:pPr>
              <w:rPr>
                <w:rFonts w:cs="Arial"/>
              </w:rPr>
            </w:pPr>
            <w:r w:rsidRPr="008F7C54">
              <w:rPr>
                <w:rFonts w:cs="Arial"/>
              </w:rPr>
              <w:t>6.18 Staff and students are aware of the lanyard system and alert to visitors unaccompanied without a DBS check lanyard</w:t>
            </w:r>
          </w:p>
        </w:tc>
        <w:tc>
          <w:tcPr>
            <w:tcW w:w="1276" w:type="dxa"/>
            <w:tcBorders>
              <w:top w:val="single" w:sz="4" w:space="0" w:color="auto"/>
              <w:left w:val="single" w:sz="4" w:space="0" w:color="auto"/>
              <w:bottom w:val="single" w:sz="4" w:space="0" w:color="auto"/>
              <w:right w:val="single" w:sz="4" w:space="0" w:color="auto"/>
            </w:tcBorders>
          </w:tcPr>
          <w:p w14:paraId="4243343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7377AD3" w14:textId="77777777" w:rsidR="00DB6E1F" w:rsidRPr="008F7C54" w:rsidRDefault="00DB6E1F" w:rsidP="004A694E">
            <w:pPr>
              <w:rPr>
                <w:rFonts w:cs="Arial"/>
              </w:rPr>
            </w:pPr>
          </w:p>
        </w:tc>
      </w:tr>
      <w:tr w:rsidR="00DB6E1F" w:rsidRPr="008F7C54" w14:paraId="64024CD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7CF6B6E" w14:textId="77777777" w:rsidR="00DB6E1F" w:rsidRPr="008F7C54" w:rsidRDefault="00DB6E1F" w:rsidP="004A694E">
            <w:pPr>
              <w:rPr>
                <w:rFonts w:cs="Arial"/>
              </w:rPr>
            </w:pPr>
            <w:r w:rsidRPr="008F7C54">
              <w:rPr>
                <w:rFonts w:cs="Arial"/>
              </w:rPr>
              <w:t>6.19 Academy staff provide daily visitor information for reception staff in advance of their arrival</w:t>
            </w:r>
          </w:p>
        </w:tc>
        <w:tc>
          <w:tcPr>
            <w:tcW w:w="1276" w:type="dxa"/>
            <w:tcBorders>
              <w:top w:val="single" w:sz="4" w:space="0" w:color="auto"/>
              <w:left w:val="single" w:sz="4" w:space="0" w:color="auto"/>
              <w:bottom w:val="single" w:sz="4" w:space="0" w:color="auto"/>
              <w:right w:val="single" w:sz="4" w:space="0" w:color="auto"/>
            </w:tcBorders>
          </w:tcPr>
          <w:p w14:paraId="4B593E6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9BB5D97" w14:textId="77777777" w:rsidR="00DB6E1F" w:rsidRPr="008F7C54" w:rsidRDefault="00DB6E1F" w:rsidP="004A694E">
            <w:pPr>
              <w:rPr>
                <w:rFonts w:cs="Arial"/>
              </w:rPr>
            </w:pPr>
            <w:r w:rsidRPr="008F7C54">
              <w:rPr>
                <w:rFonts w:cs="Arial"/>
              </w:rPr>
              <w:t>A best practice directory will be complied by PB after RD review of the safeguarding audit and action plan</w:t>
            </w:r>
          </w:p>
        </w:tc>
      </w:tr>
      <w:tr w:rsidR="00DB6E1F" w:rsidRPr="008F7C54" w14:paraId="5750D409"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74A858F" w14:textId="77777777" w:rsidR="00DB6E1F" w:rsidRPr="008F7C54" w:rsidRDefault="00DB6E1F" w:rsidP="004A694E">
            <w:pPr>
              <w:rPr>
                <w:rFonts w:cs="Arial"/>
              </w:rPr>
            </w:pPr>
            <w:proofErr w:type="gramStart"/>
            <w:r w:rsidRPr="008F7C54">
              <w:rPr>
                <w:rFonts w:cs="Arial"/>
              </w:rPr>
              <w:t>6.20  safeguarding</w:t>
            </w:r>
            <w:proofErr w:type="gramEnd"/>
            <w:r w:rsidRPr="008F7C54">
              <w:rPr>
                <w:rFonts w:cs="Arial"/>
              </w:rPr>
              <w:t xml:space="preserve"> information is displayed in the reception area and provided to all visitors, including fire evacuation procedures. If the academy has </w:t>
            </w:r>
            <w:proofErr w:type="spellStart"/>
            <w:proofErr w:type="gramStart"/>
            <w:r w:rsidRPr="008F7C54">
              <w:rPr>
                <w:rFonts w:cs="Arial"/>
              </w:rPr>
              <w:t>it’s</w:t>
            </w:r>
            <w:proofErr w:type="spellEnd"/>
            <w:proofErr w:type="gramEnd"/>
            <w:r w:rsidRPr="008F7C54">
              <w:rPr>
                <w:rFonts w:cs="Arial"/>
              </w:rPr>
              <w:t xml:space="preserve"> own EY or sixth form, a display should also be situated in those areas separately.</w:t>
            </w:r>
          </w:p>
        </w:tc>
        <w:tc>
          <w:tcPr>
            <w:tcW w:w="1276" w:type="dxa"/>
            <w:tcBorders>
              <w:top w:val="single" w:sz="4" w:space="0" w:color="auto"/>
              <w:left w:val="single" w:sz="4" w:space="0" w:color="auto"/>
              <w:bottom w:val="single" w:sz="4" w:space="0" w:color="auto"/>
              <w:right w:val="single" w:sz="4" w:space="0" w:color="auto"/>
            </w:tcBorders>
          </w:tcPr>
          <w:p w14:paraId="10F2944C"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52FD6D0" w14:textId="77777777" w:rsidR="00DB6E1F" w:rsidRPr="008F7C54" w:rsidRDefault="00DB6E1F" w:rsidP="004A694E">
            <w:pPr>
              <w:rPr>
                <w:rFonts w:cs="Arial"/>
              </w:rPr>
            </w:pPr>
          </w:p>
        </w:tc>
      </w:tr>
      <w:tr w:rsidR="00DB6E1F" w:rsidRPr="008F7C54" w14:paraId="6FBD0ADA"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2E33B61" w14:textId="77777777" w:rsidR="00DB6E1F" w:rsidRPr="008F7C54" w:rsidRDefault="00DB6E1F" w:rsidP="004A694E">
            <w:pPr>
              <w:rPr>
                <w:rFonts w:cs="Arial"/>
              </w:rPr>
            </w:pPr>
            <w:r w:rsidRPr="008F7C54">
              <w:rPr>
                <w:rFonts w:cs="Arial"/>
              </w:rPr>
              <w:t>6.21 Security and emergency alert arrangements are in place to protect the member of staff on the reception desk</w:t>
            </w:r>
          </w:p>
        </w:tc>
        <w:tc>
          <w:tcPr>
            <w:tcW w:w="1276" w:type="dxa"/>
            <w:tcBorders>
              <w:top w:val="single" w:sz="4" w:space="0" w:color="auto"/>
              <w:left w:val="single" w:sz="4" w:space="0" w:color="auto"/>
              <w:bottom w:val="single" w:sz="4" w:space="0" w:color="auto"/>
              <w:right w:val="single" w:sz="4" w:space="0" w:color="auto"/>
            </w:tcBorders>
          </w:tcPr>
          <w:p w14:paraId="7269D77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17C11A0" w14:textId="77777777" w:rsidR="00DB6E1F" w:rsidRPr="008F7C54" w:rsidRDefault="00DB6E1F" w:rsidP="004A694E">
            <w:pPr>
              <w:rPr>
                <w:rFonts w:cs="Arial"/>
              </w:rPr>
            </w:pPr>
          </w:p>
        </w:tc>
      </w:tr>
      <w:tr w:rsidR="00DB6E1F" w:rsidRPr="008F7C54" w14:paraId="6EE159D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2564455" w14:textId="13C76190" w:rsidR="00DB6E1F" w:rsidRPr="008F7C54" w:rsidRDefault="00DB6E1F" w:rsidP="004A694E">
            <w:pPr>
              <w:rPr>
                <w:rFonts w:cs="Arial"/>
              </w:rPr>
            </w:pPr>
            <w:r w:rsidRPr="008F7C54">
              <w:rPr>
                <w:rFonts w:cs="Arial"/>
              </w:rPr>
              <w:lastRenderedPageBreak/>
              <w:t>6.22 A procedure which covers safeguarding is in place for parents/carers who escort their child to their classro</w:t>
            </w:r>
            <w:r w:rsidR="00DF312D">
              <w:rPr>
                <w:rFonts w:cs="Arial"/>
              </w:rPr>
              <w:t>om when they attend during the a</w:t>
            </w:r>
            <w:r w:rsidRPr="008F7C54">
              <w:rPr>
                <w:rFonts w:cs="Arial"/>
              </w:rPr>
              <w:t xml:space="preserve">cademy day, or drop off to the EYFS </w:t>
            </w:r>
          </w:p>
        </w:tc>
        <w:tc>
          <w:tcPr>
            <w:tcW w:w="1276" w:type="dxa"/>
            <w:tcBorders>
              <w:top w:val="single" w:sz="4" w:space="0" w:color="auto"/>
              <w:left w:val="single" w:sz="4" w:space="0" w:color="auto"/>
              <w:bottom w:val="single" w:sz="4" w:space="0" w:color="auto"/>
              <w:right w:val="single" w:sz="4" w:space="0" w:color="auto"/>
            </w:tcBorders>
          </w:tcPr>
          <w:p w14:paraId="0288438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09352EE" w14:textId="77777777" w:rsidR="00DB6E1F" w:rsidRPr="008F7C54" w:rsidRDefault="00DB6E1F" w:rsidP="004A694E">
            <w:pPr>
              <w:rPr>
                <w:rFonts w:cs="Arial"/>
              </w:rPr>
            </w:pPr>
          </w:p>
        </w:tc>
      </w:tr>
      <w:tr w:rsidR="00DB6E1F" w:rsidRPr="008F7C54" w14:paraId="54725D8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64074BB" w14:textId="340E2708" w:rsidR="00DB6E1F" w:rsidRPr="008F7C54" w:rsidRDefault="00DB6E1F" w:rsidP="004A694E">
            <w:pPr>
              <w:rPr>
                <w:rFonts w:cs="Arial"/>
              </w:rPr>
            </w:pPr>
            <w:r w:rsidRPr="008F7C54">
              <w:rPr>
                <w:rFonts w:cs="Arial"/>
              </w:rPr>
              <w:t>6.23 Signing in and out procedures are in place for visitors, children and staff leavin</w:t>
            </w:r>
            <w:r w:rsidR="00DF312D">
              <w:rPr>
                <w:rFonts w:cs="Arial"/>
              </w:rPr>
              <w:t>g and entering site during the a</w:t>
            </w:r>
            <w:r w:rsidRPr="008F7C54">
              <w:rPr>
                <w:rFonts w:cs="Arial"/>
              </w:rPr>
              <w:t>cademy day</w:t>
            </w:r>
          </w:p>
        </w:tc>
        <w:tc>
          <w:tcPr>
            <w:tcW w:w="1276" w:type="dxa"/>
            <w:tcBorders>
              <w:top w:val="single" w:sz="4" w:space="0" w:color="auto"/>
              <w:left w:val="single" w:sz="4" w:space="0" w:color="auto"/>
              <w:bottom w:val="single" w:sz="4" w:space="0" w:color="auto"/>
              <w:right w:val="single" w:sz="4" w:space="0" w:color="auto"/>
            </w:tcBorders>
          </w:tcPr>
          <w:p w14:paraId="01CB0BDE"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59306A2" w14:textId="77777777" w:rsidR="00DB6E1F" w:rsidRPr="008F7C54" w:rsidRDefault="00DB6E1F" w:rsidP="004A694E">
            <w:pPr>
              <w:rPr>
                <w:rFonts w:cs="Arial"/>
              </w:rPr>
            </w:pPr>
          </w:p>
        </w:tc>
      </w:tr>
      <w:tr w:rsidR="00DB6E1F" w:rsidRPr="008F7C54" w14:paraId="6ADA858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27AEB5F" w14:textId="77777777" w:rsidR="00DB6E1F" w:rsidRPr="008F7C54" w:rsidRDefault="00DB6E1F" w:rsidP="004A694E">
            <w:pPr>
              <w:rPr>
                <w:rFonts w:cs="Arial"/>
              </w:rPr>
            </w:pPr>
            <w:r w:rsidRPr="008F7C54">
              <w:rPr>
                <w:rFonts w:cs="Arial"/>
              </w:rPr>
              <w:t>6.24 Procedures are in place for staff and young people working in the Academy after Academy hours and during holidays</w:t>
            </w:r>
          </w:p>
        </w:tc>
        <w:tc>
          <w:tcPr>
            <w:tcW w:w="1276" w:type="dxa"/>
            <w:tcBorders>
              <w:top w:val="single" w:sz="4" w:space="0" w:color="auto"/>
              <w:left w:val="single" w:sz="4" w:space="0" w:color="auto"/>
              <w:bottom w:val="single" w:sz="4" w:space="0" w:color="auto"/>
              <w:right w:val="single" w:sz="4" w:space="0" w:color="auto"/>
            </w:tcBorders>
          </w:tcPr>
          <w:p w14:paraId="00A46180"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D3D11A4" w14:textId="77777777" w:rsidR="00DB6E1F" w:rsidRPr="008F7C54" w:rsidRDefault="00DB6E1F" w:rsidP="004A694E">
            <w:pPr>
              <w:rPr>
                <w:rFonts w:cs="Arial"/>
              </w:rPr>
            </w:pPr>
          </w:p>
        </w:tc>
      </w:tr>
      <w:tr w:rsidR="00DB6E1F" w:rsidRPr="008F7C54" w14:paraId="1B1EA42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C40DC16" w14:textId="77777777" w:rsidR="00DB6E1F" w:rsidRPr="008F7C54" w:rsidRDefault="00DB6E1F" w:rsidP="004A694E">
            <w:pPr>
              <w:rPr>
                <w:rFonts w:cs="Arial"/>
              </w:rPr>
            </w:pPr>
            <w:r w:rsidRPr="008F7C54">
              <w:rPr>
                <w:rFonts w:cs="Arial"/>
              </w:rPr>
              <w:t xml:space="preserve">6.25 Evacuation procedures are in place and evacuation times recorded on </w:t>
            </w:r>
            <w:proofErr w:type="spellStart"/>
            <w:r w:rsidRPr="008F7C54">
              <w:rPr>
                <w:rFonts w:cs="Arial"/>
              </w:rPr>
              <w:t>Handsam</w:t>
            </w:r>
            <w:proofErr w:type="spellEnd"/>
            <w:r w:rsidRPr="008F7C54">
              <w:rPr>
                <w:rFonts w:cs="Arial"/>
              </w:rPr>
              <w:t xml:space="preserve"> by the academy</w:t>
            </w:r>
          </w:p>
        </w:tc>
        <w:tc>
          <w:tcPr>
            <w:tcW w:w="1276" w:type="dxa"/>
            <w:tcBorders>
              <w:top w:val="single" w:sz="4" w:space="0" w:color="auto"/>
              <w:left w:val="single" w:sz="4" w:space="0" w:color="auto"/>
              <w:bottom w:val="single" w:sz="4" w:space="0" w:color="auto"/>
              <w:right w:val="single" w:sz="4" w:space="0" w:color="auto"/>
            </w:tcBorders>
          </w:tcPr>
          <w:p w14:paraId="3F482E9B"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F30B864" w14:textId="77777777" w:rsidR="00DB6E1F" w:rsidRPr="008F7C54" w:rsidRDefault="00DB6E1F" w:rsidP="004A694E">
            <w:pPr>
              <w:rPr>
                <w:rFonts w:cs="Arial"/>
              </w:rPr>
            </w:pPr>
          </w:p>
        </w:tc>
      </w:tr>
      <w:tr w:rsidR="00DB6E1F" w:rsidRPr="008F7C54" w14:paraId="07231CD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18B4AA0" w14:textId="77777777" w:rsidR="00DB6E1F" w:rsidRPr="008F7C54" w:rsidRDefault="00DB6E1F" w:rsidP="004A694E">
            <w:pPr>
              <w:rPr>
                <w:rFonts w:cs="Arial"/>
              </w:rPr>
            </w:pPr>
            <w:r w:rsidRPr="008F7C54">
              <w:rPr>
                <w:rFonts w:cs="Arial"/>
              </w:rPr>
              <w:t xml:space="preserve">6.26 An evacuation with restricted access is completed at least once a year and recorded as such on </w:t>
            </w:r>
            <w:proofErr w:type="spellStart"/>
            <w:r w:rsidRPr="008F7C54">
              <w:rPr>
                <w:rFonts w:cs="Arial"/>
              </w:rPr>
              <w:t>Handsam</w:t>
            </w:r>
            <w:proofErr w:type="spellEnd"/>
            <w:r w:rsidRPr="008F7C54">
              <w:rPr>
                <w:rFonts w:cs="Arial"/>
              </w:rPr>
              <w:t xml:space="preserve"> by the academy</w:t>
            </w:r>
          </w:p>
        </w:tc>
        <w:tc>
          <w:tcPr>
            <w:tcW w:w="1276" w:type="dxa"/>
            <w:tcBorders>
              <w:top w:val="single" w:sz="4" w:space="0" w:color="auto"/>
              <w:left w:val="single" w:sz="4" w:space="0" w:color="auto"/>
              <w:bottom w:val="single" w:sz="4" w:space="0" w:color="auto"/>
              <w:right w:val="single" w:sz="4" w:space="0" w:color="auto"/>
            </w:tcBorders>
          </w:tcPr>
          <w:p w14:paraId="57BA9E49"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D573F46" w14:textId="77777777" w:rsidR="00DB6E1F" w:rsidRPr="008F7C54" w:rsidRDefault="00DB6E1F" w:rsidP="004A694E">
            <w:pPr>
              <w:rPr>
                <w:rFonts w:cs="Arial"/>
              </w:rPr>
            </w:pPr>
          </w:p>
        </w:tc>
      </w:tr>
      <w:tr w:rsidR="00DB6E1F" w:rsidRPr="008F7C54" w14:paraId="56BE041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9158D90" w14:textId="77777777" w:rsidR="00DB6E1F" w:rsidRPr="008F7C54" w:rsidRDefault="00DB6E1F" w:rsidP="004A694E">
            <w:pPr>
              <w:rPr>
                <w:rFonts w:cs="Arial"/>
              </w:rPr>
            </w:pPr>
            <w:r w:rsidRPr="008F7C54">
              <w:rPr>
                <w:rFonts w:cs="Arial"/>
              </w:rPr>
              <w:t>6.27 The Academy has personalised evacuation plans for young people and staff with disabilities</w:t>
            </w:r>
          </w:p>
        </w:tc>
        <w:tc>
          <w:tcPr>
            <w:tcW w:w="1276" w:type="dxa"/>
            <w:tcBorders>
              <w:top w:val="single" w:sz="4" w:space="0" w:color="auto"/>
              <w:left w:val="single" w:sz="4" w:space="0" w:color="auto"/>
              <w:bottom w:val="single" w:sz="4" w:space="0" w:color="auto"/>
              <w:right w:val="single" w:sz="4" w:space="0" w:color="auto"/>
            </w:tcBorders>
          </w:tcPr>
          <w:p w14:paraId="7AE4AF0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21B2743" w14:textId="77777777" w:rsidR="00DB6E1F" w:rsidRPr="008F7C54" w:rsidRDefault="00DB6E1F" w:rsidP="004A694E">
            <w:pPr>
              <w:rPr>
                <w:rFonts w:cs="Arial"/>
              </w:rPr>
            </w:pPr>
          </w:p>
        </w:tc>
      </w:tr>
      <w:tr w:rsidR="00DB6E1F" w:rsidRPr="008F7C54" w14:paraId="615DB2A4"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2AFBC86" w14:textId="77777777" w:rsidR="00DB6E1F" w:rsidRPr="008F7C54" w:rsidRDefault="00DB6E1F" w:rsidP="004A694E">
            <w:pPr>
              <w:rPr>
                <w:rFonts w:cs="Arial"/>
              </w:rPr>
            </w:pPr>
            <w:r w:rsidRPr="008F7C54">
              <w:rPr>
                <w:rFonts w:cs="Arial"/>
              </w:rPr>
              <w:t>6.28 Duty procedures are in place for unstructured periods; staff have been trained in duty procedures and expectations</w:t>
            </w:r>
          </w:p>
        </w:tc>
        <w:tc>
          <w:tcPr>
            <w:tcW w:w="1276" w:type="dxa"/>
            <w:tcBorders>
              <w:top w:val="single" w:sz="4" w:space="0" w:color="auto"/>
              <w:left w:val="single" w:sz="4" w:space="0" w:color="auto"/>
              <w:bottom w:val="single" w:sz="4" w:space="0" w:color="auto"/>
              <w:right w:val="single" w:sz="4" w:space="0" w:color="auto"/>
            </w:tcBorders>
          </w:tcPr>
          <w:p w14:paraId="3AE0362C"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68B197D" w14:textId="77777777" w:rsidR="00DB6E1F" w:rsidRPr="008F7C54" w:rsidRDefault="00DB6E1F" w:rsidP="004A694E">
            <w:pPr>
              <w:rPr>
                <w:rFonts w:cs="Arial"/>
              </w:rPr>
            </w:pPr>
            <w:proofErr w:type="gramStart"/>
            <w:r w:rsidRPr="008F7C54">
              <w:rPr>
                <w:rFonts w:cs="Arial"/>
              </w:rPr>
              <w:t>State how duty procedures and expectations communicated?</w:t>
            </w:r>
            <w:proofErr w:type="gramEnd"/>
          </w:p>
        </w:tc>
      </w:tr>
      <w:tr w:rsidR="00DB6E1F" w:rsidRPr="008F7C54" w14:paraId="14A0B9C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29B1C70" w14:textId="77777777" w:rsidR="00DB6E1F" w:rsidRPr="008F7C54" w:rsidRDefault="00DB6E1F" w:rsidP="004A694E">
            <w:pPr>
              <w:rPr>
                <w:rFonts w:cs="Arial"/>
              </w:rPr>
            </w:pPr>
            <w:r w:rsidRPr="008F7C54">
              <w:rPr>
                <w:rFonts w:cs="Arial"/>
              </w:rPr>
              <w:t>6.29 A senior manager monitors duty compliance and follows up when there are concerns</w:t>
            </w:r>
          </w:p>
          <w:p w14:paraId="739ECCE0" w14:textId="77777777" w:rsidR="00DB6E1F" w:rsidRPr="008F7C54" w:rsidRDefault="00DB6E1F" w:rsidP="004A694E">
            <w:pPr>
              <w:rPr>
                <w:rFonts w:cs="Arial"/>
              </w:rPr>
            </w:pPr>
          </w:p>
          <w:p w14:paraId="2E26A590" w14:textId="77777777" w:rsidR="00DB6E1F" w:rsidRPr="008F7C54" w:rsidRDefault="00DB6E1F" w:rsidP="004A694E">
            <w:pPr>
              <w:rPr>
                <w:rFonts w:cs="Arial"/>
              </w:rPr>
            </w:pPr>
          </w:p>
        </w:tc>
        <w:tc>
          <w:tcPr>
            <w:tcW w:w="1276" w:type="dxa"/>
            <w:tcBorders>
              <w:top w:val="single" w:sz="4" w:space="0" w:color="auto"/>
              <w:left w:val="single" w:sz="4" w:space="0" w:color="auto"/>
              <w:bottom w:val="single" w:sz="4" w:space="0" w:color="auto"/>
              <w:right w:val="single" w:sz="4" w:space="0" w:color="auto"/>
            </w:tcBorders>
          </w:tcPr>
          <w:p w14:paraId="1BAA464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E56D7C6" w14:textId="77777777" w:rsidR="00DB6E1F" w:rsidRPr="008F7C54" w:rsidRDefault="00DB6E1F" w:rsidP="004A694E">
            <w:pPr>
              <w:rPr>
                <w:rFonts w:cs="Arial"/>
              </w:rPr>
            </w:pPr>
          </w:p>
        </w:tc>
      </w:tr>
      <w:tr w:rsidR="00DB6E1F" w:rsidRPr="008F7C54" w14:paraId="346C1FFA" w14:textId="77777777" w:rsidTr="004A694E">
        <w:tc>
          <w:tcPr>
            <w:tcW w:w="9209" w:type="dxa"/>
            <w:tcBorders>
              <w:top w:val="single" w:sz="4" w:space="0" w:color="auto"/>
              <w:left w:val="single" w:sz="4" w:space="0" w:color="auto"/>
              <w:bottom w:val="single" w:sz="4" w:space="0" w:color="auto"/>
              <w:right w:val="single" w:sz="4" w:space="0" w:color="auto"/>
            </w:tcBorders>
            <w:shd w:val="clear" w:color="auto" w:fill="FF5C00"/>
            <w:hideMark/>
          </w:tcPr>
          <w:p w14:paraId="75048C1E" w14:textId="77777777" w:rsidR="00DB6E1F" w:rsidRPr="008F7C54" w:rsidRDefault="00DB6E1F" w:rsidP="004A694E">
            <w:pPr>
              <w:jc w:val="center"/>
              <w:rPr>
                <w:rFonts w:cs="Arial"/>
                <w:b/>
                <w:color w:val="FFFFFF" w:themeColor="background1"/>
              </w:rPr>
            </w:pPr>
            <w:r w:rsidRPr="008F7C54">
              <w:rPr>
                <w:rFonts w:cs="Arial"/>
                <w:b/>
                <w:color w:val="FFFFFF" w:themeColor="background1"/>
              </w:rPr>
              <w:t>CURRICULUM/PSHE/SMSC/TRIPS &amp; VISITS</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A803FE7" w14:textId="77777777" w:rsidR="00DB6E1F" w:rsidRPr="008F7C54" w:rsidRDefault="00DB6E1F" w:rsidP="004A694E">
            <w:pPr>
              <w:jc w:val="center"/>
              <w:rPr>
                <w:rFonts w:cs="Arial"/>
                <w:b/>
                <w:color w:val="FFFFFF" w:themeColor="background1"/>
              </w:rPr>
            </w:pPr>
            <w:r w:rsidRPr="008F7C54">
              <w:rPr>
                <w:rFonts w:cs="Arial"/>
                <w:b/>
                <w:color w:val="FF0000"/>
              </w:rPr>
              <w:t>Y</w:t>
            </w:r>
            <w:r w:rsidRPr="008F7C54">
              <w:rPr>
                <w:rFonts w:cs="Arial"/>
                <w:b/>
                <w:color w:val="FFFFFF" w:themeColor="background1"/>
              </w:rPr>
              <w:t xml:space="preserve"> </w:t>
            </w:r>
            <w:r w:rsidRPr="008F7C54">
              <w:rPr>
                <w:rFonts w:cs="Arial"/>
                <w:b/>
                <w:color w:val="70AD47" w:themeColor="accent6"/>
              </w:rPr>
              <w:t xml:space="preserve">N </w:t>
            </w:r>
            <w:r w:rsidRPr="008F7C54">
              <w:rPr>
                <w:rFonts w:cs="Arial"/>
                <w:b/>
                <w:color w:val="FFFFFF" w:themeColor="background1"/>
              </w:rPr>
              <w:t>or</w:t>
            </w:r>
            <w:r w:rsidRPr="008F7C54">
              <w:rPr>
                <w:rFonts w:cs="Arial"/>
                <w:b/>
                <w:color w:val="70AD47" w:themeColor="accent6"/>
              </w:rPr>
              <w:t xml:space="preserve"> </w:t>
            </w:r>
            <w:r w:rsidRPr="008F7C54">
              <w:rPr>
                <w:rFonts w:cs="Arial"/>
                <w:b/>
                <w:color w:val="FFFF00"/>
              </w:rPr>
              <w:t>NA</w:t>
            </w:r>
          </w:p>
        </w:tc>
        <w:tc>
          <w:tcPr>
            <w:tcW w:w="4961" w:type="dxa"/>
            <w:tcBorders>
              <w:top w:val="single" w:sz="4" w:space="0" w:color="auto"/>
              <w:left w:val="single" w:sz="4" w:space="0" w:color="auto"/>
              <w:bottom w:val="single" w:sz="4" w:space="0" w:color="auto"/>
              <w:right w:val="single" w:sz="4" w:space="0" w:color="auto"/>
            </w:tcBorders>
            <w:shd w:val="clear" w:color="auto" w:fill="FF5C00"/>
            <w:hideMark/>
          </w:tcPr>
          <w:p w14:paraId="35205510" w14:textId="77777777" w:rsidR="00DB6E1F" w:rsidRPr="008F7C54" w:rsidRDefault="00DB6E1F" w:rsidP="004A694E">
            <w:pPr>
              <w:jc w:val="center"/>
              <w:rPr>
                <w:rFonts w:cs="Arial"/>
                <w:b/>
                <w:color w:val="FFFFFF" w:themeColor="background1"/>
              </w:rPr>
            </w:pPr>
            <w:r w:rsidRPr="008F7C54">
              <w:rPr>
                <w:rFonts w:cs="Arial"/>
                <w:b/>
                <w:color w:val="FFFFFF" w:themeColor="background1"/>
              </w:rPr>
              <w:t>EVIDENCE</w:t>
            </w:r>
          </w:p>
        </w:tc>
      </w:tr>
      <w:tr w:rsidR="00DB6E1F" w:rsidRPr="008F7C54" w14:paraId="427695B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3139981" w14:textId="140F5146" w:rsidR="00DB6E1F" w:rsidRPr="008F7C54" w:rsidRDefault="00DB6E1F" w:rsidP="004A694E">
            <w:pPr>
              <w:rPr>
                <w:rFonts w:cs="Arial"/>
              </w:rPr>
            </w:pPr>
            <w:r w:rsidRPr="008F7C54">
              <w:rPr>
                <w:rFonts w:cs="Arial"/>
              </w:rPr>
              <w:t xml:space="preserve">7.1 The </w:t>
            </w:r>
            <w:r w:rsidR="00DF312D">
              <w:rPr>
                <w:rFonts w:cs="Arial"/>
              </w:rPr>
              <w:t>a</w:t>
            </w:r>
            <w:r w:rsidRPr="008F7C54">
              <w:rPr>
                <w:rFonts w:cs="Arial"/>
              </w:rPr>
              <w:t>cademy promotes tolerance of and respect for people of all faiths, cultures and lifestyles through effective spiritual, moral, social and cultural development (SMSC)</w:t>
            </w:r>
          </w:p>
        </w:tc>
        <w:tc>
          <w:tcPr>
            <w:tcW w:w="1276" w:type="dxa"/>
            <w:tcBorders>
              <w:top w:val="single" w:sz="4" w:space="0" w:color="auto"/>
              <w:left w:val="single" w:sz="4" w:space="0" w:color="auto"/>
              <w:bottom w:val="single" w:sz="4" w:space="0" w:color="auto"/>
              <w:right w:val="single" w:sz="4" w:space="0" w:color="auto"/>
            </w:tcBorders>
          </w:tcPr>
          <w:p w14:paraId="11F4C1FB"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5C28509" w14:textId="77777777" w:rsidR="00DB6E1F" w:rsidRPr="008F7C54" w:rsidRDefault="00DB6E1F" w:rsidP="004A694E">
            <w:pPr>
              <w:rPr>
                <w:rFonts w:cs="Arial"/>
              </w:rPr>
            </w:pPr>
            <w:r w:rsidRPr="008F7C54">
              <w:rPr>
                <w:rFonts w:cs="Arial"/>
              </w:rPr>
              <w:t>State who is the named person who could describe how the curriculum plans for SMSC throughout the curriculum?</w:t>
            </w:r>
          </w:p>
        </w:tc>
      </w:tr>
      <w:tr w:rsidR="00DB6E1F" w:rsidRPr="008F7C54" w14:paraId="5FFBC1A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A5A799A" w14:textId="77777777" w:rsidR="00DB6E1F" w:rsidRPr="008F7C54" w:rsidRDefault="00DB6E1F" w:rsidP="004A694E">
            <w:pPr>
              <w:rPr>
                <w:rFonts w:cs="Arial"/>
              </w:rPr>
            </w:pPr>
            <w:r w:rsidRPr="008F7C54">
              <w:rPr>
                <w:rFonts w:cs="Arial"/>
              </w:rPr>
              <w:t>7.2 OCL reviews and RD reporting evaluates and provides guidance on SMSC, PSHE and the delivery of aspects of safeguarding</w:t>
            </w:r>
          </w:p>
        </w:tc>
        <w:tc>
          <w:tcPr>
            <w:tcW w:w="1276" w:type="dxa"/>
            <w:tcBorders>
              <w:top w:val="single" w:sz="4" w:space="0" w:color="auto"/>
              <w:left w:val="single" w:sz="4" w:space="0" w:color="auto"/>
              <w:bottom w:val="single" w:sz="4" w:space="0" w:color="auto"/>
              <w:right w:val="single" w:sz="4" w:space="0" w:color="auto"/>
            </w:tcBorders>
          </w:tcPr>
          <w:p w14:paraId="5BF7E6E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0622394" w14:textId="77777777" w:rsidR="00DB6E1F" w:rsidRPr="008F7C54" w:rsidRDefault="00DB6E1F" w:rsidP="004A694E">
            <w:pPr>
              <w:rPr>
                <w:rFonts w:cs="Arial"/>
              </w:rPr>
            </w:pPr>
          </w:p>
        </w:tc>
      </w:tr>
      <w:tr w:rsidR="00DB6E1F" w:rsidRPr="008F7C54" w14:paraId="7F2DC67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841ECAD" w14:textId="77777777" w:rsidR="00DB6E1F" w:rsidRPr="008F7C54" w:rsidRDefault="00DB6E1F" w:rsidP="004A694E">
            <w:pPr>
              <w:rPr>
                <w:rFonts w:cs="Arial"/>
              </w:rPr>
            </w:pPr>
            <w:r w:rsidRPr="008F7C54">
              <w:rPr>
                <w:rFonts w:cs="Arial"/>
              </w:rPr>
              <w:t>7.3 The assembly programme, tutorial periods and extra curricula activities support SMSC development and include aspects of safeguarding</w:t>
            </w:r>
          </w:p>
        </w:tc>
        <w:tc>
          <w:tcPr>
            <w:tcW w:w="1276" w:type="dxa"/>
            <w:tcBorders>
              <w:top w:val="single" w:sz="4" w:space="0" w:color="auto"/>
              <w:left w:val="single" w:sz="4" w:space="0" w:color="auto"/>
              <w:bottom w:val="single" w:sz="4" w:space="0" w:color="auto"/>
              <w:right w:val="single" w:sz="4" w:space="0" w:color="auto"/>
            </w:tcBorders>
          </w:tcPr>
          <w:p w14:paraId="74219916"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7FAE4F1" w14:textId="77777777" w:rsidR="00DB6E1F" w:rsidRPr="008F7C54" w:rsidRDefault="00DB6E1F" w:rsidP="004A694E">
            <w:pPr>
              <w:rPr>
                <w:rFonts w:cs="Arial"/>
              </w:rPr>
            </w:pPr>
            <w:r w:rsidRPr="008F7C54">
              <w:rPr>
                <w:rFonts w:cs="Arial"/>
              </w:rPr>
              <w:t xml:space="preserve">State where the assembly focus </w:t>
            </w:r>
            <w:proofErr w:type="gramStart"/>
            <w:r w:rsidRPr="008F7C54">
              <w:rPr>
                <w:rFonts w:cs="Arial"/>
              </w:rPr>
              <w:t>is reviewed and communicated</w:t>
            </w:r>
            <w:proofErr w:type="gramEnd"/>
            <w:r w:rsidRPr="008F7C54">
              <w:rPr>
                <w:rFonts w:cs="Arial"/>
              </w:rPr>
              <w:t xml:space="preserve"> and who is the named person who ensures SMSC is planned throughout the assembly programme.</w:t>
            </w:r>
          </w:p>
        </w:tc>
      </w:tr>
      <w:tr w:rsidR="00DB6E1F" w:rsidRPr="008F7C54" w14:paraId="2A9510F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A22D58A" w14:textId="77777777" w:rsidR="00DB6E1F" w:rsidRPr="008F7C54" w:rsidRDefault="00DB6E1F" w:rsidP="004A694E">
            <w:pPr>
              <w:autoSpaceDE w:val="0"/>
              <w:autoSpaceDN w:val="0"/>
              <w:adjustRightInd w:val="0"/>
              <w:spacing w:line="181" w:lineRule="atLeast"/>
              <w:rPr>
                <w:rFonts w:cs="Arial"/>
              </w:rPr>
            </w:pPr>
            <w:r w:rsidRPr="008F7C54">
              <w:rPr>
                <w:rFonts w:cs="Arial"/>
                <w:lang w:val="en"/>
              </w:rPr>
              <w:t xml:space="preserve">7.4 The PSHE </w:t>
            </w:r>
            <w:proofErr w:type="spellStart"/>
            <w:r w:rsidRPr="008F7C54">
              <w:rPr>
                <w:rFonts w:cs="Arial"/>
                <w:lang w:val="en"/>
              </w:rPr>
              <w:t>programme</w:t>
            </w:r>
            <w:proofErr w:type="spellEnd"/>
            <w:r w:rsidRPr="008F7C54">
              <w:rPr>
                <w:rFonts w:cs="Arial"/>
                <w:lang w:val="en"/>
              </w:rPr>
              <w:t xml:space="preserve"> aims to develop skills and attributes such as resilience, self-esteem, risk-management, team working and critical thinking</w:t>
            </w:r>
          </w:p>
        </w:tc>
        <w:tc>
          <w:tcPr>
            <w:tcW w:w="1276" w:type="dxa"/>
            <w:tcBorders>
              <w:top w:val="single" w:sz="4" w:space="0" w:color="auto"/>
              <w:left w:val="single" w:sz="4" w:space="0" w:color="auto"/>
              <w:bottom w:val="single" w:sz="4" w:space="0" w:color="auto"/>
              <w:right w:val="single" w:sz="4" w:space="0" w:color="auto"/>
            </w:tcBorders>
          </w:tcPr>
          <w:p w14:paraId="4566C59B"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2B7A72C" w14:textId="77777777" w:rsidR="00DB6E1F" w:rsidRPr="008F7C54" w:rsidRDefault="00DB6E1F" w:rsidP="004A694E">
            <w:pPr>
              <w:rPr>
                <w:rFonts w:cs="Arial"/>
              </w:rPr>
            </w:pPr>
          </w:p>
        </w:tc>
      </w:tr>
      <w:tr w:rsidR="00DB6E1F" w:rsidRPr="008F7C54" w14:paraId="1744CFD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3B970C2" w14:textId="77777777" w:rsidR="00DB6E1F" w:rsidRPr="008F7C54" w:rsidRDefault="00DB6E1F" w:rsidP="004A694E">
            <w:pPr>
              <w:autoSpaceDE w:val="0"/>
              <w:autoSpaceDN w:val="0"/>
              <w:adjustRightInd w:val="0"/>
              <w:spacing w:line="181" w:lineRule="atLeast"/>
              <w:rPr>
                <w:rFonts w:cs="Arial"/>
              </w:rPr>
            </w:pPr>
            <w:r w:rsidRPr="008F7C54">
              <w:rPr>
                <w:rFonts w:cs="Arial"/>
              </w:rPr>
              <w:t xml:space="preserve">7.5 The delivery of PSHE in the academy includes aspects of safeguarding </w:t>
            </w:r>
          </w:p>
        </w:tc>
        <w:tc>
          <w:tcPr>
            <w:tcW w:w="1276" w:type="dxa"/>
            <w:tcBorders>
              <w:top w:val="single" w:sz="4" w:space="0" w:color="auto"/>
              <w:left w:val="single" w:sz="4" w:space="0" w:color="auto"/>
              <w:bottom w:val="single" w:sz="4" w:space="0" w:color="auto"/>
              <w:right w:val="single" w:sz="4" w:space="0" w:color="auto"/>
            </w:tcBorders>
          </w:tcPr>
          <w:p w14:paraId="6C279AD1"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66B23AF" w14:textId="77777777" w:rsidR="00DB6E1F" w:rsidRPr="008F7C54" w:rsidRDefault="00DB6E1F" w:rsidP="004A694E">
            <w:pPr>
              <w:rPr>
                <w:rFonts w:cs="Arial"/>
              </w:rPr>
            </w:pPr>
            <w:r w:rsidRPr="008F7C54">
              <w:rPr>
                <w:rFonts w:cs="Arial"/>
              </w:rPr>
              <w:t xml:space="preserve">State the name of the person who could describe where safeguarding </w:t>
            </w:r>
            <w:proofErr w:type="gramStart"/>
            <w:r w:rsidRPr="008F7C54">
              <w:rPr>
                <w:rFonts w:cs="Arial"/>
              </w:rPr>
              <w:t>is planned</w:t>
            </w:r>
            <w:proofErr w:type="gramEnd"/>
            <w:r w:rsidRPr="008F7C54">
              <w:rPr>
                <w:rFonts w:cs="Arial"/>
              </w:rPr>
              <w:t xml:space="preserve"> throughout the curriculum.</w:t>
            </w:r>
          </w:p>
        </w:tc>
      </w:tr>
      <w:tr w:rsidR="00DB6E1F" w:rsidRPr="008F7C54" w14:paraId="1C6AC7CF"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5E50CDE" w14:textId="7A507621" w:rsidR="00DB6E1F" w:rsidRPr="008F7C54" w:rsidRDefault="00DF312D" w:rsidP="004A694E">
            <w:pPr>
              <w:autoSpaceDE w:val="0"/>
              <w:autoSpaceDN w:val="0"/>
              <w:adjustRightInd w:val="0"/>
              <w:spacing w:line="181" w:lineRule="atLeast"/>
              <w:rPr>
                <w:rFonts w:cs="Arial"/>
              </w:rPr>
            </w:pPr>
            <w:r>
              <w:rPr>
                <w:rFonts w:cs="Arial"/>
              </w:rPr>
              <w:t>7.6  D</w:t>
            </w:r>
            <w:r w:rsidR="00DB6E1F" w:rsidRPr="008F7C54">
              <w:rPr>
                <w:rFonts w:cs="Arial"/>
              </w:rPr>
              <w:t>elivery of safeguarding is mapped and reviewed annually</w:t>
            </w:r>
          </w:p>
        </w:tc>
        <w:tc>
          <w:tcPr>
            <w:tcW w:w="1276" w:type="dxa"/>
            <w:tcBorders>
              <w:top w:val="single" w:sz="4" w:space="0" w:color="auto"/>
              <w:left w:val="single" w:sz="4" w:space="0" w:color="auto"/>
              <w:bottom w:val="single" w:sz="4" w:space="0" w:color="auto"/>
              <w:right w:val="single" w:sz="4" w:space="0" w:color="auto"/>
            </w:tcBorders>
          </w:tcPr>
          <w:p w14:paraId="7F2B8439"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37C8E45" w14:textId="77777777" w:rsidR="00DB6E1F" w:rsidRPr="008F7C54" w:rsidRDefault="00DB6E1F" w:rsidP="004A694E">
            <w:pPr>
              <w:rPr>
                <w:rFonts w:cs="Arial"/>
              </w:rPr>
            </w:pPr>
          </w:p>
        </w:tc>
      </w:tr>
      <w:tr w:rsidR="00DB6E1F" w:rsidRPr="008F7C54" w14:paraId="2A122289"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7800267" w14:textId="77777777" w:rsidR="00DB6E1F" w:rsidRPr="008F7C54" w:rsidRDefault="00DB6E1F" w:rsidP="004A694E">
            <w:pPr>
              <w:autoSpaceDE w:val="0"/>
              <w:autoSpaceDN w:val="0"/>
              <w:adjustRightInd w:val="0"/>
              <w:spacing w:line="181" w:lineRule="atLeast"/>
              <w:rPr>
                <w:rFonts w:cs="Arial"/>
              </w:rPr>
            </w:pPr>
            <w:r w:rsidRPr="008F7C54">
              <w:rPr>
                <w:rFonts w:cs="Arial"/>
              </w:rPr>
              <w:lastRenderedPageBreak/>
              <w:t>7.7 Sex and Relationships Education (SRE) is delivered at the Academy – policy on the website</w:t>
            </w:r>
          </w:p>
        </w:tc>
        <w:tc>
          <w:tcPr>
            <w:tcW w:w="1276" w:type="dxa"/>
            <w:tcBorders>
              <w:top w:val="single" w:sz="4" w:space="0" w:color="auto"/>
              <w:left w:val="single" w:sz="4" w:space="0" w:color="auto"/>
              <w:bottom w:val="single" w:sz="4" w:space="0" w:color="auto"/>
              <w:right w:val="single" w:sz="4" w:space="0" w:color="auto"/>
            </w:tcBorders>
          </w:tcPr>
          <w:p w14:paraId="14E8F7B9"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8742090" w14:textId="77777777" w:rsidR="00DB6E1F" w:rsidRPr="008F7C54" w:rsidRDefault="00DB6E1F" w:rsidP="004A694E">
            <w:pPr>
              <w:rPr>
                <w:rFonts w:cs="Arial"/>
              </w:rPr>
            </w:pPr>
          </w:p>
        </w:tc>
      </w:tr>
      <w:tr w:rsidR="00DB6E1F" w:rsidRPr="008F7C54" w14:paraId="480861E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4C39CAB" w14:textId="77777777" w:rsidR="00DB6E1F" w:rsidRPr="008F7C54" w:rsidRDefault="00DB6E1F" w:rsidP="004A694E">
            <w:pPr>
              <w:autoSpaceDE w:val="0"/>
              <w:autoSpaceDN w:val="0"/>
              <w:adjustRightInd w:val="0"/>
              <w:spacing w:line="181" w:lineRule="atLeast"/>
              <w:rPr>
                <w:rFonts w:cs="Arial"/>
              </w:rPr>
            </w:pPr>
            <w:r w:rsidRPr="008F7C54">
              <w:rPr>
                <w:rFonts w:cs="Arial"/>
              </w:rPr>
              <w:t>7.8 Staff delivering teaching about safeguarding have received training in key areas</w:t>
            </w:r>
          </w:p>
        </w:tc>
        <w:tc>
          <w:tcPr>
            <w:tcW w:w="1276" w:type="dxa"/>
            <w:tcBorders>
              <w:top w:val="single" w:sz="4" w:space="0" w:color="auto"/>
              <w:left w:val="single" w:sz="4" w:space="0" w:color="auto"/>
              <w:bottom w:val="single" w:sz="4" w:space="0" w:color="auto"/>
              <w:right w:val="single" w:sz="4" w:space="0" w:color="auto"/>
            </w:tcBorders>
          </w:tcPr>
          <w:p w14:paraId="2F5DF6C2"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2D03184" w14:textId="77777777" w:rsidR="00DB6E1F" w:rsidRPr="008F7C54" w:rsidRDefault="00DB6E1F" w:rsidP="004A694E">
            <w:pPr>
              <w:rPr>
                <w:rFonts w:cs="Arial"/>
              </w:rPr>
            </w:pPr>
          </w:p>
        </w:tc>
      </w:tr>
      <w:tr w:rsidR="00DB6E1F" w:rsidRPr="008F7C54" w14:paraId="2699BBF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4A0C9AA" w14:textId="6A87DC61" w:rsidR="00DB6E1F" w:rsidRPr="008F7C54" w:rsidRDefault="00DF312D" w:rsidP="004A694E">
            <w:pPr>
              <w:autoSpaceDE w:val="0"/>
              <w:autoSpaceDN w:val="0"/>
              <w:adjustRightInd w:val="0"/>
              <w:spacing w:line="181" w:lineRule="atLeast"/>
              <w:rPr>
                <w:rFonts w:cs="Arial"/>
              </w:rPr>
            </w:pPr>
            <w:r>
              <w:rPr>
                <w:rFonts w:cs="Arial"/>
              </w:rPr>
              <w:t>7.9 The a</w:t>
            </w:r>
            <w:r w:rsidR="00DB6E1F" w:rsidRPr="008F7C54">
              <w:rPr>
                <w:rFonts w:cs="Arial"/>
              </w:rPr>
              <w:t xml:space="preserve">cademy promotes the use of specialist support to assist in the delivery of aspects of safeguarding </w:t>
            </w:r>
          </w:p>
        </w:tc>
        <w:tc>
          <w:tcPr>
            <w:tcW w:w="1276" w:type="dxa"/>
            <w:tcBorders>
              <w:top w:val="single" w:sz="4" w:space="0" w:color="auto"/>
              <w:left w:val="single" w:sz="4" w:space="0" w:color="auto"/>
              <w:bottom w:val="single" w:sz="4" w:space="0" w:color="auto"/>
              <w:right w:val="single" w:sz="4" w:space="0" w:color="auto"/>
            </w:tcBorders>
          </w:tcPr>
          <w:p w14:paraId="27654411"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2F11AB0" w14:textId="77777777" w:rsidR="00DB6E1F" w:rsidRPr="008F7C54" w:rsidRDefault="00DB6E1F" w:rsidP="004A694E">
            <w:pPr>
              <w:rPr>
                <w:rFonts w:cs="Arial"/>
              </w:rPr>
            </w:pPr>
          </w:p>
        </w:tc>
      </w:tr>
      <w:tr w:rsidR="00DB6E1F" w:rsidRPr="008F7C54" w14:paraId="174E64D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2CCA71A" w14:textId="13017E12" w:rsidR="00DB6E1F" w:rsidRPr="008F7C54" w:rsidRDefault="00DF312D" w:rsidP="004A694E">
            <w:pPr>
              <w:autoSpaceDE w:val="0"/>
              <w:autoSpaceDN w:val="0"/>
              <w:adjustRightInd w:val="0"/>
              <w:spacing w:line="181" w:lineRule="atLeast"/>
              <w:rPr>
                <w:rFonts w:cs="Arial"/>
              </w:rPr>
            </w:pPr>
            <w:r>
              <w:rPr>
                <w:rFonts w:cs="Arial"/>
              </w:rPr>
              <w:t>7.10 The a</w:t>
            </w:r>
            <w:r w:rsidR="00DB6E1F" w:rsidRPr="008F7C54">
              <w:rPr>
                <w:rFonts w:cs="Arial"/>
              </w:rPr>
              <w:t>cademy has established local regional, national and global partners</w:t>
            </w:r>
          </w:p>
        </w:tc>
        <w:tc>
          <w:tcPr>
            <w:tcW w:w="1276" w:type="dxa"/>
            <w:tcBorders>
              <w:top w:val="single" w:sz="4" w:space="0" w:color="auto"/>
              <w:left w:val="single" w:sz="4" w:space="0" w:color="auto"/>
              <w:bottom w:val="single" w:sz="4" w:space="0" w:color="auto"/>
              <w:right w:val="single" w:sz="4" w:space="0" w:color="auto"/>
            </w:tcBorders>
          </w:tcPr>
          <w:p w14:paraId="30338F60"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5102453" w14:textId="77777777" w:rsidR="00DB6E1F" w:rsidRPr="008F7C54" w:rsidRDefault="00DB6E1F" w:rsidP="004A694E">
            <w:pPr>
              <w:rPr>
                <w:rFonts w:cs="Arial"/>
              </w:rPr>
            </w:pPr>
          </w:p>
        </w:tc>
      </w:tr>
      <w:tr w:rsidR="00DB6E1F" w:rsidRPr="008F7C54" w14:paraId="190CCBA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57E3F2D" w14:textId="0EFB9531" w:rsidR="00DB6E1F" w:rsidRPr="008F7C54" w:rsidRDefault="00DF312D" w:rsidP="004A694E">
            <w:pPr>
              <w:autoSpaceDE w:val="0"/>
              <w:autoSpaceDN w:val="0"/>
              <w:adjustRightInd w:val="0"/>
              <w:spacing w:line="181" w:lineRule="atLeast"/>
              <w:rPr>
                <w:rFonts w:cs="Arial"/>
              </w:rPr>
            </w:pPr>
            <w:r>
              <w:rPr>
                <w:rFonts w:cs="Arial"/>
              </w:rPr>
              <w:t>7.11 The a</w:t>
            </w:r>
            <w:r w:rsidR="00DB6E1F" w:rsidRPr="008F7C54">
              <w:rPr>
                <w:rFonts w:cs="Arial"/>
              </w:rPr>
              <w:t xml:space="preserve">cademy has established partnerships with charities including Stop the </w:t>
            </w:r>
            <w:proofErr w:type="spellStart"/>
            <w:r w:rsidR="00DB6E1F" w:rsidRPr="008F7C54">
              <w:rPr>
                <w:rFonts w:cs="Arial"/>
              </w:rPr>
              <w:t>Traffik</w:t>
            </w:r>
            <w:proofErr w:type="spellEnd"/>
          </w:p>
        </w:tc>
        <w:tc>
          <w:tcPr>
            <w:tcW w:w="1276" w:type="dxa"/>
            <w:tcBorders>
              <w:top w:val="single" w:sz="4" w:space="0" w:color="auto"/>
              <w:left w:val="single" w:sz="4" w:space="0" w:color="auto"/>
              <w:bottom w:val="single" w:sz="4" w:space="0" w:color="auto"/>
              <w:right w:val="single" w:sz="4" w:space="0" w:color="auto"/>
            </w:tcBorders>
          </w:tcPr>
          <w:p w14:paraId="474A835B"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09E0404" w14:textId="77777777" w:rsidR="00DB6E1F" w:rsidRPr="008F7C54" w:rsidRDefault="00DB6E1F" w:rsidP="004A694E">
            <w:pPr>
              <w:rPr>
                <w:rFonts w:cs="Arial"/>
              </w:rPr>
            </w:pPr>
            <w:r w:rsidRPr="008F7C54">
              <w:rPr>
                <w:rFonts w:cs="Arial"/>
              </w:rPr>
              <w:t xml:space="preserve">State a brief overview of how this happens – </w:t>
            </w:r>
            <w:proofErr w:type="gramStart"/>
            <w:r w:rsidRPr="008F7C54">
              <w:rPr>
                <w:rFonts w:cs="Arial"/>
              </w:rPr>
              <w:t>a best practice directory will be collected by PB following RD review of safeguarding audit and action plans</w:t>
            </w:r>
            <w:proofErr w:type="gramEnd"/>
            <w:r w:rsidRPr="008F7C54">
              <w:rPr>
                <w:rFonts w:cs="Arial"/>
              </w:rPr>
              <w:t>.</w:t>
            </w:r>
          </w:p>
        </w:tc>
      </w:tr>
      <w:tr w:rsidR="00DB6E1F" w:rsidRPr="008F7C54" w14:paraId="4DF5E0C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AED49A4" w14:textId="77777777" w:rsidR="00DB6E1F" w:rsidRPr="008F7C54" w:rsidRDefault="00DB6E1F" w:rsidP="004A694E">
            <w:pPr>
              <w:autoSpaceDE w:val="0"/>
              <w:autoSpaceDN w:val="0"/>
              <w:adjustRightInd w:val="0"/>
              <w:spacing w:line="181" w:lineRule="atLeast"/>
              <w:rPr>
                <w:rFonts w:cs="Arial"/>
              </w:rPr>
            </w:pPr>
            <w:r w:rsidRPr="008F7C54">
              <w:rPr>
                <w:rFonts w:cs="Arial"/>
              </w:rPr>
              <w:t>7.12 The promotion of British Values and ‘9 Habits’ are at the heart of the academy’s work</w:t>
            </w:r>
          </w:p>
        </w:tc>
        <w:tc>
          <w:tcPr>
            <w:tcW w:w="1276" w:type="dxa"/>
            <w:tcBorders>
              <w:top w:val="single" w:sz="4" w:space="0" w:color="auto"/>
              <w:left w:val="single" w:sz="4" w:space="0" w:color="auto"/>
              <w:bottom w:val="single" w:sz="4" w:space="0" w:color="auto"/>
              <w:right w:val="single" w:sz="4" w:space="0" w:color="auto"/>
            </w:tcBorders>
          </w:tcPr>
          <w:p w14:paraId="1C2EE41C"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DF1BD3E" w14:textId="77777777" w:rsidR="00DB6E1F" w:rsidRPr="008F7C54" w:rsidRDefault="00DB6E1F" w:rsidP="004A694E">
            <w:pPr>
              <w:rPr>
                <w:rFonts w:cs="Arial"/>
              </w:rPr>
            </w:pPr>
            <w:r w:rsidRPr="008F7C54">
              <w:rPr>
                <w:rFonts w:cs="Arial"/>
              </w:rPr>
              <w:t>All academies are expected to work towards the use of the 9 Habits as a central aspect of all working</w:t>
            </w:r>
          </w:p>
        </w:tc>
      </w:tr>
      <w:tr w:rsidR="00DB6E1F" w:rsidRPr="008F7C54" w14:paraId="727B473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CBCB8F6" w14:textId="0550B1CB" w:rsidR="00DB6E1F" w:rsidRPr="008F7C54" w:rsidRDefault="00DF312D" w:rsidP="004A694E">
            <w:pPr>
              <w:autoSpaceDE w:val="0"/>
              <w:autoSpaceDN w:val="0"/>
              <w:adjustRightInd w:val="0"/>
              <w:spacing w:line="181" w:lineRule="atLeast"/>
              <w:rPr>
                <w:rFonts w:cs="Arial"/>
              </w:rPr>
            </w:pPr>
            <w:r>
              <w:rPr>
                <w:rFonts w:cs="Arial"/>
              </w:rPr>
              <w:t>7.13 The a</w:t>
            </w:r>
            <w:r w:rsidR="00DB6E1F" w:rsidRPr="008F7C54">
              <w:rPr>
                <w:rFonts w:cs="Arial"/>
              </w:rPr>
              <w:t xml:space="preserve">cademy make use of resources provided by Stop the </w:t>
            </w:r>
            <w:proofErr w:type="spellStart"/>
            <w:r w:rsidR="00DB6E1F" w:rsidRPr="008F7C54">
              <w:rPr>
                <w:rFonts w:cs="Arial"/>
              </w:rPr>
              <w:t>Traffik</w:t>
            </w:r>
            <w:proofErr w:type="spellEnd"/>
            <w:r w:rsidR="00DB6E1F" w:rsidRPr="008F7C54">
              <w:rPr>
                <w:rFonts w:cs="Arial"/>
              </w:rPr>
              <w:t xml:space="preserve"> on Child Exploitation</w:t>
            </w:r>
          </w:p>
        </w:tc>
        <w:tc>
          <w:tcPr>
            <w:tcW w:w="1276" w:type="dxa"/>
            <w:tcBorders>
              <w:top w:val="single" w:sz="4" w:space="0" w:color="auto"/>
              <w:left w:val="single" w:sz="4" w:space="0" w:color="auto"/>
              <w:bottom w:val="single" w:sz="4" w:space="0" w:color="auto"/>
              <w:right w:val="single" w:sz="4" w:space="0" w:color="auto"/>
            </w:tcBorders>
          </w:tcPr>
          <w:p w14:paraId="1F10959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A470AEF" w14:textId="77777777" w:rsidR="00DB6E1F" w:rsidRPr="008F7C54" w:rsidRDefault="00DB6E1F" w:rsidP="004A694E">
            <w:pPr>
              <w:rPr>
                <w:rFonts w:cs="Arial"/>
              </w:rPr>
            </w:pPr>
            <w:r w:rsidRPr="008F7C54">
              <w:rPr>
                <w:rFonts w:cs="Arial"/>
              </w:rPr>
              <w:t>State where this is added in the curriculum</w:t>
            </w:r>
          </w:p>
        </w:tc>
      </w:tr>
      <w:tr w:rsidR="00DB6E1F" w:rsidRPr="008F7C54" w14:paraId="17822B5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E6710DE" w14:textId="77777777" w:rsidR="00DB6E1F" w:rsidRPr="008F7C54" w:rsidRDefault="00DB6E1F" w:rsidP="004A694E">
            <w:pPr>
              <w:autoSpaceDE w:val="0"/>
              <w:autoSpaceDN w:val="0"/>
              <w:adjustRightInd w:val="0"/>
              <w:spacing w:line="181" w:lineRule="atLeast"/>
              <w:rPr>
                <w:rFonts w:cs="Arial"/>
              </w:rPr>
            </w:pPr>
            <w:r w:rsidRPr="008F7C54">
              <w:rPr>
                <w:rFonts w:cs="Arial"/>
              </w:rPr>
              <w:t>7.14 The approach to religious education is broadly Christian but takes account of the teaching and practices of the other principal religions represented in Britain, in line with the Academy Policy</w:t>
            </w:r>
          </w:p>
        </w:tc>
        <w:tc>
          <w:tcPr>
            <w:tcW w:w="1276" w:type="dxa"/>
            <w:tcBorders>
              <w:top w:val="single" w:sz="4" w:space="0" w:color="auto"/>
              <w:left w:val="single" w:sz="4" w:space="0" w:color="auto"/>
              <w:bottom w:val="single" w:sz="4" w:space="0" w:color="auto"/>
              <w:right w:val="single" w:sz="4" w:space="0" w:color="auto"/>
            </w:tcBorders>
          </w:tcPr>
          <w:p w14:paraId="52FF0E6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DD88C11" w14:textId="77777777" w:rsidR="00DB6E1F" w:rsidRPr="008F7C54" w:rsidRDefault="00DB6E1F" w:rsidP="004A694E">
            <w:pPr>
              <w:rPr>
                <w:rFonts w:cs="Arial"/>
              </w:rPr>
            </w:pPr>
          </w:p>
        </w:tc>
      </w:tr>
      <w:tr w:rsidR="00DB6E1F" w:rsidRPr="008F7C54" w14:paraId="0462A6E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7C46C4F" w14:textId="5FE66590" w:rsidR="00DB6E1F" w:rsidRPr="008F7C54" w:rsidRDefault="00DB6E1F" w:rsidP="004A694E">
            <w:pPr>
              <w:rPr>
                <w:rFonts w:cs="Arial"/>
              </w:rPr>
            </w:pPr>
            <w:r w:rsidRPr="008F7C54">
              <w:rPr>
                <w:rFonts w:cs="Arial"/>
              </w:rPr>
              <w:t>7.15 The OCL 9 Habits permeat</w:t>
            </w:r>
            <w:r w:rsidR="00212DB1">
              <w:rPr>
                <w:rFonts w:cs="Arial"/>
              </w:rPr>
              <w:t>e the culture and ethos at the a</w:t>
            </w:r>
            <w:r w:rsidRPr="008F7C54">
              <w:rPr>
                <w:rFonts w:cs="Arial"/>
              </w:rPr>
              <w:t>cademy</w:t>
            </w:r>
          </w:p>
        </w:tc>
        <w:tc>
          <w:tcPr>
            <w:tcW w:w="1276" w:type="dxa"/>
            <w:tcBorders>
              <w:top w:val="single" w:sz="4" w:space="0" w:color="auto"/>
              <w:left w:val="single" w:sz="4" w:space="0" w:color="auto"/>
              <w:bottom w:val="single" w:sz="4" w:space="0" w:color="auto"/>
              <w:right w:val="single" w:sz="4" w:space="0" w:color="auto"/>
            </w:tcBorders>
          </w:tcPr>
          <w:p w14:paraId="457C0125"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144B864" w14:textId="77777777" w:rsidR="00DB6E1F" w:rsidRPr="008F7C54" w:rsidRDefault="00DB6E1F" w:rsidP="004A694E">
            <w:pPr>
              <w:rPr>
                <w:rFonts w:cs="Arial"/>
              </w:rPr>
            </w:pPr>
          </w:p>
        </w:tc>
      </w:tr>
      <w:tr w:rsidR="00DB6E1F" w:rsidRPr="008F7C54" w14:paraId="48E6320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7A9A5D6" w14:textId="77777777" w:rsidR="00DB6E1F" w:rsidRPr="008F7C54" w:rsidRDefault="00DB6E1F" w:rsidP="004A694E">
            <w:pPr>
              <w:rPr>
                <w:rFonts w:cs="Arial"/>
              </w:rPr>
            </w:pPr>
            <w:r w:rsidRPr="008F7C54">
              <w:rPr>
                <w:rFonts w:cs="Arial"/>
              </w:rPr>
              <w:t>7.16 Curricular and extra curricula activities ensure children understand risk and know where to get help and support</w:t>
            </w:r>
          </w:p>
        </w:tc>
        <w:tc>
          <w:tcPr>
            <w:tcW w:w="1276" w:type="dxa"/>
            <w:tcBorders>
              <w:top w:val="single" w:sz="4" w:space="0" w:color="auto"/>
              <w:left w:val="single" w:sz="4" w:space="0" w:color="auto"/>
              <w:bottom w:val="single" w:sz="4" w:space="0" w:color="auto"/>
              <w:right w:val="single" w:sz="4" w:space="0" w:color="auto"/>
            </w:tcBorders>
          </w:tcPr>
          <w:p w14:paraId="224BEC3E"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5B2D6C5" w14:textId="77777777" w:rsidR="00DB6E1F" w:rsidRPr="008F7C54" w:rsidRDefault="00DB6E1F" w:rsidP="004A694E">
            <w:pPr>
              <w:rPr>
                <w:rFonts w:cs="Arial"/>
              </w:rPr>
            </w:pPr>
          </w:p>
        </w:tc>
      </w:tr>
      <w:tr w:rsidR="00DB6E1F" w:rsidRPr="008F7C54" w14:paraId="79CE831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2196CE4" w14:textId="763BCA2C" w:rsidR="00DB6E1F" w:rsidRPr="008F7C54" w:rsidRDefault="00DB6E1F" w:rsidP="004A694E">
            <w:pPr>
              <w:rPr>
                <w:rFonts w:cs="Arial"/>
              </w:rPr>
            </w:pPr>
            <w:r w:rsidRPr="008F7C54">
              <w:rPr>
                <w:rFonts w:cs="Arial"/>
              </w:rPr>
              <w:t>7</w:t>
            </w:r>
            <w:r w:rsidR="00212DB1">
              <w:rPr>
                <w:rFonts w:cs="Arial"/>
              </w:rPr>
              <w:t>.17 The a</w:t>
            </w:r>
            <w:r w:rsidRPr="008F7C54">
              <w:rPr>
                <w:rFonts w:cs="Arial"/>
              </w:rPr>
              <w:t>cademy has a comprehensive and developmental e-safety curriculum for children</w:t>
            </w:r>
          </w:p>
        </w:tc>
        <w:tc>
          <w:tcPr>
            <w:tcW w:w="1276" w:type="dxa"/>
            <w:tcBorders>
              <w:top w:val="single" w:sz="4" w:space="0" w:color="auto"/>
              <w:left w:val="single" w:sz="4" w:space="0" w:color="auto"/>
              <w:bottom w:val="single" w:sz="4" w:space="0" w:color="auto"/>
              <w:right w:val="single" w:sz="4" w:space="0" w:color="auto"/>
            </w:tcBorders>
          </w:tcPr>
          <w:p w14:paraId="64732B76"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1573665" w14:textId="77777777" w:rsidR="00DB6E1F" w:rsidRPr="008F7C54" w:rsidRDefault="00DB6E1F" w:rsidP="004A694E">
            <w:pPr>
              <w:rPr>
                <w:rFonts w:cs="Arial"/>
              </w:rPr>
            </w:pPr>
          </w:p>
        </w:tc>
      </w:tr>
      <w:tr w:rsidR="00DB6E1F" w:rsidRPr="008F7C54" w14:paraId="5ACC5E2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2876D90" w14:textId="14215149" w:rsidR="00DB6E1F" w:rsidRPr="008F7C54" w:rsidRDefault="00212DB1" w:rsidP="004A694E">
            <w:pPr>
              <w:rPr>
                <w:rFonts w:cs="Arial"/>
              </w:rPr>
            </w:pPr>
            <w:r>
              <w:rPr>
                <w:rFonts w:cs="Arial"/>
              </w:rPr>
              <w:t xml:space="preserve">7.18 A </w:t>
            </w:r>
            <w:r w:rsidR="00DB6E1F" w:rsidRPr="008F7C54">
              <w:rPr>
                <w:rFonts w:cs="Arial"/>
              </w:rPr>
              <w:t>comprehensive programme of intervention is in place for children who are underperforming academically</w:t>
            </w:r>
          </w:p>
        </w:tc>
        <w:tc>
          <w:tcPr>
            <w:tcW w:w="1276" w:type="dxa"/>
            <w:tcBorders>
              <w:top w:val="single" w:sz="4" w:space="0" w:color="auto"/>
              <w:left w:val="single" w:sz="4" w:space="0" w:color="auto"/>
              <w:bottom w:val="single" w:sz="4" w:space="0" w:color="auto"/>
              <w:right w:val="single" w:sz="4" w:space="0" w:color="auto"/>
            </w:tcBorders>
          </w:tcPr>
          <w:p w14:paraId="2082D1F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5BD50AA" w14:textId="77777777" w:rsidR="00DB6E1F" w:rsidRPr="008F7C54" w:rsidRDefault="00DB6E1F" w:rsidP="004A694E">
            <w:pPr>
              <w:rPr>
                <w:rFonts w:cs="Arial"/>
              </w:rPr>
            </w:pPr>
          </w:p>
        </w:tc>
      </w:tr>
      <w:tr w:rsidR="00DB6E1F" w:rsidRPr="008F7C54" w14:paraId="3106C3A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D43DFB1" w14:textId="77777777" w:rsidR="00DB6E1F" w:rsidRPr="008F7C54" w:rsidRDefault="00DB6E1F" w:rsidP="004A694E">
            <w:pPr>
              <w:rPr>
                <w:rFonts w:cs="Arial"/>
              </w:rPr>
            </w:pPr>
            <w:r w:rsidRPr="008F7C54">
              <w:rPr>
                <w:rFonts w:cs="Arial"/>
              </w:rPr>
              <w:t xml:space="preserve">7.19 Children with additional needs </w:t>
            </w:r>
            <w:proofErr w:type="gramStart"/>
            <w:r w:rsidRPr="008F7C54">
              <w:rPr>
                <w:rFonts w:cs="Arial"/>
              </w:rPr>
              <w:t>are well supported</w:t>
            </w:r>
            <w:proofErr w:type="gramEnd"/>
            <w:r w:rsidRPr="008F7C54">
              <w:rPr>
                <w:rFonts w:cs="Arial"/>
              </w:rPr>
              <w:t xml:space="preserve"> through intervention programmes and personalised inclusion support and this is supported by data outcomes in national tests, Ofsted inspection reports or MST monitoring visit reports.</w:t>
            </w:r>
          </w:p>
        </w:tc>
        <w:tc>
          <w:tcPr>
            <w:tcW w:w="1276" w:type="dxa"/>
            <w:tcBorders>
              <w:top w:val="single" w:sz="4" w:space="0" w:color="auto"/>
              <w:left w:val="single" w:sz="4" w:space="0" w:color="auto"/>
              <w:bottom w:val="single" w:sz="4" w:space="0" w:color="auto"/>
              <w:right w:val="single" w:sz="4" w:space="0" w:color="auto"/>
            </w:tcBorders>
          </w:tcPr>
          <w:p w14:paraId="5FE982FC"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C52D6CA" w14:textId="77777777" w:rsidR="00DB6E1F" w:rsidRPr="008F7C54" w:rsidRDefault="00DB6E1F" w:rsidP="004A694E">
            <w:pPr>
              <w:rPr>
                <w:rFonts w:cs="Arial"/>
              </w:rPr>
            </w:pPr>
          </w:p>
        </w:tc>
      </w:tr>
      <w:tr w:rsidR="00DB6E1F" w:rsidRPr="008F7C54" w14:paraId="3151F86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B8D717A" w14:textId="77777777" w:rsidR="00DB6E1F" w:rsidRPr="008F7C54" w:rsidRDefault="00DB6E1F" w:rsidP="004A694E">
            <w:pPr>
              <w:rPr>
                <w:rFonts w:cs="Arial"/>
              </w:rPr>
            </w:pPr>
            <w:r w:rsidRPr="008F7C54">
              <w:rPr>
                <w:rFonts w:cs="Arial"/>
              </w:rPr>
              <w:t>7.20 Staff consider Health and Safety and safeguarding and include in schemes of work and lesson plans</w:t>
            </w:r>
          </w:p>
        </w:tc>
        <w:tc>
          <w:tcPr>
            <w:tcW w:w="1276" w:type="dxa"/>
            <w:tcBorders>
              <w:top w:val="single" w:sz="4" w:space="0" w:color="auto"/>
              <w:left w:val="single" w:sz="4" w:space="0" w:color="auto"/>
              <w:bottom w:val="single" w:sz="4" w:space="0" w:color="auto"/>
              <w:right w:val="single" w:sz="4" w:space="0" w:color="auto"/>
            </w:tcBorders>
          </w:tcPr>
          <w:p w14:paraId="2C4746E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5784092" w14:textId="77777777" w:rsidR="00DB6E1F" w:rsidRPr="008F7C54" w:rsidRDefault="00DB6E1F" w:rsidP="004A694E">
            <w:pPr>
              <w:rPr>
                <w:rFonts w:cs="Arial"/>
              </w:rPr>
            </w:pPr>
            <w:r w:rsidRPr="008F7C54">
              <w:rPr>
                <w:rFonts w:cs="Arial"/>
              </w:rPr>
              <w:t>State who is the named person who could describe how the curriculum plans for H+S and safeguarding throughout the curriculum?</w:t>
            </w:r>
          </w:p>
        </w:tc>
      </w:tr>
      <w:tr w:rsidR="00DB6E1F" w:rsidRPr="008F7C54" w14:paraId="6A16E449"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0B37FAE" w14:textId="569EE06E" w:rsidR="00DB6E1F" w:rsidRPr="008F7C54" w:rsidRDefault="00212DB1" w:rsidP="004A694E">
            <w:pPr>
              <w:rPr>
                <w:rFonts w:cs="Arial"/>
                <w:bCs/>
                <w:color w:val="363635"/>
              </w:rPr>
            </w:pPr>
            <w:r>
              <w:rPr>
                <w:rFonts w:cs="Arial"/>
                <w:bCs/>
                <w:color w:val="363635"/>
              </w:rPr>
              <w:t>7.21 The a</w:t>
            </w:r>
            <w:r w:rsidR="00DB6E1F" w:rsidRPr="008F7C54">
              <w:rPr>
                <w:rFonts w:cs="Arial"/>
                <w:bCs/>
                <w:color w:val="363635"/>
              </w:rPr>
              <w:t>cademy has an educational trips and visits policy – present on website</w:t>
            </w:r>
          </w:p>
        </w:tc>
        <w:tc>
          <w:tcPr>
            <w:tcW w:w="1276" w:type="dxa"/>
            <w:tcBorders>
              <w:top w:val="single" w:sz="4" w:space="0" w:color="auto"/>
              <w:left w:val="single" w:sz="4" w:space="0" w:color="auto"/>
              <w:bottom w:val="single" w:sz="4" w:space="0" w:color="auto"/>
              <w:right w:val="single" w:sz="4" w:space="0" w:color="auto"/>
            </w:tcBorders>
          </w:tcPr>
          <w:p w14:paraId="7135FE2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F63934E" w14:textId="77777777" w:rsidR="00DB6E1F" w:rsidRPr="008F7C54" w:rsidRDefault="00DB6E1F" w:rsidP="004A694E">
            <w:pPr>
              <w:rPr>
                <w:rFonts w:cs="Arial"/>
              </w:rPr>
            </w:pPr>
          </w:p>
        </w:tc>
      </w:tr>
      <w:tr w:rsidR="00DB6E1F" w:rsidRPr="008F7C54" w14:paraId="78279BF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B40B344" w14:textId="77777777" w:rsidR="00DB6E1F" w:rsidRPr="008F7C54" w:rsidRDefault="00DB6E1F" w:rsidP="004A694E">
            <w:pPr>
              <w:rPr>
                <w:rFonts w:cs="Arial"/>
                <w:bCs/>
                <w:color w:val="363635"/>
              </w:rPr>
            </w:pPr>
            <w:r w:rsidRPr="008F7C54">
              <w:rPr>
                <w:rFonts w:cs="Arial"/>
              </w:rPr>
              <w:t>7.22 The Principal and or members of the senior team review arrangements for trips and visits, including risk assessments, and specific actions for SEND pupils and/or those requiring additional and/or medical provision</w:t>
            </w:r>
          </w:p>
        </w:tc>
        <w:tc>
          <w:tcPr>
            <w:tcW w:w="1276" w:type="dxa"/>
            <w:tcBorders>
              <w:top w:val="single" w:sz="4" w:space="0" w:color="auto"/>
              <w:left w:val="single" w:sz="4" w:space="0" w:color="auto"/>
              <w:bottom w:val="single" w:sz="4" w:space="0" w:color="auto"/>
              <w:right w:val="single" w:sz="4" w:space="0" w:color="auto"/>
            </w:tcBorders>
          </w:tcPr>
          <w:p w14:paraId="4C29FD03"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1DC369B" w14:textId="77777777" w:rsidR="00DB6E1F" w:rsidRPr="008F7C54" w:rsidRDefault="00DB6E1F" w:rsidP="004A694E">
            <w:pPr>
              <w:rPr>
                <w:rFonts w:cs="Arial"/>
              </w:rPr>
            </w:pPr>
          </w:p>
        </w:tc>
      </w:tr>
      <w:tr w:rsidR="00DB6E1F" w:rsidRPr="008F7C54" w14:paraId="1BE86AD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29753C3" w14:textId="5F3CBB8C" w:rsidR="00DB6E1F" w:rsidRPr="008F7C54" w:rsidRDefault="00212DB1" w:rsidP="004A694E">
            <w:pPr>
              <w:rPr>
                <w:rFonts w:cs="Arial"/>
              </w:rPr>
            </w:pPr>
            <w:r>
              <w:rPr>
                <w:rFonts w:cs="Arial"/>
                <w:bCs/>
                <w:color w:val="363635"/>
              </w:rPr>
              <w:lastRenderedPageBreak/>
              <w:t>7.23 The a</w:t>
            </w:r>
            <w:r w:rsidR="00DB6E1F" w:rsidRPr="008F7C54">
              <w:rPr>
                <w:rFonts w:cs="Arial"/>
                <w:bCs/>
                <w:color w:val="363635"/>
              </w:rPr>
              <w:t xml:space="preserve">cademy has procedures in place to address safeguarding and child protection issues outside of the academy which assess risk and manages safety prior to and during off site activities, school trips and school journeys. These risk assessments identify specific actions and information relating to </w:t>
            </w:r>
            <w:r w:rsidR="00DB6E1F" w:rsidRPr="008F7C54">
              <w:rPr>
                <w:rFonts w:cs="Arial"/>
              </w:rPr>
              <w:t>each individual SEND pupil and/or those requiring additional and/or medical provision</w:t>
            </w:r>
          </w:p>
        </w:tc>
        <w:tc>
          <w:tcPr>
            <w:tcW w:w="1276" w:type="dxa"/>
            <w:tcBorders>
              <w:top w:val="single" w:sz="4" w:space="0" w:color="auto"/>
              <w:left w:val="single" w:sz="4" w:space="0" w:color="auto"/>
              <w:bottom w:val="single" w:sz="4" w:space="0" w:color="auto"/>
              <w:right w:val="single" w:sz="4" w:space="0" w:color="auto"/>
            </w:tcBorders>
          </w:tcPr>
          <w:p w14:paraId="2275222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2AC027F" w14:textId="77777777" w:rsidR="00DB6E1F" w:rsidRPr="008F7C54" w:rsidRDefault="00DB6E1F" w:rsidP="004A694E">
            <w:pPr>
              <w:rPr>
                <w:rFonts w:cs="Arial"/>
              </w:rPr>
            </w:pPr>
          </w:p>
        </w:tc>
      </w:tr>
      <w:tr w:rsidR="00DB6E1F" w:rsidRPr="008F7C54" w14:paraId="2E86562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E56EC55" w14:textId="77777777" w:rsidR="00DB6E1F" w:rsidRPr="008F7C54" w:rsidRDefault="00DB6E1F" w:rsidP="004A694E">
            <w:pPr>
              <w:rPr>
                <w:rFonts w:cs="Arial"/>
              </w:rPr>
            </w:pPr>
            <w:r w:rsidRPr="008F7C54">
              <w:rPr>
                <w:rFonts w:cs="Arial"/>
              </w:rPr>
              <w:t>7.24 Specific risks assessments are prepared for young people with medical needs during the academy day during any activity including EV</w:t>
            </w:r>
          </w:p>
        </w:tc>
        <w:tc>
          <w:tcPr>
            <w:tcW w:w="1276" w:type="dxa"/>
            <w:tcBorders>
              <w:top w:val="single" w:sz="4" w:space="0" w:color="auto"/>
              <w:left w:val="single" w:sz="4" w:space="0" w:color="auto"/>
              <w:bottom w:val="single" w:sz="4" w:space="0" w:color="auto"/>
              <w:right w:val="single" w:sz="4" w:space="0" w:color="auto"/>
            </w:tcBorders>
          </w:tcPr>
          <w:p w14:paraId="27B554E5"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2868AC3" w14:textId="77777777" w:rsidR="00DB6E1F" w:rsidRPr="008F7C54" w:rsidRDefault="00DB6E1F" w:rsidP="004A694E">
            <w:pPr>
              <w:rPr>
                <w:rFonts w:cs="Arial"/>
              </w:rPr>
            </w:pPr>
          </w:p>
        </w:tc>
      </w:tr>
      <w:tr w:rsidR="00DB6E1F" w:rsidRPr="008F7C54" w14:paraId="714DC0D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2A4AF39" w14:textId="38E63CE1" w:rsidR="00DB6E1F" w:rsidRPr="008F7C54" w:rsidRDefault="00212DB1" w:rsidP="004A694E">
            <w:pPr>
              <w:rPr>
                <w:rFonts w:cs="Arial"/>
              </w:rPr>
            </w:pPr>
            <w:r>
              <w:rPr>
                <w:rFonts w:cs="Arial"/>
              </w:rPr>
              <w:t>7.25 The a</w:t>
            </w:r>
            <w:r w:rsidR="00DB6E1F" w:rsidRPr="008F7C54">
              <w:rPr>
                <w:rFonts w:cs="Arial"/>
              </w:rPr>
              <w:t>cademy has a named member of staff (EVC) with responsibility for educational visit and trips; the member of staff has received relevant training</w:t>
            </w:r>
          </w:p>
        </w:tc>
        <w:tc>
          <w:tcPr>
            <w:tcW w:w="1276" w:type="dxa"/>
            <w:tcBorders>
              <w:top w:val="single" w:sz="4" w:space="0" w:color="auto"/>
              <w:left w:val="single" w:sz="4" w:space="0" w:color="auto"/>
              <w:bottom w:val="single" w:sz="4" w:space="0" w:color="auto"/>
              <w:right w:val="single" w:sz="4" w:space="0" w:color="auto"/>
            </w:tcBorders>
          </w:tcPr>
          <w:p w14:paraId="32E3045C"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A2B1191" w14:textId="77777777" w:rsidR="00DB6E1F" w:rsidRPr="008F7C54" w:rsidRDefault="00DB6E1F" w:rsidP="004A694E">
            <w:pPr>
              <w:rPr>
                <w:rFonts w:cs="Arial"/>
              </w:rPr>
            </w:pPr>
          </w:p>
        </w:tc>
      </w:tr>
      <w:tr w:rsidR="00DB6E1F" w:rsidRPr="008F7C54" w14:paraId="6ECA3F0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EEBD7CA" w14:textId="77777777" w:rsidR="00DB6E1F" w:rsidRPr="008F7C54" w:rsidRDefault="00DB6E1F" w:rsidP="004A694E">
            <w:pPr>
              <w:rPr>
                <w:rFonts w:cs="Arial"/>
              </w:rPr>
            </w:pPr>
            <w:r w:rsidRPr="008F7C54">
              <w:rPr>
                <w:rFonts w:cs="Arial"/>
              </w:rPr>
              <w:t>7.26 The EVC liaises as appropriate with OCL or another external provider regarding trips and visits</w:t>
            </w:r>
          </w:p>
        </w:tc>
        <w:tc>
          <w:tcPr>
            <w:tcW w:w="1276" w:type="dxa"/>
            <w:tcBorders>
              <w:top w:val="single" w:sz="4" w:space="0" w:color="auto"/>
              <w:left w:val="single" w:sz="4" w:space="0" w:color="auto"/>
              <w:bottom w:val="single" w:sz="4" w:space="0" w:color="auto"/>
              <w:right w:val="single" w:sz="4" w:space="0" w:color="auto"/>
            </w:tcBorders>
          </w:tcPr>
          <w:p w14:paraId="48C23893"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E013139" w14:textId="77777777" w:rsidR="00DB6E1F" w:rsidRPr="008F7C54" w:rsidRDefault="00DB6E1F" w:rsidP="004A694E">
            <w:pPr>
              <w:rPr>
                <w:rFonts w:cs="Arial"/>
              </w:rPr>
            </w:pPr>
          </w:p>
        </w:tc>
      </w:tr>
      <w:tr w:rsidR="00DB6E1F" w:rsidRPr="008F7C54" w14:paraId="0A7A583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FE10240" w14:textId="77777777" w:rsidR="00DB6E1F" w:rsidRPr="008F7C54" w:rsidRDefault="00DB6E1F" w:rsidP="004A694E">
            <w:pPr>
              <w:rPr>
                <w:rFonts w:cs="Arial"/>
              </w:rPr>
            </w:pPr>
            <w:r w:rsidRPr="008F7C54">
              <w:rPr>
                <w:rFonts w:cs="Arial"/>
              </w:rPr>
              <w:t xml:space="preserve">7.27 The RD and Head of Governance are consulted regarding trips and visits over 24 hours </w:t>
            </w:r>
          </w:p>
        </w:tc>
        <w:tc>
          <w:tcPr>
            <w:tcW w:w="1276" w:type="dxa"/>
            <w:tcBorders>
              <w:top w:val="single" w:sz="4" w:space="0" w:color="auto"/>
              <w:left w:val="single" w:sz="4" w:space="0" w:color="auto"/>
              <w:bottom w:val="single" w:sz="4" w:space="0" w:color="auto"/>
              <w:right w:val="single" w:sz="4" w:space="0" w:color="auto"/>
            </w:tcBorders>
          </w:tcPr>
          <w:p w14:paraId="5620444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EE7B793" w14:textId="77777777" w:rsidR="00DB6E1F" w:rsidRPr="008F7C54" w:rsidRDefault="00DB6E1F" w:rsidP="004A694E">
            <w:pPr>
              <w:rPr>
                <w:rFonts w:cs="Arial"/>
              </w:rPr>
            </w:pPr>
          </w:p>
        </w:tc>
      </w:tr>
      <w:tr w:rsidR="00DB6E1F" w:rsidRPr="008F7C54" w14:paraId="7A292163" w14:textId="77777777" w:rsidTr="004A694E">
        <w:tc>
          <w:tcPr>
            <w:tcW w:w="9209" w:type="dxa"/>
            <w:tcBorders>
              <w:top w:val="single" w:sz="4" w:space="0" w:color="auto"/>
              <w:left w:val="single" w:sz="4" w:space="0" w:color="auto"/>
              <w:bottom w:val="single" w:sz="4" w:space="0" w:color="auto"/>
              <w:right w:val="single" w:sz="4" w:space="0" w:color="auto"/>
            </w:tcBorders>
            <w:shd w:val="clear" w:color="auto" w:fill="FF5C00"/>
            <w:hideMark/>
          </w:tcPr>
          <w:p w14:paraId="12964F2F" w14:textId="77777777" w:rsidR="00DB6E1F" w:rsidRPr="008F7C54" w:rsidRDefault="00DB6E1F" w:rsidP="004A694E">
            <w:pPr>
              <w:jc w:val="center"/>
              <w:rPr>
                <w:rFonts w:cs="Arial"/>
                <w:b/>
                <w:color w:val="FFFFFF" w:themeColor="background1"/>
              </w:rPr>
            </w:pPr>
            <w:r w:rsidRPr="008F7C54">
              <w:rPr>
                <w:rFonts w:cs="Arial"/>
                <w:b/>
                <w:color w:val="FFFFFF" w:themeColor="background1"/>
              </w:rPr>
              <w:t>IT AND E-SAFETY</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B686976" w14:textId="77777777" w:rsidR="00DB6E1F" w:rsidRPr="008F7C54" w:rsidRDefault="00DB6E1F" w:rsidP="004A694E">
            <w:pPr>
              <w:jc w:val="center"/>
              <w:rPr>
                <w:rFonts w:cs="Arial"/>
                <w:b/>
                <w:color w:val="FFFFFF" w:themeColor="background1"/>
              </w:rPr>
            </w:pPr>
            <w:r w:rsidRPr="008F7C54">
              <w:rPr>
                <w:rFonts w:cs="Arial"/>
                <w:b/>
                <w:color w:val="FF0000"/>
              </w:rPr>
              <w:t>Y</w:t>
            </w:r>
            <w:r w:rsidRPr="008F7C54">
              <w:rPr>
                <w:rFonts w:cs="Arial"/>
                <w:b/>
                <w:color w:val="FFFFFF" w:themeColor="background1"/>
              </w:rPr>
              <w:t xml:space="preserve"> </w:t>
            </w:r>
            <w:r w:rsidRPr="008F7C54">
              <w:rPr>
                <w:rFonts w:cs="Arial"/>
                <w:b/>
                <w:color w:val="70AD47" w:themeColor="accent6"/>
              </w:rPr>
              <w:t xml:space="preserve">N </w:t>
            </w:r>
            <w:r w:rsidRPr="008F7C54">
              <w:rPr>
                <w:rFonts w:cs="Arial"/>
                <w:b/>
                <w:color w:val="FFFFFF" w:themeColor="background1"/>
              </w:rPr>
              <w:t>or</w:t>
            </w:r>
            <w:r w:rsidRPr="008F7C54">
              <w:rPr>
                <w:rFonts w:cs="Arial"/>
                <w:b/>
                <w:color w:val="70AD47" w:themeColor="accent6"/>
              </w:rPr>
              <w:t xml:space="preserve"> </w:t>
            </w:r>
            <w:r w:rsidRPr="008F7C54">
              <w:rPr>
                <w:rFonts w:cs="Arial"/>
                <w:b/>
                <w:color w:val="FFFF00"/>
              </w:rPr>
              <w:t>NA</w:t>
            </w:r>
          </w:p>
        </w:tc>
        <w:tc>
          <w:tcPr>
            <w:tcW w:w="4961" w:type="dxa"/>
            <w:tcBorders>
              <w:top w:val="single" w:sz="4" w:space="0" w:color="auto"/>
              <w:left w:val="single" w:sz="4" w:space="0" w:color="auto"/>
              <w:bottom w:val="single" w:sz="4" w:space="0" w:color="auto"/>
              <w:right w:val="single" w:sz="4" w:space="0" w:color="auto"/>
            </w:tcBorders>
            <w:shd w:val="clear" w:color="auto" w:fill="FF5C00"/>
            <w:hideMark/>
          </w:tcPr>
          <w:p w14:paraId="5FA28DDC" w14:textId="77777777" w:rsidR="00DB6E1F" w:rsidRPr="008F7C54" w:rsidRDefault="00DB6E1F" w:rsidP="004A694E">
            <w:pPr>
              <w:jc w:val="center"/>
              <w:rPr>
                <w:rFonts w:cs="Arial"/>
                <w:b/>
                <w:color w:val="FFFFFF" w:themeColor="background1"/>
              </w:rPr>
            </w:pPr>
            <w:r w:rsidRPr="008F7C54">
              <w:rPr>
                <w:rFonts w:cs="Arial"/>
                <w:b/>
                <w:color w:val="FFFFFF" w:themeColor="background1"/>
              </w:rPr>
              <w:t>EVIDENCE</w:t>
            </w:r>
          </w:p>
        </w:tc>
      </w:tr>
      <w:tr w:rsidR="00CE0516" w:rsidRPr="008F7C54" w14:paraId="32C89E7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6F2C575" w14:textId="1B6ECA71" w:rsidR="00CE0516" w:rsidRPr="008F7C54" w:rsidRDefault="00212DB1" w:rsidP="00CE0516">
            <w:pPr>
              <w:rPr>
                <w:rFonts w:cs="Arial"/>
              </w:rPr>
            </w:pPr>
            <w:r>
              <w:rPr>
                <w:rFonts w:cs="Arial"/>
              </w:rPr>
              <w:t>8.1 The a</w:t>
            </w:r>
            <w:r w:rsidR="00CE0516" w:rsidRPr="008F7C54">
              <w:rPr>
                <w:rFonts w:cs="Arial"/>
              </w:rPr>
              <w:t>cademy has regular contact with the OCL National Service Delivery Managers (SDMs) and/or OCL Cluster Managers</w:t>
            </w:r>
          </w:p>
        </w:tc>
        <w:tc>
          <w:tcPr>
            <w:tcW w:w="1276" w:type="dxa"/>
            <w:tcBorders>
              <w:top w:val="single" w:sz="4" w:space="0" w:color="auto"/>
              <w:left w:val="single" w:sz="4" w:space="0" w:color="auto"/>
              <w:bottom w:val="single" w:sz="4" w:space="0" w:color="auto"/>
              <w:right w:val="single" w:sz="4" w:space="0" w:color="auto"/>
            </w:tcBorders>
          </w:tcPr>
          <w:p w14:paraId="7A8DE1F5"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302266A5" w14:textId="54CC4BE5" w:rsidR="00CE0516" w:rsidRPr="008F7C54" w:rsidRDefault="00CE0516" w:rsidP="00CE0516">
            <w:pPr>
              <w:rPr>
                <w:rFonts w:cs="Arial"/>
              </w:rPr>
            </w:pPr>
            <w:r w:rsidRPr="008F7C54">
              <w:rPr>
                <w:rFonts w:cs="Arial"/>
              </w:rPr>
              <w:t xml:space="preserve">Minutes of OCL IT Cluster Managers scheduled meetings. (SDM Meetings should occur as required </w:t>
            </w:r>
            <w:r w:rsidR="00212DB1">
              <w:rPr>
                <w:rFonts w:cs="Arial"/>
              </w:rPr>
              <w:t>a</w:t>
            </w:r>
            <w:r w:rsidRPr="008F7C54">
              <w:rPr>
                <w:rFonts w:cs="Arial"/>
              </w:rPr>
              <w:t>nd Cluster Manager Meetings twice per term)</w:t>
            </w:r>
          </w:p>
        </w:tc>
      </w:tr>
      <w:tr w:rsidR="00CE0516" w:rsidRPr="008F7C54" w14:paraId="0892D6BF"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574CD04" w14:textId="4B764675" w:rsidR="00CE0516" w:rsidRPr="008F7C54" w:rsidRDefault="00CE0516" w:rsidP="00CE0516">
            <w:pPr>
              <w:rPr>
                <w:rFonts w:cs="Arial"/>
                <w:bCs/>
                <w:color w:val="363635"/>
              </w:rPr>
            </w:pPr>
            <w:r w:rsidRPr="008F7C54">
              <w:rPr>
                <w:rFonts w:cs="Arial"/>
                <w:bCs/>
                <w:color w:val="363635"/>
              </w:rPr>
              <w:t>8.2 The Principal ensures e–s</w:t>
            </w:r>
            <w:r w:rsidR="00212DB1">
              <w:rPr>
                <w:rFonts w:cs="Arial"/>
                <w:bCs/>
                <w:color w:val="363635"/>
              </w:rPr>
              <w:t>afety is a priority across the a</w:t>
            </w:r>
            <w:r w:rsidRPr="008F7C54">
              <w:rPr>
                <w:rFonts w:cs="Arial"/>
                <w:bCs/>
                <w:color w:val="363635"/>
              </w:rPr>
              <w:t>cademy</w:t>
            </w:r>
          </w:p>
        </w:tc>
        <w:tc>
          <w:tcPr>
            <w:tcW w:w="1276" w:type="dxa"/>
            <w:tcBorders>
              <w:top w:val="single" w:sz="4" w:space="0" w:color="auto"/>
              <w:left w:val="single" w:sz="4" w:space="0" w:color="auto"/>
              <w:bottom w:val="single" w:sz="4" w:space="0" w:color="auto"/>
              <w:right w:val="single" w:sz="4" w:space="0" w:color="auto"/>
            </w:tcBorders>
          </w:tcPr>
          <w:p w14:paraId="7CEA07B6"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3936DB96" w14:textId="77777777" w:rsidR="00CE0516" w:rsidRPr="008F7C54" w:rsidRDefault="00CE0516" w:rsidP="00CE0516">
            <w:pPr>
              <w:rPr>
                <w:rFonts w:cs="Arial"/>
              </w:rPr>
            </w:pPr>
            <w:r w:rsidRPr="008F7C54">
              <w:rPr>
                <w:rFonts w:cs="Arial"/>
              </w:rPr>
              <w:t>Academy may choose to complete Readiness for Learning Technologies Framework Report generated from analysis exercise of E-Safety Strand</w:t>
            </w:r>
          </w:p>
        </w:tc>
      </w:tr>
      <w:tr w:rsidR="00CE0516" w:rsidRPr="008F7C54" w14:paraId="6D49C419"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4451B48" w14:textId="1329E2D1" w:rsidR="00CE0516" w:rsidRPr="008F7C54" w:rsidRDefault="00CE0516" w:rsidP="00CE0516">
            <w:pPr>
              <w:rPr>
                <w:rFonts w:cs="Arial"/>
                <w:bCs/>
                <w:color w:val="363635"/>
              </w:rPr>
            </w:pPr>
            <w:r w:rsidRPr="008F7C54">
              <w:rPr>
                <w:rFonts w:cs="Arial"/>
                <w:bCs/>
                <w:color w:val="363635"/>
              </w:rPr>
              <w:t xml:space="preserve">8.3 The </w:t>
            </w:r>
            <w:r w:rsidR="00212DB1">
              <w:rPr>
                <w:rFonts w:cs="Arial"/>
                <w:bCs/>
              </w:rPr>
              <w:t>a</w:t>
            </w:r>
            <w:r w:rsidRPr="008F7C54">
              <w:rPr>
                <w:rFonts w:cs="Arial"/>
                <w:bCs/>
              </w:rPr>
              <w:t xml:space="preserve">cademy can provide evidence of priority through having completed the Operational E-Safety Document Template from Appendix 2 of OCL E-Safety Policy </w:t>
            </w:r>
          </w:p>
        </w:tc>
        <w:tc>
          <w:tcPr>
            <w:tcW w:w="1276" w:type="dxa"/>
            <w:tcBorders>
              <w:top w:val="single" w:sz="4" w:space="0" w:color="auto"/>
              <w:left w:val="single" w:sz="4" w:space="0" w:color="auto"/>
              <w:bottom w:val="single" w:sz="4" w:space="0" w:color="auto"/>
              <w:right w:val="single" w:sz="4" w:space="0" w:color="auto"/>
            </w:tcBorders>
          </w:tcPr>
          <w:p w14:paraId="6A344DFA"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73A07231" w14:textId="77777777" w:rsidR="00CE0516" w:rsidRPr="008F7C54" w:rsidRDefault="00CE0516" w:rsidP="00CE0516">
            <w:pPr>
              <w:rPr>
                <w:rFonts w:cs="Arial"/>
              </w:rPr>
            </w:pPr>
            <w:r w:rsidRPr="008F7C54">
              <w:rPr>
                <w:rFonts w:cs="Arial"/>
              </w:rPr>
              <w:t>Completed Academy Operational E-Safety Document based upon Template in Appendix 2 of OCL E-Safety Policy v 9.2</w:t>
            </w:r>
          </w:p>
        </w:tc>
      </w:tr>
      <w:tr w:rsidR="00CE0516" w:rsidRPr="008F7C54" w14:paraId="0A64611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1F4EE7D" w14:textId="77777777" w:rsidR="00CE0516" w:rsidRPr="008F7C54" w:rsidRDefault="00CE0516" w:rsidP="00CE0516">
            <w:pPr>
              <w:rPr>
                <w:rFonts w:cs="Arial"/>
                <w:bCs/>
                <w:color w:val="363635"/>
              </w:rPr>
            </w:pPr>
            <w:r w:rsidRPr="008F7C54">
              <w:rPr>
                <w:rFonts w:cs="Arial"/>
                <w:bCs/>
              </w:rPr>
              <w:t>8.4 Academy can demonstrate an E-Safety training priority and how it extends expertise and build capacity through an audit of needs</w:t>
            </w:r>
          </w:p>
        </w:tc>
        <w:tc>
          <w:tcPr>
            <w:tcW w:w="1276" w:type="dxa"/>
            <w:tcBorders>
              <w:top w:val="single" w:sz="4" w:space="0" w:color="auto"/>
              <w:left w:val="single" w:sz="4" w:space="0" w:color="auto"/>
              <w:bottom w:val="single" w:sz="4" w:space="0" w:color="auto"/>
              <w:right w:val="single" w:sz="4" w:space="0" w:color="auto"/>
            </w:tcBorders>
          </w:tcPr>
          <w:p w14:paraId="6C6E118A"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55A3DD0F" w14:textId="77777777" w:rsidR="00CE0516" w:rsidRPr="008F7C54" w:rsidRDefault="00CE0516" w:rsidP="00CE0516">
            <w:pPr>
              <w:rPr>
                <w:rFonts w:cs="Arial"/>
              </w:rPr>
            </w:pPr>
            <w:r w:rsidRPr="008F7C54">
              <w:rPr>
                <w:rFonts w:cs="Arial"/>
              </w:rPr>
              <w:t>Completed section E-Safety, Readiness for Learning Framework producing report that can establish CPD needs and write Academy Operational E-Safety Document based upon template in Appendix 2 of OCL E-Safety Policy</w:t>
            </w:r>
          </w:p>
        </w:tc>
      </w:tr>
      <w:tr w:rsidR="00CE0516" w:rsidRPr="008F7C54" w14:paraId="7406DD3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7ED84A0" w14:textId="53F1715A" w:rsidR="00CE0516" w:rsidRPr="008F7C54" w:rsidRDefault="00212DB1" w:rsidP="00CE0516">
            <w:pPr>
              <w:rPr>
                <w:rFonts w:cs="Arial"/>
                <w:bCs/>
                <w:color w:val="363635"/>
              </w:rPr>
            </w:pPr>
            <w:r>
              <w:rPr>
                <w:rFonts w:cs="Arial"/>
                <w:bCs/>
                <w:color w:val="363635"/>
              </w:rPr>
              <w:t>8.5 The a</w:t>
            </w:r>
            <w:r w:rsidR="00CE0516" w:rsidRPr="008F7C54">
              <w:rPr>
                <w:rFonts w:cs="Arial"/>
                <w:bCs/>
                <w:color w:val="363635"/>
              </w:rPr>
              <w:t>cademy has a clear Operational E-safety Document which applies to onsite and offsite activity which covers acceptable use and the areas of risk to children on line</w:t>
            </w:r>
          </w:p>
        </w:tc>
        <w:tc>
          <w:tcPr>
            <w:tcW w:w="1276" w:type="dxa"/>
            <w:tcBorders>
              <w:top w:val="single" w:sz="4" w:space="0" w:color="auto"/>
              <w:left w:val="single" w:sz="4" w:space="0" w:color="auto"/>
              <w:bottom w:val="single" w:sz="4" w:space="0" w:color="auto"/>
              <w:right w:val="single" w:sz="4" w:space="0" w:color="auto"/>
            </w:tcBorders>
          </w:tcPr>
          <w:p w14:paraId="7E05BCB9"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3D25F3CD" w14:textId="77777777" w:rsidR="00CE0516" w:rsidRPr="008F7C54" w:rsidRDefault="00CE0516" w:rsidP="00CE0516">
            <w:pPr>
              <w:rPr>
                <w:rFonts w:cs="Arial"/>
              </w:rPr>
            </w:pPr>
            <w:r w:rsidRPr="008F7C54">
              <w:rPr>
                <w:rFonts w:cs="Arial"/>
              </w:rPr>
              <w:t>Latest version of OCL  E-Safety Policy  Appendix 2 highlights all the relevant sections for inclusion with an Academy Operational E-Safety Document</w:t>
            </w:r>
          </w:p>
        </w:tc>
      </w:tr>
      <w:tr w:rsidR="00CE0516" w:rsidRPr="008F7C54" w14:paraId="22937BFB"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6611D02" w14:textId="54F0A5BF" w:rsidR="00CE0516" w:rsidRPr="008F7C54" w:rsidRDefault="00212DB1" w:rsidP="00CE0516">
            <w:pPr>
              <w:rPr>
                <w:rFonts w:cs="Arial"/>
                <w:bCs/>
                <w:color w:val="363635"/>
              </w:rPr>
            </w:pPr>
            <w:r>
              <w:rPr>
                <w:rFonts w:cs="Arial"/>
                <w:bCs/>
                <w:color w:val="363635"/>
              </w:rPr>
              <w:lastRenderedPageBreak/>
              <w:t>8.6 Current a</w:t>
            </w:r>
            <w:r w:rsidR="00CE0516" w:rsidRPr="008F7C54">
              <w:rPr>
                <w:rFonts w:cs="Arial"/>
                <w:bCs/>
                <w:color w:val="363635"/>
              </w:rPr>
              <w:t>cademy</w:t>
            </w:r>
            <w:r>
              <w:rPr>
                <w:rFonts w:cs="Arial"/>
                <w:bCs/>
                <w:color w:val="363635"/>
              </w:rPr>
              <w:t xml:space="preserve"> Operational E-Safety Document</w:t>
            </w:r>
            <w:r w:rsidR="00CE0516" w:rsidRPr="008F7C54">
              <w:rPr>
                <w:rFonts w:cs="Arial"/>
                <w:bCs/>
                <w:color w:val="363635"/>
              </w:rPr>
              <w:t xml:space="preserve"> is reviewed regularly to take account of new technologies</w:t>
            </w:r>
          </w:p>
        </w:tc>
        <w:tc>
          <w:tcPr>
            <w:tcW w:w="1276" w:type="dxa"/>
            <w:tcBorders>
              <w:top w:val="single" w:sz="4" w:space="0" w:color="auto"/>
              <w:left w:val="single" w:sz="4" w:space="0" w:color="auto"/>
              <w:bottom w:val="single" w:sz="4" w:space="0" w:color="auto"/>
              <w:right w:val="single" w:sz="4" w:space="0" w:color="auto"/>
            </w:tcBorders>
          </w:tcPr>
          <w:p w14:paraId="16A2BF27"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7C8C0472" w14:textId="77777777" w:rsidR="00CE0516" w:rsidRPr="008F7C54" w:rsidRDefault="00CE0516" w:rsidP="00CE0516">
            <w:pPr>
              <w:rPr>
                <w:rFonts w:cs="Arial"/>
              </w:rPr>
            </w:pPr>
            <w:r w:rsidRPr="008F7C54">
              <w:rPr>
                <w:rFonts w:cs="Arial"/>
              </w:rPr>
              <w:t>Scheduled date published within Operational E-Safety Document for annual review and new sections</w:t>
            </w:r>
          </w:p>
        </w:tc>
      </w:tr>
      <w:tr w:rsidR="00CE0516" w:rsidRPr="008F7C54" w14:paraId="56D96DB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F081BB0" w14:textId="53BD8B51" w:rsidR="00CE0516" w:rsidRPr="008F7C54" w:rsidRDefault="00CE0516" w:rsidP="00CE0516">
            <w:pPr>
              <w:rPr>
                <w:rFonts w:cs="Arial"/>
              </w:rPr>
            </w:pPr>
            <w:r w:rsidRPr="008F7C54">
              <w:rPr>
                <w:rFonts w:cs="Arial"/>
              </w:rPr>
              <w:t>8.7 Staff, children and the community are involved in the dev</w:t>
            </w:r>
            <w:r w:rsidR="00212DB1">
              <w:rPr>
                <w:rFonts w:cs="Arial"/>
              </w:rPr>
              <w:t>elopment and review of the a</w:t>
            </w:r>
            <w:r w:rsidRPr="008F7C54">
              <w:rPr>
                <w:rFonts w:cs="Arial"/>
              </w:rPr>
              <w:t xml:space="preserve">cademy Operational E-Safety Document </w:t>
            </w:r>
          </w:p>
        </w:tc>
        <w:tc>
          <w:tcPr>
            <w:tcW w:w="1276" w:type="dxa"/>
            <w:tcBorders>
              <w:top w:val="single" w:sz="4" w:space="0" w:color="auto"/>
              <w:left w:val="single" w:sz="4" w:space="0" w:color="auto"/>
              <w:bottom w:val="single" w:sz="4" w:space="0" w:color="auto"/>
              <w:right w:val="single" w:sz="4" w:space="0" w:color="auto"/>
            </w:tcBorders>
          </w:tcPr>
          <w:p w14:paraId="451AD7B3"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31D1C0AD" w14:textId="77777777" w:rsidR="00CE0516" w:rsidRPr="008F7C54" w:rsidRDefault="00CE0516" w:rsidP="00CE0516">
            <w:pPr>
              <w:rPr>
                <w:rFonts w:cs="Arial"/>
              </w:rPr>
            </w:pPr>
            <w:r w:rsidRPr="008F7C54">
              <w:rPr>
                <w:rFonts w:cs="Arial"/>
              </w:rPr>
              <w:t>State a brief overview of how this happens – See Engagement strategy from Readiness Framework that can be used to produce a report</w:t>
            </w:r>
          </w:p>
        </w:tc>
      </w:tr>
      <w:tr w:rsidR="00CE0516" w:rsidRPr="008F7C54" w14:paraId="1BE3EE8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E53AAAC" w14:textId="6FEF2C2A" w:rsidR="00CE0516" w:rsidRPr="008F7C54" w:rsidRDefault="00CE0516" w:rsidP="00CE0516">
            <w:pPr>
              <w:rPr>
                <w:rFonts w:cs="Arial"/>
              </w:rPr>
            </w:pPr>
            <w:r w:rsidRPr="008F7C54">
              <w:rPr>
                <w:rFonts w:cs="Arial"/>
                <w:bCs/>
              </w:rPr>
              <w:t xml:space="preserve">8.8 The </w:t>
            </w:r>
            <w:r w:rsidR="00212DB1">
              <w:rPr>
                <w:rFonts w:cs="Arial"/>
                <w:bCs/>
              </w:rPr>
              <w:t>a</w:t>
            </w:r>
            <w:r w:rsidRPr="008F7C54">
              <w:rPr>
                <w:rFonts w:cs="Arial"/>
                <w:bCs/>
              </w:rPr>
              <w:t>cademy can demonstrate the provision of e-safety updates throughout the year to</w:t>
            </w:r>
            <w:r w:rsidRPr="008F7C54">
              <w:rPr>
                <w:rFonts w:cs="Arial"/>
              </w:rPr>
              <w:t xml:space="preserve"> check staff understanding of issues</w:t>
            </w:r>
          </w:p>
        </w:tc>
        <w:tc>
          <w:tcPr>
            <w:tcW w:w="1276" w:type="dxa"/>
            <w:tcBorders>
              <w:top w:val="single" w:sz="4" w:space="0" w:color="auto"/>
              <w:left w:val="single" w:sz="4" w:space="0" w:color="auto"/>
              <w:bottom w:val="single" w:sz="4" w:space="0" w:color="auto"/>
              <w:right w:val="single" w:sz="4" w:space="0" w:color="auto"/>
            </w:tcBorders>
          </w:tcPr>
          <w:p w14:paraId="1AC77F79"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72720983" w14:textId="77777777" w:rsidR="00CE0516" w:rsidRPr="008F7C54" w:rsidRDefault="00CE0516" w:rsidP="00CE0516">
            <w:pPr>
              <w:rPr>
                <w:rFonts w:cs="Arial"/>
              </w:rPr>
            </w:pPr>
            <w:r w:rsidRPr="008F7C54">
              <w:rPr>
                <w:rFonts w:cs="Arial"/>
              </w:rPr>
              <w:t>Statement within Academy Operational E-Safety Document. Dates this happens/planned</w:t>
            </w:r>
          </w:p>
        </w:tc>
      </w:tr>
      <w:tr w:rsidR="00CE0516" w:rsidRPr="008F7C54" w14:paraId="0F6EAED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241DE40" w14:textId="3FF99D87" w:rsidR="00CE0516" w:rsidRPr="008F7C54" w:rsidRDefault="00CE0516" w:rsidP="00CE0516">
            <w:pPr>
              <w:rPr>
                <w:rFonts w:cs="Arial"/>
              </w:rPr>
            </w:pPr>
            <w:r w:rsidRPr="008F7C54">
              <w:rPr>
                <w:rFonts w:cs="Arial"/>
              </w:rPr>
              <w:t xml:space="preserve">8.9 The </w:t>
            </w:r>
            <w:r w:rsidR="00212DB1">
              <w:rPr>
                <w:rFonts w:cs="Arial"/>
              </w:rPr>
              <w:t>a</w:t>
            </w:r>
            <w:r w:rsidRPr="008F7C54">
              <w:rPr>
                <w:rFonts w:cs="Arial"/>
              </w:rPr>
              <w:t>cademy can demonstrate that they have procedures in place to ensure that all Staff and children recognise that the term ‘online safety’ reflects issues associated with technology and a user’s access to content, contact and conduct</w:t>
            </w:r>
          </w:p>
        </w:tc>
        <w:tc>
          <w:tcPr>
            <w:tcW w:w="1276" w:type="dxa"/>
            <w:tcBorders>
              <w:top w:val="single" w:sz="4" w:space="0" w:color="auto"/>
              <w:left w:val="single" w:sz="4" w:space="0" w:color="auto"/>
              <w:bottom w:val="single" w:sz="4" w:space="0" w:color="auto"/>
              <w:right w:val="single" w:sz="4" w:space="0" w:color="auto"/>
            </w:tcBorders>
          </w:tcPr>
          <w:p w14:paraId="03F7FBBF"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5B816E3B" w14:textId="77777777" w:rsidR="00CE0516" w:rsidRPr="008F7C54" w:rsidRDefault="00CE0516" w:rsidP="00CE0516">
            <w:pPr>
              <w:rPr>
                <w:rFonts w:cs="Arial"/>
              </w:rPr>
            </w:pPr>
            <w:r w:rsidRPr="008F7C54">
              <w:rPr>
                <w:rFonts w:cs="Arial"/>
              </w:rPr>
              <w:t xml:space="preserve"> Academy Operational E-safety Document based on OCL E-Safety Policy Appendix 2 Operational E-Safety Document template </w:t>
            </w:r>
          </w:p>
        </w:tc>
      </w:tr>
      <w:tr w:rsidR="00CE0516" w:rsidRPr="008F7C54" w14:paraId="782D011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4364D0B" w14:textId="61CDD6E9" w:rsidR="00CE0516" w:rsidRPr="008F7C54" w:rsidRDefault="00CE0516" w:rsidP="00CE0516">
            <w:pPr>
              <w:rPr>
                <w:rFonts w:cs="Arial"/>
              </w:rPr>
            </w:pPr>
            <w:r w:rsidRPr="008F7C54">
              <w:rPr>
                <w:rFonts w:cs="Arial"/>
              </w:rPr>
              <w:t xml:space="preserve">8.10 The </w:t>
            </w:r>
            <w:r w:rsidR="00212DB1">
              <w:rPr>
                <w:rFonts w:cs="Arial"/>
              </w:rPr>
              <w:t>a</w:t>
            </w:r>
            <w:r w:rsidRPr="008F7C54">
              <w:rPr>
                <w:rFonts w:cs="Arial"/>
              </w:rPr>
              <w:t xml:space="preserve">cademy can demonstrate that it has an Acceptable Use Technologies Agreements in place for all OCL staff and students that and makes use of the OCL Default Agreements </w:t>
            </w:r>
          </w:p>
        </w:tc>
        <w:tc>
          <w:tcPr>
            <w:tcW w:w="1276" w:type="dxa"/>
            <w:tcBorders>
              <w:top w:val="single" w:sz="4" w:space="0" w:color="auto"/>
              <w:left w:val="single" w:sz="4" w:space="0" w:color="auto"/>
              <w:bottom w:val="single" w:sz="4" w:space="0" w:color="auto"/>
              <w:right w:val="single" w:sz="4" w:space="0" w:color="auto"/>
            </w:tcBorders>
          </w:tcPr>
          <w:p w14:paraId="523657CA"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09D2D473" w14:textId="77777777" w:rsidR="00CE0516" w:rsidRPr="008F7C54" w:rsidRDefault="00CE0516" w:rsidP="00CE0516">
            <w:pPr>
              <w:rPr>
                <w:rFonts w:cs="Arial"/>
              </w:rPr>
            </w:pPr>
            <w:r w:rsidRPr="008F7C54">
              <w:rPr>
                <w:rFonts w:cs="Arial"/>
              </w:rPr>
              <w:t>Academy Operational E-safety Document based on OCL E-Safety Appendix 2 Operational E-Safety Document template</w:t>
            </w:r>
          </w:p>
        </w:tc>
      </w:tr>
      <w:tr w:rsidR="00CE0516" w:rsidRPr="008F7C54" w14:paraId="2C0AFACB"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1909E5B" w14:textId="77777777" w:rsidR="00CE0516" w:rsidRPr="008F7C54" w:rsidRDefault="00CE0516" w:rsidP="00CE0516">
            <w:pPr>
              <w:rPr>
                <w:rFonts w:cs="Arial"/>
              </w:rPr>
            </w:pPr>
            <w:r w:rsidRPr="008F7C54">
              <w:rPr>
                <w:rFonts w:cs="Arial"/>
              </w:rPr>
              <w:t>8.11 Staff and young people understand the consequences of unacceptable use</w:t>
            </w:r>
          </w:p>
        </w:tc>
        <w:tc>
          <w:tcPr>
            <w:tcW w:w="1276" w:type="dxa"/>
            <w:tcBorders>
              <w:top w:val="single" w:sz="4" w:space="0" w:color="auto"/>
              <w:left w:val="single" w:sz="4" w:space="0" w:color="auto"/>
              <w:bottom w:val="single" w:sz="4" w:space="0" w:color="auto"/>
              <w:right w:val="single" w:sz="4" w:space="0" w:color="auto"/>
            </w:tcBorders>
          </w:tcPr>
          <w:p w14:paraId="54180DC1"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39D49954" w14:textId="77777777" w:rsidR="00CE0516" w:rsidRPr="008F7C54" w:rsidRDefault="00CE0516" w:rsidP="00CE0516">
            <w:pPr>
              <w:rPr>
                <w:rFonts w:cs="Arial"/>
              </w:rPr>
            </w:pPr>
            <w:r w:rsidRPr="008F7C54">
              <w:rPr>
                <w:rFonts w:cs="Arial"/>
              </w:rPr>
              <w:t>Academy Operational E-Safety Document  based on OCL E-Safety Policy Appendix 2 Operational E-Safety Document template</w:t>
            </w:r>
          </w:p>
        </w:tc>
      </w:tr>
      <w:tr w:rsidR="00CE0516" w:rsidRPr="008F7C54" w14:paraId="3EC4ABF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C43F7F7" w14:textId="41B30FF7" w:rsidR="00CE0516" w:rsidRPr="008F7C54" w:rsidRDefault="00CE0516" w:rsidP="00CE0516">
            <w:pPr>
              <w:rPr>
                <w:rFonts w:cs="Arial"/>
              </w:rPr>
            </w:pPr>
            <w:r w:rsidRPr="008F7C54">
              <w:rPr>
                <w:rFonts w:cs="Arial"/>
              </w:rPr>
              <w:t xml:space="preserve">8.12 The </w:t>
            </w:r>
            <w:r w:rsidR="00212DB1">
              <w:rPr>
                <w:rFonts w:cs="Arial"/>
              </w:rPr>
              <w:t>a</w:t>
            </w:r>
            <w:r w:rsidRPr="008F7C54">
              <w:rPr>
                <w:rFonts w:cs="Arial"/>
              </w:rPr>
              <w:t xml:space="preserve">cademy can demonstrate that they give due consideration to changes in filtering rules and has procedures for managing the release or barring of undesirable websites  </w:t>
            </w:r>
          </w:p>
        </w:tc>
        <w:tc>
          <w:tcPr>
            <w:tcW w:w="1276" w:type="dxa"/>
            <w:tcBorders>
              <w:top w:val="single" w:sz="4" w:space="0" w:color="auto"/>
              <w:left w:val="single" w:sz="4" w:space="0" w:color="auto"/>
              <w:bottom w:val="single" w:sz="4" w:space="0" w:color="auto"/>
              <w:right w:val="single" w:sz="4" w:space="0" w:color="auto"/>
            </w:tcBorders>
          </w:tcPr>
          <w:p w14:paraId="168C9DBE"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2B8C41CA" w14:textId="77777777" w:rsidR="00CE0516" w:rsidRPr="008F7C54" w:rsidRDefault="00CE0516" w:rsidP="00CE0516">
            <w:pPr>
              <w:rPr>
                <w:rFonts w:cs="Arial"/>
              </w:rPr>
            </w:pPr>
            <w:r w:rsidRPr="008F7C54">
              <w:rPr>
                <w:rFonts w:cs="Arial"/>
              </w:rPr>
              <w:t xml:space="preserve">Academy can explain how changes </w:t>
            </w:r>
            <w:proofErr w:type="gramStart"/>
            <w:r w:rsidRPr="008F7C54">
              <w:rPr>
                <w:rFonts w:cs="Arial"/>
              </w:rPr>
              <w:t>are managed</w:t>
            </w:r>
            <w:proofErr w:type="gramEnd"/>
            <w:r w:rsidRPr="008F7C54">
              <w:rPr>
                <w:rFonts w:cs="Arial"/>
              </w:rPr>
              <w:t xml:space="preserve"> with reference to the Oasis IT Services Web Filtering Policy and Changes Process. </w:t>
            </w:r>
          </w:p>
        </w:tc>
      </w:tr>
      <w:tr w:rsidR="00CE0516" w:rsidRPr="008F7C54" w14:paraId="63F6593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A05E472" w14:textId="7221950B" w:rsidR="00CE0516" w:rsidRPr="008F7C54" w:rsidRDefault="00CE0516" w:rsidP="00CE0516">
            <w:pPr>
              <w:rPr>
                <w:rFonts w:cs="Arial"/>
                <w:color w:val="FF0000"/>
              </w:rPr>
            </w:pPr>
            <w:r w:rsidRPr="008F7C54">
              <w:rPr>
                <w:rFonts w:cs="Arial"/>
              </w:rPr>
              <w:t xml:space="preserve">8.13 The </w:t>
            </w:r>
            <w:r w:rsidR="00212DB1">
              <w:rPr>
                <w:rFonts w:cs="Arial"/>
              </w:rPr>
              <w:t>a</w:t>
            </w:r>
            <w:r w:rsidRPr="008F7C54">
              <w:rPr>
                <w:rFonts w:cs="Arial"/>
              </w:rPr>
              <w:t xml:space="preserve">cademy can demonstrate that they are compliant with the E-Safety Password protocols for password protection are in place and the management of passwords and rationale for use is understood by staff. </w:t>
            </w:r>
          </w:p>
        </w:tc>
        <w:tc>
          <w:tcPr>
            <w:tcW w:w="1276" w:type="dxa"/>
            <w:tcBorders>
              <w:top w:val="single" w:sz="4" w:space="0" w:color="auto"/>
              <w:left w:val="single" w:sz="4" w:space="0" w:color="auto"/>
              <w:bottom w:val="single" w:sz="4" w:space="0" w:color="auto"/>
              <w:right w:val="single" w:sz="4" w:space="0" w:color="auto"/>
            </w:tcBorders>
          </w:tcPr>
          <w:p w14:paraId="6F19A85A"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465C74B7" w14:textId="77777777" w:rsidR="00CE0516" w:rsidRPr="008F7C54" w:rsidRDefault="00CE0516" w:rsidP="00CE0516">
            <w:pPr>
              <w:rPr>
                <w:rFonts w:cs="Arial"/>
              </w:rPr>
            </w:pPr>
            <w:r w:rsidRPr="008F7C54">
              <w:rPr>
                <w:rFonts w:cs="Arial"/>
              </w:rPr>
              <w:t xml:space="preserve">Reference OCL E-Safety Policy Section 9  &amp; Academy Operational E-Safety Document based on OCL E-Safety Policy Appendix 2 Operational E-Safety Document template </w:t>
            </w:r>
          </w:p>
        </w:tc>
      </w:tr>
      <w:tr w:rsidR="00CE0516" w:rsidRPr="008F7C54" w14:paraId="1D4B297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CCA3AF2" w14:textId="78387B18" w:rsidR="00CE0516" w:rsidRPr="008F7C54" w:rsidRDefault="00CE0516" w:rsidP="00CE0516">
            <w:pPr>
              <w:rPr>
                <w:rFonts w:cs="Arial"/>
              </w:rPr>
            </w:pPr>
            <w:r w:rsidRPr="008F7C54">
              <w:rPr>
                <w:rFonts w:cs="Arial"/>
              </w:rPr>
              <w:t xml:space="preserve">8.14 The </w:t>
            </w:r>
            <w:r w:rsidR="00212DB1">
              <w:rPr>
                <w:rFonts w:cs="Arial"/>
              </w:rPr>
              <w:t>a</w:t>
            </w:r>
            <w:r w:rsidRPr="008F7C54">
              <w:rPr>
                <w:rFonts w:cs="Arial"/>
              </w:rPr>
              <w:t>cademy can demonstrate that it has clear procedures in place relating to the use of mobile technologies that covers young people, staff and visitors. Mechanisms are in place to monitor and intervene when issues arise with Bring Your Own Devices (BYOD)</w:t>
            </w:r>
          </w:p>
        </w:tc>
        <w:tc>
          <w:tcPr>
            <w:tcW w:w="1276" w:type="dxa"/>
            <w:tcBorders>
              <w:top w:val="single" w:sz="4" w:space="0" w:color="auto"/>
              <w:left w:val="single" w:sz="4" w:space="0" w:color="auto"/>
              <w:bottom w:val="single" w:sz="4" w:space="0" w:color="auto"/>
              <w:right w:val="single" w:sz="4" w:space="0" w:color="auto"/>
            </w:tcBorders>
          </w:tcPr>
          <w:p w14:paraId="7544422F"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56ABF10B" w14:textId="77777777" w:rsidR="00CE0516" w:rsidRPr="008F7C54" w:rsidRDefault="00CE0516" w:rsidP="00CE0516">
            <w:pPr>
              <w:rPr>
                <w:rFonts w:cs="Arial"/>
              </w:rPr>
            </w:pPr>
            <w:r w:rsidRPr="008F7C54">
              <w:rPr>
                <w:rFonts w:cs="Arial"/>
              </w:rPr>
              <w:t>Reference OCL E-Safety Policy Section 8, &amp; Academy Operational E-Safety Document based on OCL E-Safety Policy Appendix 2 Operational E-Safety Document template</w:t>
            </w:r>
          </w:p>
        </w:tc>
      </w:tr>
      <w:tr w:rsidR="00CE0516" w:rsidRPr="008F7C54" w14:paraId="3685425E"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7824E02" w14:textId="77BF4173" w:rsidR="00CE0516" w:rsidRPr="008F7C54" w:rsidRDefault="00CE0516" w:rsidP="00CE0516">
            <w:pPr>
              <w:rPr>
                <w:rFonts w:cs="Arial"/>
              </w:rPr>
            </w:pPr>
            <w:r w:rsidRPr="008F7C54">
              <w:rPr>
                <w:rFonts w:cs="Arial"/>
              </w:rPr>
              <w:t xml:space="preserve">8.15 The </w:t>
            </w:r>
            <w:r w:rsidR="00212DB1">
              <w:rPr>
                <w:rFonts w:cs="Arial"/>
              </w:rPr>
              <w:t>a</w:t>
            </w:r>
            <w:r w:rsidRPr="008F7C54">
              <w:rPr>
                <w:rFonts w:cs="Arial"/>
              </w:rPr>
              <w:t xml:space="preserve">cademy can demonstrate the records of clear documented procedures/ </w:t>
            </w:r>
            <w:proofErr w:type="gramStart"/>
            <w:r w:rsidRPr="008F7C54">
              <w:rPr>
                <w:rFonts w:cs="Arial"/>
              </w:rPr>
              <w:t>processes which</w:t>
            </w:r>
            <w:proofErr w:type="gramEnd"/>
            <w:r w:rsidRPr="008F7C54">
              <w:rPr>
                <w:rFonts w:cs="Arial"/>
              </w:rPr>
              <w:t xml:space="preserve"> are understood by staff relating to the use and publication of digital images. Parental explicit consent </w:t>
            </w:r>
            <w:proofErr w:type="gramStart"/>
            <w:r w:rsidRPr="008F7C54">
              <w:rPr>
                <w:rFonts w:cs="Arial"/>
              </w:rPr>
              <w:t>is gained</w:t>
            </w:r>
            <w:proofErr w:type="gramEnd"/>
            <w:r w:rsidRPr="008F7C54">
              <w:rPr>
                <w:rFonts w:cs="Arial"/>
              </w:rPr>
              <w:t xml:space="preserve"> when publishing personal images on the website or other publications. </w:t>
            </w:r>
          </w:p>
        </w:tc>
        <w:tc>
          <w:tcPr>
            <w:tcW w:w="1276" w:type="dxa"/>
            <w:tcBorders>
              <w:top w:val="single" w:sz="4" w:space="0" w:color="auto"/>
              <w:left w:val="single" w:sz="4" w:space="0" w:color="auto"/>
              <w:bottom w:val="single" w:sz="4" w:space="0" w:color="auto"/>
              <w:right w:val="single" w:sz="4" w:space="0" w:color="auto"/>
            </w:tcBorders>
          </w:tcPr>
          <w:p w14:paraId="0CF7A122"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12ED593D" w14:textId="77777777" w:rsidR="00CE0516" w:rsidRPr="008F7C54" w:rsidRDefault="00CE0516" w:rsidP="00CE0516">
            <w:pPr>
              <w:rPr>
                <w:rFonts w:cs="Arial"/>
              </w:rPr>
            </w:pPr>
            <w:r w:rsidRPr="008F7C54">
              <w:rPr>
                <w:rFonts w:cs="Arial"/>
              </w:rPr>
              <w:t>References OCL E-Safety Policy Sections 10 – 15  Academy Operational E-safety Document based on OCL E-Safety Policy Appendix 2 Operational E-Safety Document template</w:t>
            </w:r>
          </w:p>
        </w:tc>
      </w:tr>
      <w:tr w:rsidR="00CE0516" w:rsidRPr="008F7C54" w14:paraId="68174DC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14FD562" w14:textId="2DD147EF" w:rsidR="00CE0516" w:rsidRPr="008F7C54" w:rsidRDefault="00212DB1" w:rsidP="00CE0516">
            <w:pPr>
              <w:rPr>
                <w:rFonts w:cs="Arial"/>
              </w:rPr>
            </w:pPr>
            <w:r>
              <w:rPr>
                <w:rFonts w:cs="Arial"/>
              </w:rPr>
              <w:t>8.16 The a</w:t>
            </w:r>
            <w:r w:rsidR="00CE0516" w:rsidRPr="008F7C54">
              <w:rPr>
                <w:rFonts w:cs="Arial"/>
              </w:rPr>
              <w:t>cademy can demonstrate robust reporting routes which are understood by staff and young people</w:t>
            </w:r>
          </w:p>
        </w:tc>
        <w:tc>
          <w:tcPr>
            <w:tcW w:w="1276" w:type="dxa"/>
            <w:tcBorders>
              <w:top w:val="single" w:sz="4" w:space="0" w:color="auto"/>
              <w:left w:val="single" w:sz="4" w:space="0" w:color="auto"/>
              <w:bottom w:val="single" w:sz="4" w:space="0" w:color="auto"/>
              <w:right w:val="single" w:sz="4" w:space="0" w:color="auto"/>
            </w:tcBorders>
          </w:tcPr>
          <w:p w14:paraId="5EB9E425"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1C724D97" w14:textId="77777777" w:rsidR="00CE0516" w:rsidRPr="008F7C54" w:rsidRDefault="00CE0516" w:rsidP="00CE0516">
            <w:pPr>
              <w:rPr>
                <w:rFonts w:cs="Arial"/>
              </w:rPr>
            </w:pPr>
            <w:r w:rsidRPr="008F7C54">
              <w:rPr>
                <w:rFonts w:cs="Arial"/>
              </w:rPr>
              <w:t xml:space="preserve">References: OCL E-Safety Policy Appendix 3 &amp; Appendix 6 Academy Operational E-safety </w:t>
            </w:r>
            <w:r w:rsidRPr="008F7C54">
              <w:rPr>
                <w:rFonts w:cs="Arial"/>
              </w:rPr>
              <w:lastRenderedPageBreak/>
              <w:t>Document based on OCL E-Safety  Document Appendix 2 Operational E-Safety template</w:t>
            </w:r>
          </w:p>
        </w:tc>
      </w:tr>
      <w:tr w:rsidR="00CE0516" w:rsidRPr="008F7C54" w14:paraId="705CB04E"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10FC6C6" w14:textId="77777777" w:rsidR="00CE0516" w:rsidRPr="008F7C54" w:rsidRDefault="00CE0516" w:rsidP="00CE0516">
            <w:pPr>
              <w:rPr>
                <w:rFonts w:cs="Arial"/>
                <w:color w:val="FF0000"/>
              </w:rPr>
            </w:pPr>
            <w:r w:rsidRPr="008F7C54">
              <w:rPr>
                <w:rFonts w:cs="Arial"/>
              </w:rPr>
              <w:lastRenderedPageBreak/>
              <w:t xml:space="preserve">8.17 Data </w:t>
            </w:r>
            <w:proofErr w:type="gramStart"/>
            <w:r w:rsidRPr="008F7C54">
              <w:rPr>
                <w:rFonts w:cs="Arial"/>
              </w:rPr>
              <w:t>is managed</w:t>
            </w:r>
            <w:proofErr w:type="gramEnd"/>
            <w:r w:rsidRPr="008F7C54">
              <w:rPr>
                <w:rFonts w:cs="Arial"/>
              </w:rPr>
              <w:t xml:space="preserve"> securely in accordance with OCL Data Protection and OCL IT Security Policies. By managing data in accordance with these policies are compliant with current relevant legislation.</w:t>
            </w:r>
          </w:p>
        </w:tc>
        <w:tc>
          <w:tcPr>
            <w:tcW w:w="1276" w:type="dxa"/>
            <w:tcBorders>
              <w:top w:val="single" w:sz="4" w:space="0" w:color="auto"/>
              <w:left w:val="single" w:sz="4" w:space="0" w:color="auto"/>
              <w:bottom w:val="single" w:sz="4" w:space="0" w:color="auto"/>
              <w:right w:val="single" w:sz="4" w:space="0" w:color="auto"/>
            </w:tcBorders>
          </w:tcPr>
          <w:p w14:paraId="354980F5"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5FE5077A" w14:textId="77777777" w:rsidR="00CE0516" w:rsidRPr="008F7C54" w:rsidRDefault="00CE0516" w:rsidP="00CE0516">
            <w:pPr>
              <w:rPr>
                <w:rFonts w:cs="Arial"/>
              </w:rPr>
            </w:pPr>
            <w:r w:rsidRPr="008F7C54">
              <w:rPr>
                <w:rFonts w:cs="Arial"/>
              </w:rPr>
              <w:t>Compliance with Oasis E-Safety Policy, Oasis IT Security Policy and the Oasis Data Protection Policy</w:t>
            </w:r>
            <w:r w:rsidRPr="008F7C54">
              <w:rPr>
                <w:rFonts w:cs="Arial"/>
                <w:color w:val="FFFFFF" w:themeColor="background1"/>
              </w:rPr>
              <w:t>.</w:t>
            </w:r>
          </w:p>
        </w:tc>
      </w:tr>
      <w:tr w:rsidR="00CE0516" w:rsidRPr="008F7C54" w14:paraId="4DAC81AB"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EE48A23" w14:textId="1083CB41" w:rsidR="00CE0516" w:rsidRPr="008F7C54" w:rsidRDefault="00212DB1" w:rsidP="00CE0516">
            <w:pPr>
              <w:rPr>
                <w:rFonts w:cs="Arial"/>
                <w:color w:val="FF0000"/>
              </w:rPr>
            </w:pPr>
            <w:r>
              <w:rPr>
                <w:rFonts w:cs="Arial"/>
              </w:rPr>
              <w:t>8.18 The a</w:t>
            </w:r>
            <w:r w:rsidR="00CE0516" w:rsidRPr="008F7C54">
              <w:rPr>
                <w:rFonts w:cs="Arial"/>
              </w:rPr>
              <w:t>cademy can demonstrate procedures for the secure handling and storage of sensitive data (both in transit ad at rest) by all staff in accordance with OCL Data Protection Policy</w:t>
            </w:r>
          </w:p>
        </w:tc>
        <w:tc>
          <w:tcPr>
            <w:tcW w:w="1276" w:type="dxa"/>
            <w:tcBorders>
              <w:top w:val="single" w:sz="4" w:space="0" w:color="auto"/>
              <w:left w:val="single" w:sz="4" w:space="0" w:color="auto"/>
              <w:bottom w:val="single" w:sz="4" w:space="0" w:color="auto"/>
              <w:right w:val="single" w:sz="4" w:space="0" w:color="auto"/>
            </w:tcBorders>
          </w:tcPr>
          <w:p w14:paraId="1094267A"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1E94CDEB" w14:textId="77777777" w:rsidR="00CE0516" w:rsidRPr="008F7C54" w:rsidRDefault="00CE0516" w:rsidP="00CE0516">
            <w:pPr>
              <w:rPr>
                <w:rFonts w:cs="Arial"/>
              </w:rPr>
            </w:pPr>
            <w:r w:rsidRPr="008F7C54">
              <w:rPr>
                <w:rFonts w:cs="Arial"/>
              </w:rPr>
              <w:t>Compliance with the Oasis Data Protection and the Oasis IT Security Policies</w:t>
            </w:r>
          </w:p>
        </w:tc>
      </w:tr>
      <w:tr w:rsidR="00CE0516" w:rsidRPr="008F7C54" w14:paraId="73EFD69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DF75A08" w14:textId="2B2ECE16" w:rsidR="00CE0516" w:rsidRPr="008F7C54" w:rsidRDefault="00212DB1" w:rsidP="00CE0516">
            <w:pPr>
              <w:rPr>
                <w:rFonts w:cs="Arial"/>
              </w:rPr>
            </w:pPr>
            <w:r>
              <w:rPr>
                <w:rFonts w:cs="Arial"/>
              </w:rPr>
              <w:t>8.19 The a</w:t>
            </w:r>
            <w:r w:rsidR="00CE0516" w:rsidRPr="008F7C54">
              <w:rPr>
                <w:rFonts w:cs="Arial"/>
              </w:rPr>
              <w:t xml:space="preserve">cademy has adopted a </w:t>
            </w:r>
            <w:proofErr w:type="gramStart"/>
            <w:r w:rsidR="00CE0516" w:rsidRPr="008F7C54">
              <w:rPr>
                <w:rFonts w:cs="Arial"/>
              </w:rPr>
              <w:t>risk based</w:t>
            </w:r>
            <w:proofErr w:type="gramEnd"/>
            <w:r w:rsidR="00CE0516" w:rsidRPr="008F7C54">
              <w:rPr>
                <w:rFonts w:cs="Arial"/>
              </w:rPr>
              <w:t xml:space="preserve"> approach to managing potential E-Safety issues and have undertaken a risk assessment for the potential risks and have mitigation actions in place. They can demonstrate that they maintain an up to date Risk Register which is reviewed at regular intervals</w:t>
            </w:r>
          </w:p>
        </w:tc>
        <w:tc>
          <w:tcPr>
            <w:tcW w:w="1276" w:type="dxa"/>
            <w:tcBorders>
              <w:top w:val="single" w:sz="4" w:space="0" w:color="auto"/>
              <w:left w:val="single" w:sz="4" w:space="0" w:color="auto"/>
              <w:bottom w:val="single" w:sz="4" w:space="0" w:color="auto"/>
              <w:right w:val="single" w:sz="4" w:space="0" w:color="auto"/>
            </w:tcBorders>
          </w:tcPr>
          <w:p w14:paraId="4545C7BD"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210C679E" w14:textId="77777777" w:rsidR="00CE0516" w:rsidRPr="008F7C54" w:rsidRDefault="00CE0516" w:rsidP="00CE0516">
            <w:pPr>
              <w:rPr>
                <w:rFonts w:cs="Arial"/>
              </w:rPr>
            </w:pPr>
            <w:r w:rsidRPr="008F7C54">
              <w:rPr>
                <w:rFonts w:cs="Arial"/>
              </w:rPr>
              <w:t>OCL E-Safety Policy Appendix 2 provides a template for Principals to set up procedures, sanctions and policies to mitigate risk. Specimen Risk Register for Academy to populate is provided</w:t>
            </w:r>
          </w:p>
        </w:tc>
      </w:tr>
      <w:tr w:rsidR="00CE0516" w:rsidRPr="008F7C54" w14:paraId="503F983B"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3082F8D" w14:textId="77777777" w:rsidR="00CE0516" w:rsidRPr="008F7C54" w:rsidRDefault="00CE0516" w:rsidP="00CE0516">
            <w:pPr>
              <w:rPr>
                <w:rFonts w:cs="Arial"/>
              </w:rPr>
            </w:pPr>
            <w:r w:rsidRPr="008F7C54">
              <w:rPr>
                <w:rFonts w:cs="Arial"/>
              </w:rPr>
              <w:t>8.20 Academy can demonstrate that staff and young people are trained in the use of social media and risks encountered in an online life</w:t>
            </w:r>
          </w:p>
        </w:tc>
        <w:tc>
          <w:tcPr>
            <w:tcW w:w="1276" w:type="dxa"/>
            <w:tcBorders>
              <w:top w:val="single" w:sz="4" w:space="0" w:color="auto"/>
              <w:left w:val="single" w:sz="4" w:space="0" w:color="auto"/>
              <w:bottom w:val="single" w:sz="4" w:space="0" w:color="auto"/>
              <w:right w:val="single" w:sz="4" w:space="0" w:color="auto"/>
            </w:tcBorders>
          </w:tcPr>
          <w:p w14:paraId="7C15262F"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5266E3D7" w14:textId="77777777" w:rsidR="00CE0516" w:rsidRPr="008F7C54" w:rsidRDefault="00CE0516" w:rsidP="00CE0516">
            <w:pPr>
              <w:rPr>
                <w:rFonts w:cs="Arial"/>
              </w:rPr>
            </w:pPr>
            <w:r w:rsidRPr="008F7C54">
              <w:rPr>
                <w:rFonts w:cs="Arial"/>
              </w:rPr>
              <w:t>Evidence within planned curriculum where this takes place – Identifying the Learning analysis tool produces a full curriculum map for use of Learning Technologies</w:t>
            </w:r>
          </w:p>
        </w:tc>
      </w:tr>
      <w:tr w:rsidR="00CE0516" w:rsidRPr="008F7C54" w14:paraId="43B8198B"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2BFE334" w14:textId="4DD677B4" w:rsidR="00CE0516" w:rsidRPr="008F7C54" w:rsidRDefault="00212DB1" w:rsidP="00CE0516">
            <w:pPr>
              <w:rPr>
                <w:rFonts w:cs="Arial"/>
              </w:rPr>
            </w:pPr>
            <w:r>
              <w:rPr>
                <w:rFonts w:cs="Arial"/>
              </w:rPr>
              <w:t>8.21 The a</w:t>
            </w:r>
            <w:r w:rsidR="00CE0516" w:rsidRPr="008F7C54">
              <w:rPr>
                <w:rFonts w:cs="Arial"/>
              </w:rPr>
              <w:t>cademy has a dedicated area on the academy website which provides e-safety and online information for young people and their families</w:t>
            </w:r>
          </w:p>
        </w:tc>
        <w:tc>
          <w:tcPr>
            <w:tcW w:w="1276" w:type="dxa"/>
            <w:tcBorders>
              <w:top w:val="single" w:sz="4" w:space="0" w:color="auto"/>
              <w:left w:val="single" w:sz="4" w:space="0" w:color="auto"/>
              <w:bottom w:val="single" w:sz="4" w:space="0" w:color="auto"/>
              <w:right w:val="single" w:sz="4" w:space="0" w:color="auto"/>
            </w:tcBorders>
          </w:tcPr>
          <w:p w14:paraId="067C1E95"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62ADE1B0" w14:textId="77777777" w:rsidR="00CE0516" w:rsidRPr="008F7C54" w:rsidRDefault="00CE0516" w:rsidP="00CE0516">
            <w:pPr>
              <w:rPr>
                <w:rFonts w:cs="Arial"/>
              </w:rPr>
            </w:pPr>
            <w:r w:rsidRPr="008F7C54">
              <w:rPr>
                <w:rFonts w:cs="Arial"/>
              </w:rPr>
              <w:t>Check website for evidence</w:t>
            </w:r>
          </w:p>
        </w:tc>
      </w:tr>
      <w:tr w:rsidR="00CE0516" w:rsidRPr="008F7C54" w14:paraId="55B5336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8B8C5F6" w14:textId="77777777" w:rsidR="00CE0516" w:rsidRPr="008F7C54" w:rsidRDefault="00CE0516" w:rsidP="00CE0516">
            <w:pPr>
              <w:rPr>
                <w:rFonts w:cs="Arial"/>
              </w:rPr>
            </w:pPr>
            <w:r w:rsidRPr="008F7C54">
              <w:rPr>
                <w:rFonts w:cs="Arial"/>
              </w:rPr>
              <w:t xml:space="preserve">8.22 Children have an age appropriate awareness of organisations such as CEOP, NSPCC, </w:t>
            </w:r>
            <w:proofErr w:type="spellStart"/>
            <w:r w:rsidRPr="008F7C54">
              <w:rPr>
                <w:rFonts w:cs="Arial"/>
              </w:rPr>
              <w:t>ChildLine</w:t>
            </w:r>
            <w:proofErr w:type="spellEnd"/>
            <w:r w:rsidRPr="008F7C54">
              <w:rPr>
                <w:rFonts w:cs="Arial"/>
              </w:rPr>
              <w:t xml:space="preserve"> etc.</w:t>
            </w:r>
          </w:p>
        </w:tc>
        <w:tc>
          <w:tcPr>
            <w:tcW w:w="1276" w:type="dxa"/>
            <w:tcBorders>
              <w:top w:val="single" w:sz="4" w:space="0" w:color="auto"/>
              <w:left w:val="single" w:sz="4" w:space="0" w:color="auto"/>
              <w:bottom w:val="single" w:sz="4" w:space="0" w:color="auto"/>
              <w:right w:val="single" w:sz="4" w:space="0" w:color="auto"/>
            </w:tcBorders>
          </w:tcPr>
          <w:p w14:paraId="338F2764"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15E6E393" w14:textId="77777777" w:rsidR="00CE0516" w:rsidRPr="008F7C54" w:rsidRDefault="00CE0516" w:rsidP="00CE0516">
            <w:pPr>
              <w:rPr>
                <w:rFonts w:cs="Arial"/>
              </w:rPr>
            </w:pPr>
            <w:r w:rsidRPr="008F7C54">
              <w:rPr>
                <w:rFonts w:cs="Arial"/>
              </w:rPr>
              <w:t>Evidence within planned curriculum where this takes place – Identifying the Learning analysis tool produces a full curriculum map for use of Learning Technologies</w:t>
            </w:r>
          </w:p>
        </w:tc>
      </w:tr>
      <w:tr w:rsidR="00CE0516" w:rsidRPr="008F7C54" w14:paraId="498461C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380D3D3" w14:textId="387BDA0F" w:rsidR="00CE0516" w:rsidRPr="008F7C54" w:rsidRDefault="00212DB1" w:rsidP="00CE0516">
            <w:pPr>
              <w:rPr>
                <w:rFonts w:cs="Arial"/>
              </w:rPr>
            </w:pPr>
            <w:r>
              <w:rPr>
                <w:rFonts w:cs="Arial"/>
              </w:rPr>
              <w:t>8.23 The a</w:t>
            </w:r>
            <w:r w:rsidR="00CE0516" w:rsidRPr="008F7C54">
              <w:rPr>
                <w:rFonts w:cs="Arial"/>
              </w:rPr>
              <w:t xml:space="preserve">cademy can demonstrate that it provides opportunities for parents to receive information or education about online safety. There are clear routes for parents to report issues.   </w:t>
            </w:r>
          </w:p>
        </w:tc>
        <w:tc>
          <w:tcPr>
            <w:tcW w:w="1276" w:type="dxa"/>
            <w:tcBorders>
              <w:top w:val="single" w:sz="4" w:space="0" w:color="auto"/>
              <w:left w:val="single" w:sz="4" w:space="0" w:color="auto"/>
              <w:bottom w:val="single" w:sz="4" w:space="0" w:color="auto"/>
              <w:right w:val="single" w:sz="4" w:space="0" w:color="auto"/>
            </w:tcBorders>
          </w:tcPr>
          <w:p w14:paraId="204B1959" w14:textId="77777777" w:rsidR="00CE0516" w:rsidRPr="008F7C54" w:rsidRDefault="00CE0516" w:rsidP="00CE0516">
            <w:pPr>
              <w:rPr>
                <w:rFonts w:cs="Arial"/>
              </w:rPr>
            </w:pPr>
          </w:p>
        </w:tc>
        <w:tc>
          <w:tcPr>
            <w:tcW w:w="4961" w:type="dxa"/>
            <w:tcBorders>
              <w:top w:val="single" w:sz="2" w:space="0" w:color="auto"/>
              <w:left w:val="single" w:sz="2" w:space="0" w:color="auto"/>
              <w:bottom w:val="single" w:sz="2" w:space="0" w:color="auto"/>
              <w:right w:val="single" w:sz="2" w:space="0" w:color="auto"/>
            </w:tcBorders>
          </w:tcPr>
          <w:p w14:paraId="7C18410C" w14:textId="77777777" w:rsidR="00CE0516" w:rsidRPr="008F7C54" w:rsidRDefault="00CE0516" w:rsidP="00CE0516">
            <w:pPr>
              <w:rPr>
                <w:rFonts w:cs="Arial"/>
              </w:rPr>
            </w:pPr>
            <w:r w:rsidRPr="008F7C54">
              <w:rPr>
                <w:rFonts w:cs="Arial"/>
              </w:rPr>
              <w:t>Evidence needs to match the flow chart route as identified in OCL E-Safety Policy Appendix 6</w:t>
            </w:r>
          </w:p>
        </w:tc>
      </w:tr>
      <w:tr w:rsidR="00CE0516" w:rsidRPr="008F7C54" w14:paraId="37E1FED4" w14:textId="77777777" w:rsidTr="004A694E">
        <w:tc>
          <w:tcPr>
            <w:tcW w:w="9209" w:type="dxa"/>
            <w:tcBorders>
              <w:top w:val="single" w:sz="4" w:space="0" w:color="auto"/>
              <w:left w:val="single" w:sz="4" w:space="0" w:color="auto"/>
              <w:bottom w:val="single" w:sz="4" w:space="0" w:color="auto"/>
              <w:right w:val="single" w:sz="4" w:space="0" w:color="auto"/>
            </w:tcBorders>
          </w:tcPr>
          <w:p w14:paraId="76A79882" w14:textId="2D648B6D" w:rsidR="00CE0516" w:rsidRPr="008F7C54" w:rsidRDefault="00212DB1" w:rsidP="00CE0516">
            <w:pPr>
              <w:rPr>
                <w:rFonts w:cs="Arial"/>
              </w:rPr>
            </w:pPr>
            <w:r>
              <w:rPr>
                <w:rFonts w:cs="Arial"/>
              </w:rPr>
              <w:t>8.24 The a</w:t>
            </w:r>
            <w:r w:rsidR="00CE0516" w:rsidRPr="008F7C54">
              <w:rPr>
                <w:rFonts w:cs="Arial"/>
              </w:rPr>
              <w:t>cademy can demonstrate full use of PCE and designated DSL is able to effectively administer the software, training has been provided to relevant staff and processes are in place to ensure reports and alerts are acted upon appropriately</w:t>
            </w:r>
          </w:p>
        </w:tc>
        <w:tc>
          <w:tcPr>
            <w:tcW w:w="1276" w:type="dxa"/>
            <w:tcBorders>
              <w:top w:val="single" w:sz="4" w:space="0" w:color="auto"/>
              <w:left w:val="single" w:sz="4" w:space="0" w:color="auto"/>
              <w:bottom w:val="single" w:sz="4" w:space="0" w:color="auto"/>
              <w:right w:val="single" w:sz="4" w:space="0" w:color="auto"/>
            </w:tcBorders>
          </w:tcPr>
          <w:p w14:paraId="16929A2E" w14:textId="77777777" w:rsidR="00CE0516" w:rsidRPr="008F7C54" w:rsidRDefault="00CE0516" w:rsidP="00CE0516">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131A05E" w14:textId="77777777" w:rsidR="00CE0516" w:rsidRPr="008F7C54" w:rsidRDefault="00CE0516" w:rsidP="00CE0516">
            <w:pPr>
              <w:rPr>
                <w:rFonts w:cs="Arial"/>
              </w:rPr>
            </w:pPr>
            <w:r w:rsidRPr="008F7C54">
              <w:rPr>
                <w:rFonts w:cs="Arial"/>
              </w:rPr>
              <w:t xml:space="preserve">Reference: OCL E-Safety Policy Section 7  &amp; Academy Operational E-safety Document based on OCL E-Safety Policy Appendix 2 Operational E-Safety Document template </w:t>
            </w:r>
          </w:p>
        </w:tc>
      </w:tr>
      <w:tr w:rsidR="00CE0516" w:rsidRPr="008F7C54" w14:paraId="7C917FBF" w14:textId="77777777" w:rsidTr="004A694E">
        <w:tc>
          <w:tcPr>
            <w:tcW w:w="9209" w:type="dxa"/>
            <w:tcBorders>
              <w:top w:val="single" w:sz="4" w:space="0" w:color="auto"/>
              <w:left w:val="single" w:sz="4" w:space="0" w:color="auto"/>
              <w:bottom w:val="single" w:sz="4" w:space="0" w:color="auto"/>
              <w:right w:val="single" w:sz="4" w:space="0" w:color="auto"/>
            </w:tcBorders>
          </w:tcPr>
          <w:p w14:paraId="73F9EC32" w14:textId="77777777" w:rsidR="00CE0516" w:rsidRPr="008F7C54" w:rsidRDefault="00CE0516" w:rsidP="00CE0516">
            <w:pPr>
              <w:rPr>
                <w:rFonts w:cs="Arial"/>
              </w:rPr>
            </w:pPr>
            <w:r w:rsidRPr="008F7C54">
              <w:rPr>
                <w:rFonts w:cs="Arial"/>
              </w:rPr>
              <w:t>8.25  Oasis e-mail addresses have been provided to all ACs/sensitive information being sent to ACs is encrypted</w:t>
            </w:r>
          </w:p>
        </w:tc>
        <w:tc>
          <w:tcPr>
            <w:tcW w:w="1276" w:type="dxa"/>
            <w:tcBorders>
              <w:top w:val="single" w:sz="4" w:space="0" w:color="auto"/>
              <w:left w:val="single" w:sz="4" w:space="0" w:color="auto"/>
              <w:bottom w:val="single" w:sz="4" w:space="0" w:color="auto"/>
              <w:right w:val="single" w:sz="4" w:space="0" w:color="auto"/>
            </w:tcBorders>
          </w:tcPr>
          <w:p w14:paraId="55E72A8E" w14:textId="77777777" w:rsidR="00CE0516" w:rsidRPr="008F7C54" w:rsidRDefault="00CE0516" w:rsidP="00CE0516">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058751C" w14:textId="77777777" w:rsidR="00CE0516" w:rsidRPr="008F7C54" w:rsidRDefault="00CE0516" w:rsidP="00CE0516">
            <w:pPr>
              <w:rPr>
                <w:rFonts w:cs="Arial"/>
              </w:rPr>
            </w:pPr>
            <w:r w:rsidRPr="008F7C54">
              <w:rPr>
                <w:rFonts w:cs="Arial"/>
              </w:rPr>
              <w:t>Information being sent to ACs, Principals AC Secretaries</w:t>
            </w:r>
          </w:p>
        </w:tc>
      </w:tr>
      <w:tr w:rsidR="00DB6E1F" w:rsidRPr="008F7C54" w14:paraId="25D90499" w14:textId="77777777" w:rsidTr="004A694E">
        <w:tc>
          <w:tcPr>
            <w:tcW w:w="9209" w:type="dxa"/>
            <w:tcBorders>
              <w:top w:val="single" w:sz="4" w:space="0" w:color="auto"/>
              <w:left w:val="single" w:sz="4" w:space="0" w:color="auto"/>
              <w:bottom w:val="single" w:sz="4" w:space="0" w:color="auto"/>
              <w:right w:val="single" w:sz="4" w:space="0" w:color="auto"/>
            </w:tcBorders>
            <w:shd w:val="clear" w:color="auto" w:fill="FF5C00"/>
            <w:hideMark/>
          </w:tcPr>
          <w:p w14:paraId="74DEB4A6" w14:textId="77777777" w:rsidR="00DB6E1F" w:rsidRPr="008F7C54" w:rsidRDefault="00DB6E1F" w:rsidP="004A694E">
            <w:pPr>
              <w:jc w:val="center"/>
              <w:rPr>
                <w:rFonts w:cs="Arial"/>
                <w:b/>
                <w:color w:val="FFFFFF" w:themeColor="background1"/>
              </w:rPr>
            </w:pPr>
            <w:r w:rsidRPr="008F7C54">
              <w:rPr>
                <w:rFonts w:cs="Arial"/>
                <w:b/>
                <w:color w:val="FFFFFF" w:themeColor="background1"/>
              </w:rPr>
              <w:t>BEHAVIOUR</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EC544A9" w14:textId="77777777" w:rsidR="00DB6E1F" w:rsidRPr="008F7C54" w:rsidRDefault="00DB6E1F" w:rsidP="004A694E">
            <w:pPr>
              <w:jc w:val="center"/>
              <w:rPr>
                <w:rFonts w:cs="Arial"/>
                <w:b/>
                <w:color w:val="FFFFFF" w:themeColor="background1"/>
              </w:rPr>
            </w:pPr>
            <w:r w:rsidRPr="008F7C54">
              <w:rPr>
                <w:rFonts w:cs="Arial"/>
                <w:b/>
                <w:color w:val="FF0000"/>
              </w:rPr>
              <w:t>Y</w:t>
            </w:r>
            <w:r w:rsidRPr="008F7C54">
              <w:rPr>
                <w:rFonts w:cs="Arial"/>
                <w:b/>
                <w:color w:val="FFFFFF" w:themeColor="background1"/>
              </w:rPr>
              <w:t xml:space="preserve"> </w:t>
            </w:r>
            <w:r w:rsidRPr="008F7C54">
              <w:rPr>
                <w:rFonts w:cs="Arial"/>
                <w:b/>
                <w:color w:val="70AD47" w:themeColor="accent6"/>
              </w:rPr>
              <w:t xml:space="preserve">N </w:t>
            </w:r>
            <w:r w:rsidRPr="008F7C54">
              <w:rPr>
                <w:rFonts w:cs="Arial"/>
                <w:b/>
                <w:color w:val="FFFFFF" w:themeColor="background1"/>
              </w:rPr>
              <w:t>or</w:t>
            </w:r>
            <w:r w:rsidRPr="008F7C54">
              <w:rPr>
                <w:rFonts w:cs="Arial"/>
                <w:b/>
                <w:color w:val="70AD47" w:themeColor="accent6"/>
              </w:rPr>
              <w:t xml:space="preserve"> </w:t>
            </w:r>
            <w:r w:rsidRPr="008F7C54">
              <w:rPr>
                <w:rFonts w:cs="Arial"/>
                <w:b/>
                <w:color w:val="FFFF00"/>
              </w:rPr>
              <w:t>NA</w:t>
            </w:r>
          </w:p>
        </w:tc>
        <w:tc>
          <w:tcPr>
            <w:tcW w:w="4961" w:type="dxa"/>
            <w:tcBorders>
              <w:top w:val="single" w:sz="4" w:space="0" w:color="auto"/>
              <w:left w:val="single" w:sz="4" w:space="0" w:color="auto"/>
              <w:bottom w:val="single" w:sz="4" w:space="0" w:color="auto"/>
              <w:right w:val="single" w:sz="4" w:space="0" w:color="auto"/>
            </w:tcBorders>
            <w:shd w:val="clear" w:color="auto" w:fill="FF5C00"/>
            <w:hideMark/>
          </w:tcPr>
          <w:p w14:paraId="10E7C0B8" w14:textId="77777777" w:rsidR="00DB6E1F" w:rsidRPr="008F7C54" w:rsidRDefault="00DB6E1F" w:rsidP="004A694E">
            <w:pPr>
              <w:jc w:val="center"/>
              <w:rPr>
                <w:rFonts w:cs="Arial"/>
                <w:b/>
                <w:color w:val="FFFFFF" w:themeColor="background1"/>
              </w:rPr>
            </w:pPr>
            <w:r w:rsidRPr="008F7C54">
              <w:rPr>
                <w:rFonts w:cs="Arial"/>
                <w:b/>
                <w:color w:val="FFFFFF" w:themeColor="background1"/>
              </w:rPr>
              <w:t>EVIDENCE</w:t>
            </w:r>
          </w:p>
        </w:tc>
      </w:tr>
      <w:tr w:rsidR="00DB6E1F" w:rsidRPr="008F7C54" w14:paraId="62DA1C2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1922C70" w14:textId="49D01BD1" w:rsidR="00DB6E1F" w:rsidRPr="008F7C54" w:rsidRDefault="00212DB1" w:rsidP="004A694E">
            <w:pPr>
              <w:rPr>
                <w:rFonts w:cs="Arial"/>
              </w:rPr>
            </w:pPr>
            <w:r>
              <w:rPr>
                <w:rFonts w:cs="Arial"/>
                <w:bCs/>
                <w:color w:val="363635"/>
              </w:rPr>
              <w:lastRenderedPageBreak/>
              <w:t>9.1 The a</w:t>
            </w:r>
            <w:r w:rsidR="00DB6E1F" w:rsidRPr="008F7C54">
              <w:rPr>
                <w:rFonts w:cs="Arial"/>
                <w:bCs/>
                <w:color w:val="363635"/>
              </w:rPr>
              <w:t>cademy promotes children’s personal safety and safe relationships and promotes a positive behaviour policy for that promotes respect and safe relationships</w:t>
            </w:r>
          </w:p>
        </w:tc>
        <w:tc>
          <w:tcPr>
            <w:tcW w:w="1276" w:type="dxa"/>
            <w:tcBorders>
              <w:top w:val="single" w:sz="4" w:space="0" w:color="auto"/>
              <w:left w:val="single" w:sz="4" w:space="0" w:color="auto"/>
              <w:bottom w:val="single" w:sz="4" w:space="0" w:color="auto"/>
              <w:right w:val="single" w:sz="4" w:space="0" w:color="auto"/>
            </w:tcBorders>
          </w:tcPr>
          <w:p w14:paraId="2FBF89C6"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2153689" w14:textId="77777777" w:rsidR="00DB6E1F" w:rsidRPr="008F7C54" w:rsidRDefault="00DB6E1F" w:rsidP="004A694E">
            <w:pPr>
              <w:rPr>
                <w:rFonts w:cs="Arial"/>
              </w:rPr>
            </w:pPr>
          </w:p>
        </w:tc>
      </w:tr>
      <w:tr w:rsidR="00DB6E1F" w:rsidRPr="008F7C54" w14:paraId="490648A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4770412" w14:textId="05B4F5AE" w:rsidR="00DB6E1F" w:rsidRPr="008F7C54" w:rsidRDefault="00212DB1" w:rsidP="004A694E">
            <w:pPr>
              <w:rPr>
                <w:rFonts w:cs="Arial"/>
              </w:rPr>
            </w:pPr>
            <w:r>
              <w:rPr>
                <w:rFonts w:cs="Arial"/>
                <w:bCs/>
                <w:color w:val="363635"/>
              </w:rPr>
              <w:t>9.2 The a</w:t>
            </w:r>
            <w:r w:rsidR="00DB6E1F" w:rsidRPr="008F7C54">
              <w:rPr>
                <w:rFonts w:cs="Arial"/>
                <w:bCs/>
                <w:color w:val="363635"/>
              </w:rPr>
              <w:t>cademy has an anti-bullying policy and measures in place to prevent and respond to all forms of bullying</w:t>
            </w:r>
          </w:p>
        </w:tc>
        <w:tc>
          <w:tcPr>
            <w:tcW w:w="1276" w:type="dxa"/>
            <w:tcBorders>
              <w:top w:val="single" w:sz="4" w:space="0" w:color="auto"/>
              <w:left w:val="single" w:sz="4" w:space="0" w:color="auto"/>
              <w:bottom w:val="single" w:sz="4" w:space="0" w:color="auto"/>
              <w:right w:val="single" w:sz="4" w:space="0" w:color="auto"/>
            </w:tcBorders>
          </w:tcPr>
          <w:p w14:paraId="44E402B3"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A4876E6" w14:textId="77777777" w:rsidR="00DB6E1F" w:rsidRPr="008F7C54" w:rsidRDefault="00DB6E1F" w:rsidP="004A694E">
            <w:pPr>
              <w:rPr>
                <w:rFonts w:cs="Arial"/>
              </w:rPr>
            </w:pPr>
          </w:p>
        </w:tc>
      </w:tr>
      <w:tr w:rsidR="00DB6E1F" w:rsidRPr="008F7C54" w14:paraId="0C4E268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11DBBC9" w14:textId="5C376D64" w:rsidR="00DB6E1F" w:rsidRPr="008F7C54" w:rsidRDefault="00212DB1" w:rsidP="004A694E">
            <w:pPr>
              <w:rPr>
                <w:rFonts w:cs="Arial"/>
              </w:rPr>
            </w:pPr>
            <w:r>
              <w:rPr>
                <w:rFonts w:cs="Arial"/>
                <w:bCs/>
                <w:color w:val="363635"/>
              </w:rPr>
              <w:t>9.3 The a</w:t>
            </w:r>
            <w:r w:rsidR="00DB6E1F" w:rsidRPr="008F7C54">
              <w:rPr>
                <w:rFonts w:cs="Arial"/>
                <w:bCs/>
                <w:color w:val="363635"/>
              </w:rPr>
              <w:t xml:space="preserve">cademy policy on the use of reasonable force to control or restrain young people complies with statutory requirements and national guidance which is disseminated through training to all staff </w:t>
            </w:r>
          </w:p>
        </w:tc>
        <w:tc>
          <w:tcPr>
            <w:tcW w:w="1276" w:type="dxa"/>
            <w:tcBorders>
              <w:top w:val="single" w:sz="4" w:space="0" w:color="auto"/>
              <w:left w:val="single" w:sz="4" w:space="0" w:color="auto"/>
              <w:bottom w:val="single" w:sz="4" w:space="0" w:color="auto"/>
              <w:right w:val="single" w:sz="4" w:space="0" w:color="auto"/>
            </w:tcBorders>
          </w:tcPr>
          <w:p w14:paraId="3CB9B95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C07A4E8" w14:textId="77777777" w:rsidR="00DB6E1F" w:rsidRPr="008F7C54" w:rsidRDefault="00DB6E1F" w:rsidP="004A694E">
            <w:pPr>
              <w:rPr>
                <w:rFonts w:cs="Arial"/>
              </w:rPr>
            </w:pPr>
            <w:r w:rsidRPr="008F7C54">
              <w:rPr>
                <w:iCs/>
              </w:rPr>
              <w:t xml:space="preserve">The Principal will ensure that appropriate training </w:t>
            </w:r>
            <w:proofErr w:type="gramStart"/>
            <w:r w:rsidRPr="008F7C54">
              <w:rPr>
                <w:iCs/>
              </w:rPr>
              <w:t>is provided</w:t>
            </w:r>
            <w:proofErr w:type="gramEnd"/>
            <w:r w:rsidRPr="008F7C54">
              <w:rPr>
                <w:iCs/>
              </w:rPr>
              <w:t xml:space="preserve"> for key staff annually and for all staff at least every two years.</w:t>
            </w:r>
          </w:p>
        </w:tc>
      </w:tr>
      <w:tr w:rsidR="00CE0516" w:rsidRPr="008F7C54" w14:paraId="151565AA"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D2814FB" w14:textId="77777777" w:rsidR="00CE0516" w:rsidRPr="008F7C54" w:rsidRDefault="00CE0516" w:rsidP="00CE0516">
            <w:pPr>
              <w:rPr>
                <w:rFonts w:cs="Arial"/>
              </w:rPr>
            </w:pPr>
            <w:r w:rsidRPr="008F7C54">
              <w:rPr>
                <w:rFonts w:cs="Arial"/>
              </w:rPr>
              <w:t>9.4 Records pertaining to the following are available and analysed by sub group:</w:t>
            </w:r>
          </w:p>
          <w:p w14:paraId="75B9AD28" w14:textId="77777777" w:rsidR="00CE0516" w:rsidRPr="008F7C54" w:rsidRDefault="00CE0516" w:rsidP="00212DB1">
            <w:pPr>
              <w:numPr>
                <w:ilvl w:val="0"/>
                <w:numId w:val="39"/>
              </w:numPr>
              <w:ind w:left="0" w:firstLine="0"/>
              <w:rPr>
                <w:rFonts w:eastAsia="Times New Roman" w:cs="Arial"/>
                <w:lang w:val="en-US"/>
              </w:rPr>
            </w:pPr>
            <w:r w:rsidRPr="008F7C54">
              <w:rPr>
                <w:rFonts w:eastAsia="Times New Roman" w:cs="Arial"/>
                <w:lang w:val="en-US"/>
              </w:rPr>
              <w:t>Restraints</w:t>
            </w:r>
          </w:p>
          <w:p w14:paraId="6F34DEC6" w14:textId="77777777" w:rsidR="00CE0516" w:rsidRPr="008F7C54" w:rsidRDefault="00CE0516" w:rsidP="00212DB1">
            <w:pPr>
              <w:numPr>
                <w:ilvl w:val="0"/>
                <w:numId w:val="39"/>
              </w:numPr>
              <w:ind w:left="0" w:firstLine="0"/>
              <w:rPr>
                <w:rFonts w:eastAsia="Times New Roman" w:cs="Arial"/>
                <w:lang w:val="en-US"/>
              </w:rPr>
            </w:pPr>
            <w:proofErr w:type="spellStart"/>
            <w:r w:rsidRPr="008F7C54">
              <w:rPr>
                <w:rFonts w:eastAsia="Times New Roman" w:cs="Arial"/>
                <w:lang w:val="en-US"/>
              </w:rPr>
              <w:t>Behaviour</w:t>
            </w:r>
            <w:proofErr w:type="spellEnd"/>
            <w:r w:rsidRPr="008F7C54">
              <w:rPr>
                <w:rFonts w:eastAsia="Times New Roman" w:cs="Arial"/>
                <w:lang w:val="en-US"/>
              </w:rPr>
              <w:t xml:space="preserve"> incidents</w:t>
            </w:r>
          </w:p>
          <w:p w14:paraId="5A534CE3" w14:textId="77777777" w:rsidR="00CE0516" w:rsidRPr="008F7C54" w:rsidRDefault="00CE0516" w:rsidP="00212DB1">
            <w:pPr>
              <w:numPr>
                <w:ilvl w:val="0"/>
                <w:numId w:val="39"/>
              </w:numPr>
              <w:ind w:left="0" w:firstLine="0"/>
              <w:rPr>
                <w:rFonts w:eastAsia="Times New Roman" w:cs="Arial"/>
                <w:lang w:val="en-US"/>
              </w:rPr>
            </w:pPr>
            <w:r w:rsidRPr="008F7C54">
              <w:rPr>
                <w:rFonts w:eastAsia="Times New Roman" w:cs="Arial"/>
                <w:lang w:val="en-US"/>
              </w:rPr>
              <w:t>Exclusions, internal and external</w:t>
            </w:r>
          </w:p>
          <w:p w14:paraId="48B97D27" w14:textId="77777777" w:rsidR="00CE0516" w:rsidRPr="008F7C54" w:rsidRDefault="00CE0516" w:rsidP="00212DB1">
            <w:pPr>
              <w:numPr>
                <w:ilvl w:val="0"/>
                <w:numId w:val="39"/>
              </w:numPr>
              <w:ind w:left="0" w:firstLine="0"/>
              <w:rPr>
                <w:rFonts w:eastAsia="Times New Roman" w:cs="Arial"/>
                <w:lang w:val="en-US"/>
              </w:rPr>
            </w:pPr>
            <w:r w:rsidRPr="008F7C54">
              <w:rPr>
                <w:rFonts w:eastAsia="Times New Roman" w:cs="Arial"/>
                <w:lang w:val="en-US"/>
              </w:rPr>
              <w:t xml:space="preserve">Equality incidents – bullying, discriminatory and prejudicial </w:t>
            </w:r>
            <w:proofErr w:type="spellStart"/>
            <w:r w:rsidRPr="008F7C54">
              <w:rPr>
                <w:rFonts w:eastAsia="Times New Roman" w:cs="Arial"/>
                <w:lang w:val="en-US"/>
              </w:rPr>
              <w:t>behaviour</w:t>
            </w:r>
            <w:proofErr w:type="spellEnd"/>
            <w:r w:rsidRPr="008F7C54">
              <w:rPr>
                <w:rFonts w:eastAsia="Times New Roman" w:cs="Arial"/>
                <w:lang w:val="en-US"/>
              </w:rPr>
              <w:t xml:space="preserve"> including racist, disability and homophobic bullying</w:t>
            </w:r>
          </w:p>
          <w:p w14:paraId="0F030F19" w14:textId="77777777" w:rsidR="00CE0516" w:rsidRPr="008F7C54" w:rsidRDefault="00CE0516" w:rsidP="00212DB1">
            <w:pPr>
              <w:numPr>
                <w:ilvl w:val="0"/>
                <w:numId w:val="39"/>
              </w:numPr>
              <w:ind w:left="0" w:firstLine="0"/>
              <w:rPr>
                <w:rFonts w:eastAsia="Times New Roman" w:cs="Arial"/>
                <w:lang w:val="en-US"/>
              </w:rPr>
            </w:pPr>
            <w:r w:rsidRPr="008F7C54">
              <w:rPr>
                <w:rFonts w:eastAsia="Times New Roman" w:cs="Arial"/>
                <w:lang w:val="en-US"/>
              </w:rPr>
              <w:t>Online incidents including sexting and cyberbullying</w:t>
            </w:r>
          </w:p>
        </w:tc>
        <w:tc>
          <w:tcPr>
            <w:tcW w:w="1276" w:type="dxa"/>
            <w:tcBorders>
              <w:top w:val="single" w:sz="4" w:space="0" w:color="auto"/>
              <w:left w:val="single" w:sz="4" w:space="0" w:color="auto"/>
              <w:bottom w:val="single" w:sz="4" w:space="0" w:color="auto"/>
              <w:right w:val="single" w:sz="4" w:space="0" w:color="auto"/>
            </w:tcBorders>
          </w:tcPr>
          <w:p w14:paraId="0366E1F7" w14:textId="77777777" w:rsidR="00CE0516" w:rsidRPr="008F7C54" w:rsidRDefault="00CE0516" w:rsidP="00CE0516">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CF776D5" w14:textId="77777777" w:rsidR="00CE0516" w:rsidRPr="008F7C54" w:rsidRDefault="00CE0516" w:rsidP="00CE0516">
            <w:pPr>
              <w:rPr>
                <w:rFonts w:cs="Arial"/>
              </w:rPr>
            </w:pPr>
            <w:r w:rsidRPr="008F7C54">
              <w:rPr>
                <w:rFonts w:cs="Arial"/>
              </w:rPr>
              <w:t>Reference Section 3  &amp; Appendix 4 OCL E-Safety Policy and</w:t>
            </w:r>
          </w:p>
          <w:p w14:paraId="5C968266" w14:textId="77777777" w:rsidR="00CE0516" w:rsidRPr="008F7C54" w:rsidRDefault="00CE0516" w:rsidP="00CE0516">
            <w:pPr>
              <w:rPr>
                <w:rFonts w:cs="Arial"/>
              </w:rPr>
            </w:pPr>
            <w:r w:rsidRPr="008F7C54">
              <w:rPr>
                <w:rFonts w:cs="Arial"/>
              </w:rPr>
              <w:t>Academy Operational E-Safety Document based on OCL E-Safety Policy Appendix 2 Operational E-Safety Document template</w:t>
            </w:r>
          </w:p>
        </w:tc>
      </w:tr>
      <w:tr w:rsidR="00CE0516" w:rsidRPr="008F7C54" w14:paraId="4E4A88D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0E9DFBB" w14:textId="77777777" w:rsidR="00CE0516" w:rsidRPr="008F7C54" w:rsidRDefault="00CE0516" w:rsidP="00CE0516">
            <w:pPr>
              <w:rPr>
                <w:rFonts w:cs="Arial"/>
              </w:rPr>
            </w:pPr>
            <w:r w:rsidRPr="008F7C54">
              <w:rPr>
                <w:rFonts w:cs="Arial"/>
              </w:rPr>
              <w:t>9.5 Children are fully aware of different forms of bullying, including cyber-bullying and prejudice-based bullying and actively try to prevent it from occurring.  They understand peer on peer bullying and what this can involve</w:t>
            </w:r>
          </w:p>
        </w:tc>
        <w:tc>
          <w:tcPr>
            <w:tcW w:w="1276" w:type="dxa"/>
            <w:tcBorders>
              <w:top w:val="single" w:sz="4" w:space="0" w:color="auto"/>
              <w:left w:val="single" w:sz="4" w:space="0" w:color="auto"/>
              <w:bottom w:val="single" w:sz="4" w:space="0" w:color="auto"/>
              <w:right w:val="single" w:sz="4" w:space="0" w:color="auto"/>
            </w:tcBorders>
          </w:tcPr>
          <w:p w14:paraId="5738F2E2" w14:textId="77777777" w:rsidR="00CE0516" w:rsidRPr="008F7C54" w:rsidRDefault="00CE0516" w:rsidP="00CE0516">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ECA9BF2" w14:textId="77777777" w:rsidR="00CE0516" w:rsidRPr="008F7C54" w:rsidRDefault="00CE0516" w:rsidP="00CE0516">
            <w:pPr>
              <w:rPr>
                <w:rFonts w:cs="Arial"/>
              </w:rPr>
            </w:pPr>
            <w:r w:rsidRPr="008F7C54">
              <w:rPr>
                <w:rFonts w:cs="Arial"/>
              </w:rPr>
              <w:t>Reference OCL E-Safety Policy Sections 6, 8 &amp; Appendix 5 and</w:t>
            </w:r>
          </w:p>
          <w:p w14:paraId="7DCD7691" w14:textId="77777777" w:rsidR="00CE0516" w:rsidRPr="008F7C54" w:rsidRDefault="00CE0516" w:rsidP="00CE0516">
            <w:pPr>
              <w:rPr>
                <w:rFonts w:cs="Arial"/>
              </w:rPr>
            </w:pPr>
            <w:r w:rsidRPr="008F7C54">
              <w:rPr>
                <w:rFonts w:cs="Arial"/>
              </w:rPr>
              <w:t>Academy Operational E-Safety Document based on OCL E-Safety Policy Appendix 2 Operational E-Safety template</w:t>
            </w:r>
          </w:p>
        </w:tc>
      </w:tr>
      <w:tr w:rsidR="00DB6E1F" w:rsidRPr="008F7C54" w14:paraId="2C35ECA1"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C709D2A" w14:textId="06A77D6D" w:rsidR="00DB6E1F" w:rsidRPr="008F7C54" w:rsidRDefault="00212DB1" w:rsidP="004A694E">
            <w:pPr>
              <w:rPr>
                <w:rFonts w:cs="Arial"/>
              </w:rPr>
            </w:pPr>
            <w:r>
              <w:rPr>
                <w:rFonts w:cs="Arial"/>
              </w:rPr>
              <w:t>9.6 The a</w:t>
            </w:r>
            <w:r w:rsidR="00DB6E1F" w:rsidRPr="008F7C54">
              <w:rPr>
                <w:rFonts w:cs="Arial"/>
              </w:rPr>
              <w:t>cademy provides leadership opportunities for children which enables peer support</w:t>
            </w:r>
          </w:p>
        </w:tc>
        <w:tc>
          <w:tcPr>
            <w:tcW w:w="1276" w:type="dxa"/>
            <w:tcBorders>
              <w:top w:val="single" w:sz="4" w:space="0" w:color="auto"/>
              <w:left w:val="single" w:sz="4" w:space="0" w:color="auto"/>
              <w:bottom w:val="single" w:sz="4" w:space="0" w:color="auto"/>
              <w:right w:val="single" w:sz="4" w:space="0" w:color="auto"/>
            </w:tcBorders>
          </w:tcPr>
          <w:p w14:paraId="274A0DCE"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F005E7E" w14:textId="77777777" w:rsidR="00DB6E1F" w:rsidRPr="008F7C54" w:rsidRDefault="00DB6E1F" w:rsidP="004A694E">
            <w:pPr>
              <w:rPr>
                <w:rFonts w:cs="Arial"/>
              </w:rPr>
            </w:pPr>
            <w:r w:rsidRPr="008F7C54">
              <w:rPr>
                <w:rFonts w:cs="Arial"/>
              </w:rPr>
              <w:t>A best practice directory will be collected by PB following RD review of the safeguarding audit and action plan</w:t>
            </w:r>
          </w:p>
        </w:tc>
      </w:tr>
      <w:tr w:rsidR="00DB6E1F" w:rsidRPr="008F7C54" w14:paraId="6E93561D" w14:textId="77777777" w:rsidTr="004A694E">
        <w:tc>
          <w:tcPr>
            <w:tcW w:w="9209" w:type="dxa"/>
            <w:tcBorders>
              <w:top w:val="single" w:sz="4" w:space="0" w:color="auto"/>
              <w:left w:val="single" w:sz="4" w:space="0" w:color="auto"/>
              <w:bottom w:val="single" w:sz="4" w:space="0" w:color="auto"/>
              <w:right w:val="single" w:sz="4" w:space="0" w:color="auto"/>
            </w:tcBorders>
            <w:shd w:val="clear" w:color="auto" w:fill="FF5C00"/>
            <w:hideMark/>
          </w:tcPr>
          <w:p w14:paraId="2BC3A2B3" w14:textId="77777777" w:rsidR="00DB6E1F" w:rsidRPr="008F7C54" w:rsidRDefault="00DB6E1F" w:rsidP="004A694E">
            <w:pPr>
              <w:jc w:val="center"/>
              <w:rPr>
                <w:rFonts w:cs="Arial"/>
                <w:b/>
                <w:color w:val="FFFFFF" w:themeColor="background1"/>
              </w:rPr>
            </w:pPr>
            <w:r w:rsidRPr="008F7C54">
              <w:rPr>
                <w:rFonts w:cs="Arial"/>
                <w:b/>
                <w:color w:val="FFFFFF" w:themeColor="background1"/>
              </w:rPr>
              <w:t>POLICIES/GUIDANCE/INFORMATION</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B456813" w14:textId="77777777" w:rsidR="00DB6E1F" w:rsidRPr="008F7C54" w:rsidRDefault="00DB6E1F" w:rsidP="004A694E">
            <w:pPr>
              <w:jc w:val="center"/>
              <w:rPr>
                <w:rFonts w:cs="Arial"/>
                <w:b/>
                <w:color w:val="FFFFFF" w:themeColor="background1"/>
              </w:rPr>
            </w:pPr>
            <w:r w:rsidRPr="008F7C54">
              <w:rPr>
                <w:rFonts w:cs="Arial"/>
                <w:b/>
                <w:color w:val="FF0000"/>
              </w:rPr>
              <w:t>Y</w:t>
            </w:r>
            <w:r w:rsidRPr="008F7C54">
              <w:rPr>
                <w:rFonts w:cs="Arial"/>
                <w:b/>
                <w:color w:val="FFFFFF" w:themeColor="background1"/>
              </w:rPr>
              <w:t xml:space="preserve"> </w:t>
            </w:r>
            <w:r w:rsidRPr="008F7C54">
              <w:rPr>
                <w:rFonts w:cs="Arial"/>
                <w:b/>
                <w:color w:val="70AD47" w:themeColor="accent6"/>
              </w:rPr>
              <w:t xml:space="preserve">N </w:t>
            </w:r>
            <w:r w:rsidRPr="008F7C54">
              <w:rPr>
                <w:rFonts w:cs="Arial"/>
                <w:b/>
                <w:color w:val="FFFFFF" w:themeColor="background1"/>
              </w:rPr>
              <w:t>or</w:t>
            </w:r>
            <w:r w:rsidRPr="008F7C54">
              <w:rPr>
                <w:rFonts w:cs="Arial"/>
                <w:b/>
                <w:color w:val="70AD47" w:themeColor="accent6"/>
              </w:rPr>
              <w:t xml:space="preserve"> </w:t>
            </w:r>
            <w:r w:rsidRPr="008F7C54">
              <w:rPr>
                <w:rFonts w:cs="Arial"/>
                <w:b/>
                <w:color w:val="FFFF00"/>
              </w:rPr>
              <w:t>NA</w:t>
            </w:r>
          </w:p>
        </w:tc>
        <w:tc>
          <w:tcPr>
            <w:tcW w:w="4961" w:type="dxa"/>
            <w:tcBorders>
              <w:top w:val="single" w:sz="4" w:space="0" w:color="auto"/>
              <w:left w:val="single" w:sz="4" w:space="0" w:color="auto"/>
              <w:bottom w:val="single" w:sz="4" w:space="0" w:color="auto"/>
              <w:right w:val="single" w:sz="4" w:space="0" w:color="auto"/>
            </w:tcBorders>
            <w:shd w:val="clear" w:color="auto" w:fill="FF5C00"/>
            <w:hideMark/>
          </w:tcPr>
          <w:p w14:paraId="00B6597A" w14:textId="77777777" w:rsidR="00DB6E1F" w:rsidRPr="008F7C54" w:rsidRDefault="00DB6E1F" w:rsidP="004A694E">
            <w:pPr>
              <w:jc w:val="center"/>
              <w:rPr>
                <w:rFonts w:cs="Arial"/>
                <w:b/>
                <w:color w:val="FFFFFF" w:themeColor="background1"/>
              </w:rPr>
            </w:pPr>
            <w:r w:rsidRPr="008F7C54">
              <w:rPr>
                <w:rFonts w:cs="Arial"/>
                <w:b/>
                <w:color w:val="FFFFFF" w:themeColor="background1"/>
              </w:rPr>
              <w:t>EVIDENCE</w:t>
            </w:r>
          </w:p>
        </w:tc>
      </w:tr>
      <w:tr w:rsidR="00DB6E1F" w:rsidRPr="008F7C54" w14:paraId="66D9317E"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55B8A9A" w14:textId="77777777" w:rsidR="00DB6E1F" w:rsidRPr="008F7C54" w:rsidRDefault="00DB6E1F" w:rsidP="004A694E">
            <w:pPr>
              <w:rPr>
                <w:rFonts w:cs="Arial"/>
              </w:rPr>
            </w:pPr>
            <w:r w:rsidRPr="008F7C54">
              <w:rPr>
                <w:rFonts w:cs="Arial"/>
              </w:rPr>
              <w:t xml:space="preserve">10.1 The Safeguarding and Child Protection Policy (September 2017) is available on the Academy website and by request at the Academy office. Other related policies/ additional guidance is available on the Academy website or by request at the Academy office. In line with KCSIE 2016, they Academy policies include: </w:t>
            </w:r>
          </w:p>
        </w:tc>
        <w:tc>
          <w:tcPr>
            <w:tcW w:w="1276" w:type="dxa"/>
            <w:tcBorders>
              <w:top w:val="single" w:sz="4" w:space="0" w:color="auto"/>
              <w:left w:val="single" w:sz="4" w:space="0" w:color="auto"/>
              <w:bottom w:val="single" w:sz="4" w:space="0" w:color="auto"/>
              <w:right w:val="single" w:sz="4" w:space="0" w:color="auto"/>
            </w:tcBorders>
          </w:tcPr>
          <w:p w14:paraId="43E102E6"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A38F9F0" w14:textId="77777777" w:rsidR="00DB6E1F" w:rsidRPr="008F7C54" w:rsidRDefault="00DB6E1F" w:rsidP="004A694E">
            <w:pPr>
              <w:rPr>
                <w:rFonts w:cs="Arial"/>
              </w:rPr>
            </w:pPr>
          </w:p>
        </w:tc>
      </w:tr>
      <w:tr w:rsidR="00DB6E1F" w:rsidRPr="008F7C54" w14:paraId="571CC84F"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54CAFA7" w14:textId="77777777" w:rsidR="00DB6E1F" w:rsidRPr="008F7C54" w:rsidRDefault="00DB6E1F" w:rsidP="004A694E">
            <w:pPr>
              <w:rPr>
                <w:rFonts w:cs="Arial"/>
              </w:rPr>
            </w:pPr>
            <w:r w:rsidRPr="008F7C54">
              <w:rPr>
                <w:rFonts w:cs="Arial"/>
              </w:rPr>
              <w:t>Anti-discrimination &amp; harassment policy</w:t>
            </w:r>
          </w:p>
        </w:tc>
        <w:tc>
          <w:tcPr>
            <w:tcW w:w="1276" w:type="dxa"/>
            <w:tcBorders>
              <w:top w:val="single" w:sz="4" w:space="0" w:color="auto"/>
              <w:left w:val="single" w:sz="4" w:space="0" w:color="auto"/>
              <w:bottom w:val="single" w:sz="4" w:space="0" w:color="auto"/>
              <w:right w:val="single" w:sz="4" w:space="0" w:color="auto"/>
            </w:tcBorders>
          </w:tcPr>
          <w:p w14:paraId="59FB5D5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B383A2E" w14:textId="77777777" w:rsidR="00DB6E1F" w:rsidRPr="008F7C54" w:rsidRDefault="00DB6E1F" w:rsidP="004A694E">
            <w:pPr>
              <w:rPr>
                <w:rFonts w:cs="Arial"/>
              </w:rPr>
            </w:pPr>
          </w:p>
        </w:tc>
      </w:tr>
      <w:tr w:rsidR="00DB6E1F" w:rsidRPr="008F7C54" w14:paraId="0DC6C26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63D5120" w14:textId="77777777" w:rsidR="00DB6E1F" w:rsidRPr="008F7C54" w:rsidRDefault="00DB6E1F" w:rsidP="004A694E">
            <w:pPr>
              <w:rPr>
                <w:rFonts w:cs="Arial"/>
              </w:rPr>
            </w:pPr>
            <w:r w:rsidRPr="008F7C54">
              <w:rPr>
                <w:rFonts w:cs="Arial"/>
              </w:rPr>
              <w:t>Attendance policy –</w:t>
            </w:r>
            <w:r w:rsidRPr="008F7C54">
              <w:rPr>
                <w:rFonts w:eastAsia="Times New Roman" w:cs="Arial"/>
                <w:lang w:eastAsia="en-GB"/>
              </w:rPr>
              <w:t xml:space="preserve"> see also </w:t>
            </w:r>
            <w:r w:rsidRPr="008F7C54">
              <w:rPr>
                <w:rFonts w:cs="Arial"/>
              </w:rPr>
              <w:t xml:space="preserve">Safeguarding and Child Protection Policy </w:t>
            </w:r>
          </w:p>
        </w:tc>
        <w:tc>
          <w:tcPr>
            <w:tcW w:w="1276" w:type="dxa"/>
            <w:tcBorders>
              <w:top w:val="single" w:sz="4" w:space="0" w:color="auto"/>
              <w:left w:val="single" w:sz="4" w:space="0" w:color="auto"/>
              <w:bottom w:val="single" w:sz="4" w:space="0" w:color="auto"/>
              <w:right w:val="single" w:sz="4" w:space="0" w:color="auto"/>
            </w:tcBorders>
          </w:tcPr>
          <w:p w14:paraId="795DE49B"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218000D" w14:textId="77777777" w:rsidR="00DB6E1F" w:rsidRPr="008F7C54" w:rsidRDefault="00DB6E1F" w:rsidP="004A694E">
            <w:pPr>
              <w:rPr>
                <w:rFonts w:cs="Arial"/>
              </w:rPr>
            </w:pPr>
          </w:p>
        </w:tc>
      </w:tr>
      <w:tr w:rsidR="00DB6E1F" w:rsidRPr="008F7C54" w14:paraId="307CD614"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D1B9393" w14:textId="77777777" w:rsidR="00DB6E1F" w:rsidRPr="008F7C54" w:rsidRDefault="00DB6E1F" w:rsidP="004A694E">
            <w:pPr>
              <w:rPr>
                <w:rFonts w:cs="Arial"/>
              </w:rPr>
            </w:pPr>
            <w:r w:rsidRPr="008F7C54">
              <w:rPr>
                <w:rFonts w:cs="Arial"/>
              </w:rPr>
              <w:t>Behaviour &amp; Anti bullying policies</w:t>
            </w:r>
          </w:p>
        </w:tc>
        <w:tc>
          <w:tcPr>
            <w:tcW w:w="1276" w:type="dxa"/>
            <w:tcBorders>
              <w:top w:val="single" w:sz="4" w:space="0" w:color="auto"/>
              <w:left w:val="single" w:sz="4" w:space="0" w:color="auto"/>
              <w:bottom w:val="single" w:sz="4" w:space="0" w:color="auto"/>
              <w:right w:val="single" w:sz="4" w:space="0" w:color="auto"/>
            </w:tcBorders>
          </w:tcPr>
          <w:p w14:paraId="45F938CE"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5051ED7" w14:textId="77777777" w:rsidR="00DB6E1F" w:rsidRPr="008F7C54" w:rsidRDefault="00DB6E1F" w:rsidP="004A694E">
            <w:pPr>
              <w:rPr>
                <w:rFonts w:cs="Arial"/>
              </w:rPr>
            </w:pPr>
          </w:p>
        </w:tc>
      </w:tr>
      <w:tr w:rsidR="00DB6E1F" w:rsidRPr="008F7C54" w14:paraId="7160D67B"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02D8B0B" w14:textId="77777777" w:rsidR="00DB6E1F" w:rsidRPr="008F7C54" w:rsidRDefault="00DB6E1F" w:rsidP="004A694E">
            <w:pPr>
              <w:rPr>
                <w:rFonts w:cs="Arial"/>
              </w:rPr>
            </w:pPr>
            <w:r w:rsidRPr="008F7C54">
              <w:rPr>
                <w:rFonts w:cs="Arial"/>
              </w:rPr>
              <w:t>Changing for Sport and Physical Education policy</w:t>
            </w:r>
          </w:p>
        </w:tc>
        <w:tc>
          <w:tcPr>
            <w:tcW w:w="1276" w:type="dxa"/>
            <w:tcBorders>
              <w:top w:val="single" w:sz="4" w:space="0" w:color="auto"/>
              <w:left w:val="single" w:sz="4" w:space="0" w:color="auto"/>
              <w:bottom w:val="single" w:sz="4" w:space="0" w:color="auto"/>
              <w:right w:val="single" w:sz="4" w:space="0" w:color="auto"/>
            </w:tcBorders>
          </w:tcPr>
          <w:p w14:paraId="2E3BED4E"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C0B87AD" w14:textId="77777777" w:rsidR="00DB6E1F" w:rsidRPr="008F7C54" w:rsidRDefault="00DB6E1F" w:rsidP="004A694E">
            <w:pPr>
              <w:rPr>
                <w:rFonts w:cs="Arial"/>
              </w:rPr>
            </w:pPr>
          </w:p>
        </w:tc>
      </w:tr>
      <w:tr w:rsidR="00DB6E1F" w:rsidRPr="008F7C54" w14:paraId="377FFAC9"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B111656" w14:textId="77777777" w:rsidR="00DB6E1F" w:rsidRPr="008F7C54" w:rsidRDefault="00DB6E1F" w:rsidP="004A694E">
            <w:pPr>
              <w:rPr>
                <w:rFonts w:cs="Arial"/>
              </w:rPr>
            </w:pPr>
            <w:r w:rsidRPr="008F7C54">
              <w:rPr>
                <w:rFonts w:eastAsia="Times New Roman" w:cs="Arial"/>
                <w:lang w:eastAsia="en-GB"/>
              </w:rPr>
              <w:t xml:space="preserve">Child Sexual Exploitation and Abuse – see </w:t>
            </w:r>
            <w:r w:rsidRPr="008F7C54">
              <w:rPr>
                <w:rFonts w:cs="Arial"/>
              </w:rPr>
              <w:t xml:space="preserve">Safeguarding and Child Protection Policy </w:t>
            </w:r>
          </w:p>
        </w:tc>
        <w:tc>
          <w:tcPr>
            <w:tcW w:w="1276" w:type="dxa"/>
            <w:tcBorders>
              <w:top w:val="single" w:sz="4" w:space="0" w:color="auto"/>
              <w:left w:val="single" w:sz="4" w:space="0" w:color="auto"/>
              <w:bottom w:val="single" w:sz="4" w:space="0" w:color="auto"/>
              <w:right w:val="single" w:sz="4" w:space="0" w:color="auto"/>
            </w:tcBorders>
          </w:tcPr>
          <w:p w14:paraId="4992993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80CA0C2" w14:textId="77777777" w:rsidR="00DB6E1F" w:rsidRPr="008F7C54" w:rsidRDefault="00DB6E1F" w:rsidP="004A694E">
            <w:pPr>
              <w:rPr>
                <w:rFonts w:cs="Arial"/>
              </w:rPr>
            </w:pPr>
          </w:p>
        </w:tc>
      </w:tr>
      <w:tr w:rsidR="00DB6E1F" w:rsidRPr="008F7C54" w14:paraId="306E17A2"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3C4AF5C" w14:textId="77777777" w:rsidR="00DB6E1F" w:rsidRPr="008F7C54" w:rsidRDefault="00DB6E1F" w:rsidP="004A694E">
            <w:pPr>
              <w:rPr>
                <w:rFonts w:cs="Arial"/>
              </w:rPr>
            </w:pPr>
            <w:r w:rsidRPr="008F7C54">
              <w:rPr>
                <w:rFonts w:cs="Arial"/>
              </w:rPr>
              <w:t xml:space="preserve">Children Missing </w:t>
            </w:r>
            <w:r w:rsidRPr="008F7C54">
              <w:rPr>
                <w:rFonts w:eastAsia="Times New Roman" w:cs="Arial"/>
                <w:lang w:eastAsia="en-GB"/>
              </w:rPr>
              <w:t xml:space="preserve">– see </w:t>
            </w:r>
            <w:r w:rsidRPr="008F7C54">
              <w:rPr>
                <w:rFonts w:cs="Arial"/>
              </w:rPr>
              <w:t>Safeguarding and Child Protection Policy</w:t>
            </w:r>
          </w:p>
        </w:tc>
        <w:tc>
          <w:tcPr>
            <w:tcW w:w="1276" w:type="dxa"/>
            <w:tcBorders>
              <w:top w:val="single" w:sz="4" w:space="0" w:color="auto"/>
              <w:left w:val="single" w:sz="4" w:space="0" w:color="auto"/>
              <w:bottom w:val="single" w:sz="4" w:space="0" w:color="auto"/>
              <w:right w:val="single" w:sz="4" w:space="0" w:color="auto"/>
            </w:tcBorders>
          </w:tcPr>
          <w:p w14:paraId="6B883B0E"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44E71BC" w14:textId="77777777" w:rsidR="00DB6E1F" w:rsidRPr="008F7C54" w:rsidRDefault="00DB6E1F" w:rsidP="004A694E">
            <w:pPr>
              <w:rPr>
                <w:rFonts w:cs="Arial"/>
              </w:rPr>
            </w:pPr>
          </w:p>
        </w:tc>
      </w:tr>
      <w:tr w:rsidR="00DB6E1F" w:rsidRPr="008F7C54" w14:paraId="3F777D6A" w14:textId="77777777" w:rsidTr="004A694E">
        <w:tc>
          <w:tcPr>
            <w:tcW w:w="9209" w:type="dxa"/>
            <w:tcBorders>
              <w:top w:val="single" w:sz="4" w:space="0" w:color="auto"/>
              <w:left w:val="single" w:sz="4" w:space="0" w:color="auto"/>
              <w:bottom w:val="single" w:sz="4" w:space="0" w:color="auto"/>
              <w:right w:val="single" w:sz="4" w:space="0" w:color="auto"/>
            </w:tcBorders>
          </w:tcPr>
          <w:p w14:paraId="0A8D6FA1" w14:textId="77777777" w:rsidR="00DB6E1F" w:rsidRPr="008F7C54" w:rsidRDefault="00DB6E1F" w:rsidP="004A694E">
            <w:pPr>
              <w:rPr>
                <w:rFonts w:cs="Arial"/>
              </w:rPr>
            </w:pPr>
            <w:r w:rsidRPr="008F7C54">
              <w:rPr>
                <w:rFonts w:cs="Arial"/>
              </w:rPr>
              <w:t>Code of Conduct Policy for OCL Staff</w:t>
            </w:r>
          </w:p>
        </w:tc>
        <w:tc>
          <w:tcPr>
            <w:tcW w:w="1276" w:type="dxa"/>
            <w:tcBorders>
              <w:top w:val="single" w:sz="4" w:space="0" w:color="auto"/>
              <w:left w:val="single" w:sz="4" w:space="0" w:color="auto"/>
              <w:bottom w:val="single" w:sz="4" w:space="0" w:color="auto"/>
              <w:right w:val="single" w:sz="4" w:space="0" w:color="auto"/>
            </w:tcBorders>
          </w:tcPr>
          <w:p w14:paraId="6F003BCB"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702BF72" w14:textId="77777777" w:rsidR="00DB6E1F" w:rsidRPr="008F7C54" w:rsidRDefault="00DB6E1F" w:rsidP="004A694E">
            <w:pPr>
              <w:rPr>
                <w:rFonts w:cs="Arial"/>
              </w:rPr>
            </w:pPr>
          </w:p>
        </w:tc>
      </w:tr>
      <w:tr w:rsidR="00DB6E1F" w:rsidRPr="008F7C54" w14:paraId="60A78182"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6130EDE" w14:textId="77777777" w:rsidR="00DB6E1F" w:rsidRPr="008F7C54" w:rsidRDefault="00DB6E1F" w:rsidP="004A694E">
            <w:pPr>
              <w:rPr>
                <w:rFonts w:cs="Arial"/>
              </w:rPr>
            </w:pPr>
            <w:r w:rsidRPr="008F7C54">
              <w:rPr>
                <w:rFonts w:cs="Arial"/>
              </w:rPr>
              <w:lastRenderedPageBreak/>
              <w:t>Complaints Policy</w:t>
            </w:r>
          </w:p>
        </w:tc>
        <w:tc>
          <w:tcPr>
            <w:tcW w:w="1276" w:type="dxa"/>
            <w:tcBorders>
              <w:top w:val="single" w:sz="4" w:space="0" w:color="auto"/>
              <w:left w:val="single" w:sz="4" w:space="0" w:color="auto"/>
              <w:bottom w:val="single" w:sz="4" w:space="0" w:color="auto"/>
              <w:right w:val="single" w:sz="4" w:space="0" w:color="auto"/>
            </w:tcBorders>
          </w:tcPr>
          <w:p w14:paraId="042E3FCE"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D527D8D" w14:textId="77777777" w:rsidR="00DB6E1F" w:rsidRPr="008F7C54" w:rsidRDefault="00DB6E1F" w:rsidP="004A694E">
            <w:pPr>
              <w:rPr>
                <w:rFonts w:cs="Arial"/>
              </w:rPr>
            </w:pPr>
          </w:p>
        </w:tc>
      </w:tr>
      <w:tr w:rsidR="00DB6E1F" w:rsidRPr="008F7C54" w14:paraId="192A0FC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52038AA" w14:textId="77777777" w:rsidR="00DB6E1F" w:rsidRPr="008F7C54" w:rsidRDefault="00DB6E1F" w:rsidP="004A694E">
            <w:pPr>
              <w:rPr>
                <w:rFonts w:cs="Arial"/>
              </w:rPr>
            </w:pPr>
            <w:r w:rsidRPr="008F7C54">
              <w:rPr>
                <w:rFonts w:cs="Arial"/>
              </w:rPr>
              <w:t>Critical Incident Plan</w:t>
            </w:r>
          </w:p>
        </w:tc>
        <w:tc>
          <w:tcPr>
            <w:tcW w:w="1276" w:type="dxa"/>
            <w:tcBorders>
              <w:top w:val="single" w:sz="4" w:space="0" w:color="auto"/>
              <w:left w:val="single" w:sz="4" w:space="0" w:color="auto"/>
              <w:bottom w:val="single" w:sz="4" w:space="0" w:color="auto"/>
              <w:right w:val="single" w:sz="4" w:space="0" w:color="auto"/>
            </w:tcBorders>
          </w:tcPr>
          <w:p w14:paraId="102A7C7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8F5CF9A" w14:textId="77777777" w:rsidR="00DB6E1F" w:rsidRPr="008F7C54" w:rsidRDefault="00DB6E1F" w:rsidP="004A694E">
            <w:pPr>
              <w:rPr>
                <w:rFonts w:cs="Arial"/>
              </w:rPr>
            </w:pPr>
          </w:p>
        </w:tc>
      </w:tr>
      <w:tr w:rsidR="00DB6E1F" w:rsidRPr="008F7C54" w14:paraId="13F0B8C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DAC0E0B" w14:textId="77777777" w:rsidR="00DB6E1F" w:rsidRPr="008F7C54" w:rsidRDefault="00DB6E1F" w:rsidP="004A694E">
            <w:pPr>
              <w:rPr>
                <w:rFonts w:cs="Arial"/>
              </w:rPr>
            </w:pPr>
            <w:r w:rsidRPr="008F7C54">
              <w:rPr>
                <w:rFonts w:eastAsia="Times New Roman" w:cs="Arial"/>
                <w:lang w:eastAsia="en-GB"/>
              </w:rPr>
              <w:t>guidance about domestic Violence (living in violent household)</w:t>
            </w:r>
          </w:p>
        </w:tc>
        <w:tc>
          <w:tcPr>
            <w:tcW w:w="1276" w:type="dxa"/>
            <w:tcBorders>
              <w:top w:val="single" w:sz="4" w:space="0" w:color="auto"/>
              <w:left w:val="single" w:sz="4" w:space="0" w:color="auto"/>
              <w:bottom w:val="single" w:sz="4" w:space="0" w:color="auto"/>
              <w:right w:val="single" w:sz="4" w:space="0" w:color="auto"/>
            </w:tcBorders>
          </w:tcPr>
          <w:p w14:paraId="4CA3CA82"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29CC9A6" w14:textId="77777777" w:rsidR="00DB6E1F" w:rsidRPr="008F7C54" w:rsidRDefault="00DB6E1F" w:rsidP="004A694E">
            <w:pPr>
              <w:rPr>
                <w:rFonts w:cs="Arial"/>
              </w:rPr>
            </w:pPr>
          </w:p>
        </w:tc>
      </w:tr>
      <w:tr w:rsidR="00DB6E1F" w:rsidRPr="008F7C54" w14:paraId="0080BC9F"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4ED6B1C" w14:textId="77777777" w:rsidR="00DB6E1F" w:rsidRPr="008F7C54" w:rsidRDefault="00DB6E1F" w:rsidP="004A694E">
            <w:pPr>
              <w:rPr>
                <w:rFonts w:cs="Arial"/>
              </w:rPr>
            </w:pPr>
            <w:r w:rsidRPr="008F7C54">
              <w:rPr>
                <w:rFonts w:eastAsia="Times New Roman" w:cs="Arial"/>
                <w:lang w:eastAsia="en-GB"/>
              </w:rPr>
              <w:t xml:space="preserve">Guidance about </w:t>
            </w:r>
            <w:r w:rsidRPr="008F7C54">
              <w:rPr>
                <w:rFonts w:cs="Arial"/>
              </w:rPr>
              <w:t xml:space="preserve">drugs/substance misuse guidance </w:t>
            </w:r>
          </w:p>
        </w:tc>
        <w:tc>
          <w:tcPr>
            <w:tcW w:w="1276" w:type="dxa"/>
            <w:tcBorders>
              <w:top w:val="single" w:sz="4" w:space="0" w:color="auto"/>
              <w:left w:val="single" w:sz="4" w:space="0" w:color="auto"/>
              <w:bottom w:val="single" w:sz="4" w:space="0" w:color="auto"/>
              <w:right w:val="single" w:sz="4" w:space="0" w:color="auto"/>
            </w:tcBorders>
          </w:tcPr>
          <w:p w14:paraId="7332C93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E5E3E16" w14:textId="77777777" w:rsidR="00DB6E1F" w:rsidRPr="008F7C54" w:rsidRDefault="00DB6E1F" w:rsidP="004A694E">
            <w:pPr>
              <w:rPr>
                <w:rFonts w:cs="Arial"/>
              </w:rPr>
            </w:pPr>
          </w:p>
        </w:tc>
      </w:tr>
      <w:tr w:rsidR="00DB6E1F" w:rsidRPr="008F7C54" w14:paraId="7D63D9A9"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5D0BF28" w14:textId="77777777" w:rsidR="00DB6E1F" w:rsidRPr="008F7C54" w:rsidRDefault="00DB6E1F" w:rsidP="004A694E">
            <w:pPr>
              <w:rPr>
                <w:rFonts w:cs="Arial"/>
              </w:rPr>
            </w:pPr>
            <w:r w:rsidRPr="008F7C54">
              <w:rPr>
                <w:rFonts w:cs="Arial"/>
              </w:rPr>
              <w:t xml:space="preserve">Educational Visits Policy </w:t>
            </w:r>
            <w:r w:rsidRPr="008F7C54">
              <w:rPr>
                <w:rFonts w:eastAsia="Times New Roman" w:cs="Arial"/>
                <w:lang w:eastAsia="en-GB"/>
              </w:rPr>
              <w:t xml:space="preserve">– see also </w:t>
            </w:r>
            <w:r w:rsidRPr="008F7C54">
              <w:rPr>
                <w:rFonts w:cs="Arial"/>
              </w:rPr>
              <w:t>Safeguarding and Child Protection Policy, Appendix 7</w:t>
            </w:r>
          </w:p>
        </w:tc>
        <w:tc>
          <w:tcPr>
            <w:tcW w:w="1276" w:type="dxa"/>
            <w:tcBorders>
              <w:top w:val="single" w:sz="4" w:space="0" w:color="auto"/>
              <w:left w:val="single" w:sz="4" w:space="0" w:color="auto"/>
              <w:bottom w:val="single" w:sz="4" w:space="0" w:color="auto"/>
              <w:right w:val="single" w:sz="4" w:space="0" w:color="auto"/>
            </w:tcBorders>
          </w:tcPr>
          <w:p w14:paraId="14423F7F"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C8AA189" w14:textId="77777777" w:rsidR="00DB6E1F" w:rsidRPr="008F7C54" w:rsidRDefault="00DB6E1F" w:rsidP="004A694E">
            <w:pPr>
              <w:rPr>
                <w:rFonts w:cs="Arial"/>
              </w:rPr>
            </w:pPr>
          </w:p>
        </w:tc>
      </w:tr>
      <w:tr w:rsidR="00DB6E1F" w:rsidRPr="008F7C54" w14:paraId="39792993"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AA220E0" w14:textId="77777777" w:rsidR="00DB6E1F" w:rsidRPr="008F7C54" w:rsidRDefault="00DB6E1F" w:rsidP="004A694E">
            <w:pPr>
              <w:rPr>
                <w:rFonts w:cs="Arial"/>
              </w:rPr>
            </w:pPr>
            <w:r w:rsidRPr="008F7C54">
              <w:rPr>
                <w:rFonts w:cs="Arial"/>
              </w:rPr>
              <w:t xml:space="preserve">Online safety, acceptable use &amp; filtering policies </w:t>
            </w:r>
          </w:p>
        </w:tc>
        <w:tc>
          <w:tcPr>
            <w:tcW w:w="1276" w:type="dxa"/>
            <w:tcBorders>
              <w:top w:val="single" w:sz="4" w:space="0" w:color="auto"/>
              <w:left w:val="single" w:sz="4" w:space="0" w:color="auto"/>
              <w:bottom w:val="single" w:sz="4" w:space="0" w:color="auto"/>
              <w:right w:val="single" w:sz="4" w:space="0" w:color="auto"/>
            </w:tcBorders>
          </w:tcPr>
          <w:p w14:paraId="38D43493"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FF1C757" w14:textId="77777777" w:rsidR="00DB6E1F" w:rsidRPr="008F7C54" w:rsidRDefault="00DB6E1F" w:rsidP="004A694E">
            <w:pPr>
              <w:rPr>
                <w:rFonts w:cs="Arial"/>
              </w:rPr>
            </w:pPr>
          </w:p>
        </w:tc>
      </w:tr>
      <w:tr w:rsidR="00DB6E1F" w:rsidRPr="008F7C54" w14:paraId="565C68C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83CC57D" w14:textId="77777777" w:rsidR="00DB6E1F" w:rsidRPr="008F7C54" w:rsidRDefault="00DB6E1F" w:rsidP="004A694E">
            <w:pPr>
              <w:rPr>
                <w:rFonts w:cs="Arial"/>
              </w:rPr>
            </w:pPr>
            <w:r w:rsidRPr="008F7C54">
              <w:rPr>
                <w:rFonts w:cs="Arial"/>
              </w:rPr>
              <w:t>Equality &amp; Diversity Policy –</w:t>
            </w:r>
            <w:r w:rsidRPr="008F7C54">
              <w:rPr>
                <w:rFonts w:eastAsia="Times New Roman" w:cs="Arial"/>
                <w:lang w:eastAsia="en-GB"/>
              </w:rPr>
              <w:t xml:space="preserve"> see also </w:t>
            </w:r>
            <w:r w:rsidRPr="008F7C54">
              <w:rPr>
                <w:rFonts w:cs="Arial"/>
              </w:rPr>
              <w:t>Safeguarding and Child Protection Policy</w:t>
            </w:r>
          </w:p>
        </w:tc>
        <w:tc>
          <w:tcPr>
            <w:tcW w:w="1276" w:type="dxa"/>
            <w:tcBorders>
              <w:top w:val="single" w:sz="4" w:space="0" w:color="auto"/>
              <w:left w:val="single" w:sz="4" w:space="0" w:color="auto"/>
              <w:bottom w:val="single" w:sz="4" w:space="0" w:color="auto"/>
              <w:right w:val="single" w:sz="4" w:space="0" w:color="auto"/>
            </w:tcBorders>
          </w:tcPr>
          <w:p w14:paraId="4E714B7D"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B69D6A5" w14:textId="77777777" w:rsidR="00DB6E1F" w:rsidRPr="008F7C54" w:rsidRDefault="00DB6E1F" w:rsidP="004A694E">
            <w:pPr>
              <w:rPr>
                <w:rFonts w:cs="Arial"/>
              </w:rPr>
            </w:pPr>
          </w:p>
        </w:tc>
      </w:tr>
      <w:tr w:rsidR="00DB6E1F" w:rsidRPr="008F7C54" w14:paraId="1D1571BE"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22CAFC7" w14:textId="77777777" w:rsidR="00DB6E1F" w:rsidRPr="008F7C54" w:rsidRDefault="00DB6E1F" w:rsidP="004A694E">
            <w:pPr>
              <w:rPr>
                <w:rFonts w:cs="Arial"/>
              </w:rPr>
            </w:pPr>
            <w:r w:rsidRPr="008F7C54">
              <w:rPr>
                <w:rFonts w:cs="Arial"/>
              </w:rPr>
              <w:t>Exclusion policy –</w:t>
            </w:r>
            <w:r w:rsidRPr="008F7C54">
              <w:rPr>
                <w:rFonts w:eastAsia="Times New Roman" w:cs="Arial"/>
                <w:lang w:eastAsia="en-GB"/>
              </w:rPr>
              <w:t xml:space="preserve"> see also </w:t>
            </w:r>
            <w:r w:rsidRPr="008F7C54">
              <w:rPr>
                <w:rFonts w:cs="Arial"/>
              </w:rPr>
              <w:t>Safeguarding and Child Protection Policy</w:t>
            </w:r>
          </w:p>
        </w:tc>
        <w:tc>
          <w:tcPr>
            <w:tcW w:w="1276" w:type="dxa"/>
            <w:tcBorders>
              <w:top w:val="single" w:sz="4" w:space="0" w:color="auto"/>
              <w:left w:val="single" w:sz="4" w:space="0" w:color="auto"/>
              <w:bottom w:val="single" w:sz="4" w:space="0" w:color="auto"/>
              <w:right w:val="single" w:sz="4" w:space="0" w:color="auto"/>
            </w:tcBorders>
          </w:tcPr>
          <w:p w14:paraId="7760271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EC8168A" w14:textId="77777777" w:rsidR="00DB6E1F" w:rsidRPr="008F7C54" w:rsidRDefault="00DB6E1F" w:rsidP="004A694E">
            <w:pPr>
              <w:rPr>
                <w:rFonts w:cs="Arial"/>
              </w:rPr>
            </w:pPr>
          </w:p>
        </w:tc>
      </w:tr>
      <w:tr w:rsidR="00DB6E1F" w:rsidRPr="008F7C54" w14:paraId="1DCAB85B"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AB9560C" w14:textId="77777777" w:rsidR="00DB6E1F" w:rsidRPr="008F7C54" w:rsidRDefault="00DB6E1F" w:rsidP="004A694E">
            <w:pPr>
              <w:tabs>
                <w:tab w:val="left" w:pos="993"/>
              </w:tabs>
              <w:rPr>
                <w:rFonts w:eastAsia="Times New Roman" w:cs="Arial"/>
              </w:rPr>
            </w:pPr>
            <w:r w:rsidRPr="008F7C54">
              <w:rPr>
                <w:rFonts w:eastAsia="Times New Roman" w:cs="Arial"/>
                <w:lang w:eastAsia="en-GB"/>
              </w:rPr>
              <w:t xml:space="preserve">Faith Based Discrimination – see </w:t>
            </w:r>
            <w:r w:rsidRPr="008F7C54">
              <w:rPr>
                <w:rFonts w:cs="Arial"/>
              </w:rPr>
              <w:t>Safeguarding and Child Protection Policy</w:t>
            </w:r>
          </w:p>
        </w:tc>
        <w:tc>
          <w:tcPr>
            <w:tcW w:w="1276" w:type="dxa"/>
            <w:tcBorders>
              <w:top w:val="single" w:sz="4" w:space="0" w:color="auto"/>
              <w:left w:val="single" w:sz="4" w:space="0" w:color="auto"/>
              <w:bottom w:val="single" w:sz="4" w:space="0" w:color="auto"/>
              <w:right w:val="single" w:sz="4" w:space="0" w:color="auto"/>
            </w:tcBorders>
          </w:tcPr>
          <w:p w14:paraId="1326E3E7"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601CAB7" w14:textId="77777777" w:rsidR="00DB6E1F" w:rsidRPr="008F7C54" w:rsidRDefault="00DB6E1F" w:rsidP="004A694E">
            <w:pPr>
              <w:rPr>
                <w:rFonts w:cs="Arial"/>
              </w:rPr>
            </w:pPr>
          </w:p>
        </w:tc>
      </w:tr>
      <w:tr w:rsidR="00DB6E1F" w:rsidRPr="008F7C54" w14:paraId="6A34C09B"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50F47CA" w14:textId="77777777" w:rsidR="00DB6E1F" w:rsidRPr="008F7C54" w:rsidRDefault="00DB6E1F" w:rsidP="004A694E">
            <w:pPr>
              <w:rPr>
                <w:rFonts w:cs="Arial"/>
              </w:rPr>
            </w:pPr>
            <w:r w:rsidRPr="008F7C54">
              <w:rPr>
                <w:rFonts w:cs="Arial"/>
              </w:rPr>
              <w:t>Female Genital Mutilation &amp; Reporting –</w:t>
            </w:r>
            <w:r w:rsidRPr="008F7C54">
              <w:rPr>
                <w:rFonts w:eastAsia="Times New Roman" w:cs="Arial"/>
                <w:lang w:eastAsia="en-GB"/>
              </w:rPr>
              <w:t xml:space="preserve"> see </w:t>
            </w:r>
            <w:r w:rsidRPr="008F7C54">
              <w:rPr>
                <w:rFonts w:cs="Arial"/>
              </w:rPr>
              <w:t>Safeguarding and Child Protection Policy</w:t>
            </w:r>
          </w:p>
        </w:tc>
        <w:tc>
          <w:tcPr>
            <w:tcW w:w="1276" w:type="dxa"/>
            <w:tcBorders>
              <w:top w:val="single" w:sz="4" w:space="0" w:color="auto"/>
              <w:left w:val="single" w:sz="4" w:space="0" w:color="auto"/>
              <w:bottom w:val="single" w:sz="4" w:space="0" w:color="auto"/>
              <w:right w:val="single" w:sz="4" w:space="0" w:color="auto"/>
            </w:tcBorders>
          </w:tcPr>
          <w:p w14:paraId="3641C3DC"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403A099" w14:textId="77777777" w:rsidR="00DB6E1F" w:rsidRPr="008F7C54" w:rsidRDefault="00DB6E1F" w:rsidP="004A694E">
            <w:pPr>
              <w:rPr>
                <w:rFonts w:cs="Arial"/>
              </w:rPr>
            </w:pPr>
          </w:p>
        </w:tc>
      </w:tr>
      <w:tr w:rsidR="00DB6E1F" w:rsidRPr="008F7C54" w14:paraId="78ADE8E0"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4CDEEE7" w14:textId="77777777" w:rsidR="00DB6E1F" w:rsidRPr="008F7C54" w:rsidRDefault="00DB6E1F" w:rsidP="004A694E">
            <w:pPr>
              <w:rPr>
                <w:rFonts w:cs="Arial"/>
              </w:rPr>
            </w:pPr>
            <w:r w:rsidRPr="008F7C54">
              <w:rPr>
                <w:rFonts w:cs="Arial"/>
              </w:rPr>
              <w:t>Forced Marriage –</w:t>
            </w:r>
            <w:r w:rsidRPr="008F7C54">
              <w:rPr>
                <w:rFonts w:eastAsia="Times New Roman" w:cs="Arial"/>
                <w:lang w:eastAsia="en-GB"/>
              </w:rPr>
              <w:t xml:space="preserve"> see </w:t>
            </w:r>
            <w:r w:rsidRPr="008F7C54">
              <w:rPr>
                <w:rFonts w:cs="Arial"/>
              </w:rPr>
              <w:t>Safeguarding and Child Protection Policy</w:t>
            </w:r>
          </w:p>
        </w:tc>
        <w:tc>
          <w:tcPr>
            <w:tcW w:w="1276" w:type="dxa"/>
            <w:tcBorders>
              <w:top w:val="single" w:sz="4" w:space="0" w:color="auto"/>
              <w:left w:val="single" w:sz="4" w:space="0" w:color="auto"/>
              <w:bottom w:val="single" w:sz="4" w:space="0" w:color="auto"/>
              <w:right w:val="single" w:sz="4" w:space="0" w:color="auto"/>
            </w:tcBorders>
          </w:tcPr>
          <w:p w14:paraId="6B52B94E"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F9BD7AD" w14:textId="77777777" w:rsidR="00DB6E1F" w:rsidRPr="008F7C54" w:rsidRDefault="00DB6E1F" w:rsidP="004A694E">
            <w:pPr>
              <w:rPr>
                <w:rFonts w:cs="Arial"/>
              </w:rPr>
            </w:pPr>
          </w:p>
        </w:tc>
      </w:tr>
      <w:tr w:rsidR="00DB6E1F" w:rsidRPr="008F7C54" w14:paraId="02F4F698"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2CBE232" w14:textId="77777777" w:rsidR="00DB6E1F" w:rsidRPr="008F7C54" w:rsidRDefault="00DB6E1F" w:rsidP="004A694E">
            <w:pPr>
              <w:rPr>
                <w:rFonts w:cs="Arial"/>
              </w:rPr>
            </w:pPr>
            <w:r w:rsidRPr="008F7C54">
              <w:rPr>
                <w:rFonts w:eastAsia="Times New Roman" w:cs="Arial"/>
                <w:lang w:eastAsia="en-GB"/>
              </w:rPr>
              <w:t xml:space="preserve">Gangs and Youth Violence – see </w:t>
            </w:r>
            <w:r w:rsidRPr="008F7C54">
              <w:rPr>
                <w:rFonts w:cs="Arial"/>
              </w:rPr>
              <w:t>Safeguarding and Child Protection Policy</w:t>
            </w:r>
          </w:p>
        </w:tc>
        <w:tc>
          <w:tcPr>
            <w:tcW w:w="1276" w:type="dxa"/>
            <w:tcBorders>
              <w:top w:val="single" w:sz="4" w:space="0" w:color="auto"/>
              <w:left w:val="single" w:sz="4" w:space="0" w:color="auto"/>
              <w:bottom w:val="single" w:sz="4" w:space="0" w:color="auto"/>
              <w:right w:val="single" w:sz="4" w:space="0" w:color="auto"/>
            </w:tcBorders>
          </w:tcPr>
          <w:p w14:paraId="22B165B8"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A97F740" w14:textId="77777777" w:rsidR="00DB6E1F" w:rsidRPr="008F7C54" w:rsidRDefault="00DB6E1F" w:rsidP="004A694E">
            <w:pPr>
              <w:rPr>
                <w:rFonts w:cs="Arial"/>
              </w:rPr>
            </w:pPr>
          </w:p>
        </w:tc>
      </w:tr>
      <w:tr w:rsidR="00DB6E1F" w:rsidRPr="008F7C54" w14:paraId="6C73FD5F"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AA4DC5F" w14:textId="77777777" w:rsidR="00DB6E1F" w:rsidRPr="008F7C54" w:rsidRDefault="00DB6E1F" w:rsidP="004A694E">
            <w:pPr>
              <w:rPr>
                <w:rFonts w:cs="Arial"/>
              </w:rPr>
            </w:pPr>
            <w:r w:rsidRPr="008F7C54">
              <w:rPr>
                <w:rFonts w:eastAsia="Times New Roman" w:cs="Arial"/>
                <w:lang w:eastAsia="en-GB"/>
              </w:rPr>
              <w:t xml:space="preserve">Gender Based Violence – see </w:t>
            </w:r>
            <w:r w:rsidRPr="008F7C54">
              <w:rPr>
                <w:rFonts w:cs="Arial"/>
              </w:rPr>
              <w:t>Safeguarding and Child Protection Policy</w:t>
            </w:r>
          </w:p>
        </w:tc>
        <w:tc>
          <w:tcPr>
            <w:tcW w:w="1276" w:type="dxa"/>
            <w:tcBorders>
              <w:top w:val="single" w:sz="4" w:space="0" w:color="auto"/>
              <w:left w:val="single" w:sz="4" w:space="0" w:color="auto"/>
              <w:bottom w:val="single" w:sz="4" w:space="0" w:color="auto"/>
              <w:right w:val="single" w:sz="4" w:space="0" w:color="auto"/>
            </w:tcBorders>
          </w:tcPr>
          <w:p w14:paraId="71A6D000"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7867645" w14:textId="77777777" w:rsidR="00DB6E1F" w:rsidRPr="008F7C54" w:rsidRDefault="00DB6E1F" w:rsidP="004A694E">
            <w:pPr>
              <w:rPr>
                <w:rFonts w:cs="Arial"/>
              </w:rPr>
            </w:pPr>
          </w:p>
        </w:tc>
      </w:tr>
      <w:tr w:rsidR="00DB6E1F" w:rsidRPr="008F7C54" w14:paraId="5F0EF5C2"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8CC0A37" w14:textId="77777777" w:rsidR="00DB6E1F" w:rsidRPr="008F7C54" w:rsidRDefault="00DB6E1F" w:rsidP="004A694E">
            <w:pPr>
              <w:tabs>
                <w:tab w:val="left" w:pos="993"/>
              </w:tabs>
              <w:rPr>
                <w:rFonts w:eastAsia="Times New Roman" w:cs="Arial"/>
              </w:rPr>
            </w:pPr>
            <w:r w:rsidRPr="008F7C54">
              <w:rPr>
                <w:rFonts w:eastAsia="Times New Roman" w:cs="Arial"/>
                <w:lang w:eastAsia="en-GB"/>
              </w:rPr>
              <w:t xml:space="preserve">Health and Safety – see </w:t>
            </w:r>
            <w:r w:rsidRPr="008F7C54">
              <w:rPr>
                <w:rFonts w:cs="Arial"/>
              </w:rPr>
              <w:t>Safeguarding and Child Protection Policy, Appendix 7</w:t>
            </w:r>
          </w:p>
        </w:tc>
        <w:tc>
          <w:tcPr>
            <w:tcW w:w="1276" w:type="dxa"/>
            <w:tcBorders>
              <w:top w:val="single" w:sz="4" w:space="0" w:color="auto"/>
              <w:left w:val="single" w:sz="4" w:space="0" w:color="auto"/>
              <w:bottom w:val="single" w:sz="4" w:space="0" w:color="auto"/>
              <w:right w:val="single" w:sz="4" w:space="0" w:color="auto"/>
            </w:tcBorders>
          </w:tcPr>
          <w:p w14:paraId="06B0BE9E"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58D76AF" w14:textId="77777777" w:rsidR="00DB6E1F" w:rsidRPr="008F7C54" w:rsidRDefault="00DB6E1F" w:rsidP="004A694E">
            <w:pPr>
              <w:rPr>
                <w:rFonts w:cs="Arial"/>
              </w:rPr>
            </w:pPr>
          </w:p>
        </w:tc>
      </w:tr>
      <w:tr w:rsidR="00DB6E1F" w:rsidRPr="008F7C54" w14:paraId="1159D7A4"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BF6F9AD" w14:textId="77777777" w:rsidR="00DB6E1F" w:rsidRPr="008F7C54" w:rsidRDefault="00DB6E1F" w:rsidP="004A694E">
            <w:pPr>
              <w:tabs>
                <w:tab w:val="left" w:pos="993"/>
              </w:tabs>
              <w:rPr>
                <w:rFonts w:eastAsia="Times New Roman" w:cs="Arial"/>
              </w:rPr>
            </w:pPr>
            <w:r w:rsidRPr="008F7C54">
              <w:rPr>
                <w:rFonts w:eastAsia="Times New Roman" w:cs="Arial"/>
                <w:lang w:eastAsia="en-GB"/>
              </w:rPr>
              <w:t>Intimate Care Policy</w:t>
            </w:r>
          </w:p>
        </w:tc>
        <w:tc>
          <w:tcPr>
            <w:tcW w:w="1276" w:type="dxa"/>
            <w:tcBorders>
              <w:top w:val="single" w:sz="4" w:space="0" w:color="auto"/>
              <w:left w:val="single" w:sz="4" w:space="0" w:color="auto"/>
              <w:bottom w:val="single" w:sz="4" w:space="0" w:color="auto"/>
              <w:right w:val="single" w:sz="4" w:space="0" w:color="auto"/>
            </w:tcBorders>
          </w:tcPr>
          <w:p w14:paraId="2CD558C3"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FBAEE6F" w14:textId="77777777" w:rsidR="00DB6E1F" w:rsidRPr="008F7C54" w:rsidRDefault="00DB6E1F" w:rsidP="004A694E">
            <w:pPr>
              <w:rPr>
                <w:rFonts w:cs="Arial"/>
              </w:rPr>
            </w:pPr>
          </w:p>
        </w:tc>
      </w:tr>
      <w:tr w:rsidR="00DB6E1F" w:rsidRPr="008F7C54" w14:paraId="1B08185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EB274B6" w14:textId="77777777" w:rsidR="00DB6E1F" w:rsidRPr="008F7C54" w:rsidRDefault="00DB6E1F" w:rsidP="004A694E">
            <w:pPr>
              <w:tabs>
                <w:tab w:val="left" w:pos="993"/>
              </w:tabs>
              <w:rPr>
                <w:rFonts w:eastAsia="Times New Roman" w:cs="Arial"/>
              </w:rPr>
            </w:pPr>
            <w:r w:rsidRPr="008F7C54">
              <w:rPr>
                <w:rFonts w:eastAsia="Times New Roman" w:cs="Arial"/>
                <w:lang w:eastAsia="en-GB"/>
              </w:rPr>
              <w:t xml:space="preserve">Procedures for allegations against staff – see </w:t>
            </w:r>
            <w:r w:rsidRPr="008F7C54">
              <w:rPr>
                <w:rFonts w:cs="Arial"/>
              </w:rPr>
              <w:t>Safeguarding and Child Protection Policy</w:t>
            </w:r>
          </w:p>
        </w:tc>
        <w:tc>
          <w:tcPr>
            <w:tcW w:w="1276" w:type="dxa"/>
            <w:tcBorders>
              <w:top w:val="single" w:sz="4" w:space="0" w:color="auto"/>
              <w:left w:val="single" w:sz="4" w:space="0" w:color="auto"/>
              <w:bottom w:val="single" w:sz="4" w:space="0" w:color="auto"/>
              <w:right w:val="single" w:sz="4" w:space="0" w:color="auto"/>
            </w:tcBorders>
          </w:tcPr>
          <w:p w14:paraId="5F34448E"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336DEA3" w14:textId="77777777" w:rsidR="00DB6E1F" w:rsidRPr="008F7C54" w:rsidRDefault="00DB6E1F" w:rsidP="004A694E">
            <w:pPr>
              <w:rPr>
                <w:rFonts w:cs="Arial"/>
              </w:rPr>
            </w:pPr>
          </w:p>
        </w:tc>
      </w:tr>
      <w:tr w:rsidR="00DB6E1F" w:rsidRPr="008F7C54" w14:paraId="55600C9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209B7916" w14:textId="77777777" w:rsidR="00DB6E1F" w:rsidRPr="008F7C54" w:rsidRDefault="00DB6E1F" w:rsidP="004A694E">
            <w:pPr>
              <w:tabs>
                <w:tab w:val="left" w:pos="993"/>
              </w:tabs>
              <w:rPr>
                <w:rFonts w:eastAsia="Times New Roman" w:cs="Arial"/>
              </w:rPr>
            </w:pPr>
            <w:r w:rsidRPr="008F7C54">
              <w:rPr>
                <w:rFonts w:eastAsia="Times New Roman" w:cs="Arial"/>
                <w:lang w:eastAsia="en-GB"/>
              </w:rPr>
              <w:t xml:space="preserve">Procedures for allegations against other children – see </w:t>
            </w:r>
            <w:r w:rsidRPr="008F7C54">
              <w:rPr>
                <w:rFonts w:cs="Arial"/>
              </w:rPr>
              <w:t>Safeguarding and Child Protection Policy</w:t>
            </w:r>
          </w:p>
        </w:tc>
        <w:tc>
          <w:tcPr>
            <w:tcW w:w="1276" w:type="dxa"/>
            <w:tcBorders>
              <w:top w:val="single" w:sz="4" w:space="0" w:color="auto"/>
              <w:left w:val="single" w:sz="4" w:space="0" w:color="auto"/>
              <w:bottom w:val="single" w:sz="4" w:space="0" w:color="auto"/>
              <w:right w:val="single" w:sz="4" w:space="0" w:color="auto"/>
            </w:tcBorders>
          </w:tcPr>
          <w:p w14:paraId="0780F78B"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9A54BF6" w14:textId="77777777" w:rsidR="00DB6E1F" w:rsidRPr="008F7C54" w:rsidRDefault="00DB6E1F" w:rsidP="004A694E">
            <w:pPr>
              <w:rPr>
                <w:rFonts w:cs="Arial"/>
              </w:rPr>
            </w:pPr>
          </w:p>
        </w:tc>
      </w:tr>
      <w:tr w:rsidR="00DB6E1F" w:rsidRPr="008F7C54" w14:paraId="0D4FCEB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0D09A68" w14:textId="77777777" w:rsidR="00DB6E1F" w:rsidRPr="008F7C54" w:rsidRDefault="00DB6E1F" w:rsidP="004A694E">
            <w:pPr>
              <w:tabs>
                <w:tab w:val="left" w:pos="993"/>
              </w:tabs>
              <w:rPr>
                <w:rFonts w:eastAsia="Times New Roman" w:cs="Arial"/>
              </w:rPr>
            </w:pPr>
            <w:r w:rsidRPr="008F7C54">
              <w:rPr>
                <w:rFonts w:eastAsia="Times New Roman" w:cs="Arial"/>
                <w:lang w:eastAsia="en-GB"/>
              </w:rPr>
              <w:t xml:space="preserve">Medical Needs and First Aid – see also </w:t>
            </w:r>
            <w:r w:rsidRPr="008F7C54">
              <w:rPr>
                <w:rFonts w:cs="Arial"/>
              </w:rPr>
              <w:t>Safeguarding and Child Protection Policy</w:t>
            </w:r>
          </w:p>
        </w:tc>
        <w:tc>
          <w:tcPr>
            <w:tcW w:w="1276" w:type="dxa"/>
            <w:tcBorders>
              <w:top w:val="single" w:sz="4" w:space="0" w:color="auto"/>
              <w:left w:val="single" w:sz="4" w:space="0" w:color="auto"/>
              <w:bottom w:val="single" w:sz="4" w:space="0" w:color="auto"/>
              <w:right w:val="single" w:sz="4" w:space="0" w:color="auto"/>
            </w:tcBorders>
          </w:tcPr>
          <w:p w14:paraId="3DC06A8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19C3F30C" w14:textId="77777777" w:rsidR="00DB6E1F" w:rsidRPr="008F7C54" w:rsidRDefault="00DB6E1F" w:rsidP="004A694E">
            <w:pPr>
              <w:rPr>
                <w:rFonts w:cs="Arial"/>
              </w:rPr>
            </w:pPr>
          </w:p>
        </w:tc>
      </w:tr>
      <w:tr w:rsidR="00DB6E1F" w:rsidRPr="008F7C54" w14:paraId="252E133B"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9B9A3D6" w14:textId="77777777" w:rsidR="00DB6E1F" w:rsidRPr="008F7C54" w:rsidRDefault="00DB6E1F" w:rsidP="004A694E">
            <w:pPr>
              <w:tabs>
                <w:tab w:val="left" w:pos="993"/>
              </w:tabs>
              <w:rPr>
                <w:rFonts w:eastAsia="Times New Roman" w:cs="Arial"/>
              </w:rPr>
            </w:pPr>
            <w:r w:rsidRPr="008F7C54">
              <w:rPr>
                <w:rFonts w:eastAsia="Times New Roman" w:cs="Arial"/>
                <w:lang w:eastAsia="en-GB"/>
              </w:rPr>
              <w:t>No Smoking (required for EYFS)</w:t>
            </w:r>
          </w:p>
        </w:tc>
        <w:tc>
          <w:tcPr>
            <w:tcW w:w="1276" w:type="dxa"/>
            <w:tcBorders>
              <w:top w:val="single" w:sz="4" w:space="0" w:color="auto"/>
              <w:left w:val="single" w:sz="4" w:space="0" w:color="auto"/>
              <w:bottom w:val="single" w:sz="4" w:space="0" w:color="auto"/>
              <w:right w:val="single" w:sz="4" w:space="0" w:color="auto"/>
            </w:tcBorders>
          </w:tcPr>
          <w:p w14:paraId="71CF176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0C23312" w14:textId="77777777" w:rsidR="00DB6E1F" w:rsidRPr="008F7C54" w:rsidRDefault="00DB6E1F" w:rsidP="004A694E">
            <w:pPr>
              <w:rPr>
                <w:rFonts w:cs="Arial"/>
              </w:rPr>
            </w:pPr>
          </w:p>
        </w:tc>
      </w:tr>
      <w:tr w:rsidR="00DB6E1F" w:rsidRPr="008F7C54" w14:paraId="2C1F590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73A4822A" w14:textId="77777777" w:rsidR="00DB6E1F" w:rsidRPr="008F7C54" w:rsidRDefault="00DB6E1F" w:rsidP="004A694E">
            <w:pPr>
              <w:tabs>
                <w:tab w:val="left" w:pos="993"/>
              </w:tabs>
              <w:rPr>
                <w:rFonts w:eastAsia="Times New Roman" w:cs="Arial"/>
              </w:rPr>
            </w:pPr>
            <w:r w:rsidRPr="008F7C54">
              <w:rPr>
                <w:rFonts w:eastAsia="Times New Roman" w:cs="Arial"/>
                <w:lang w:eastAsia="en-GB"/>
              </w:rPr>
              <w:t>One to one working Policy</w:t>
            </w:r>
          </w:p>
        </w:tc>
        <w:tc>
          <w:tcPr>
            <w:tcW w:w="1276" w:type="dxa"/>
            <w:tcBorders>
              <w:top w:val="single" w:sz="4" w:space="0" w:color="auto"/>
              <w:left w:val="single" w:sz="4" w:space="0" w:color="auto"/>
              <w:bottom w:val="single" w:sz="4" w:space="0" w:color="auto"/>
              <w:right w:val="single" w:sz="4" w:space="0" w:color="auto"/>
            </w:tcBorders>
          </w:tcPr>
          <w:p w14:paraId="09228D42"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D91C42B" w14:textId="77777777" w:rsidR="00DB6E1F" w:rsidRPr="008F7C54" w:rsidRDefault="00DB6E1F" w:rsidP="004A694E">
            <w:pPr>
              <w:rPr>
                <w:rFonts w:cs="Arial"/>
              </w:rPr>
            </w:pPr>
          </w:p>
        </w:tc>
      </w:tr>
      <w:tr w:rsidR="00DB6E1F" w:rsidRPr="008F7C54" w14:paraId="43C443BD"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9A705E2" w14:textId="77777777" w:rsidR="00DB6E1F" w:rsidRPr="008F7C54" w:rsidRDefault="00DB6E1F" w:rsidP="004A694E">
            <w:pPr>
              <w:tabs>
                <w:tab w:val="left" w:pos="993"/>
              </w:tabs>
              <w:rPr>
                <w:rFonts w:eastAsia="Times New Roman" w:cs="Arial"/>
              </w:rPr>
            </w:pPr>
            <w:r w:rsidRPr="008F7C54">
              <w:rPr>
                <w:rFonts w:eastAsia="Times New Roman" w:cs="Arial"/>
                <w:lang w:eastAsia="en-GB"/>
              </w:rPr>
              <w:t>Physical Intervention and Restraint Policy</w:t>
            </w:r>
          </w:p>
        </w:tc>
        <w:tc>
          <w:tcPr>
            <w:tcW w:w="1276" w:type="dxa"/>
            <w:tcBorders>
              <w:top w:val="single" w:sz="4" w:space="0" w:color="auto"/>
              <w:left w:val="single" w:sz="4" w:space="0" w:color="auto"/>
              <w:bottom w:val="single" w:sz="4" w:space="0" w:color="auto"/>
              <w:right w:val="single" w:sz="4" w:space="0" w:color="auto"/>
            </w:tcBorders>
          </w:tcPr>
          <w:p w14:paraId="27998C9D"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8B430E3" w14:textId="77777777" w:rsidR="00DB6E1F" w:rsidRPr="008F7C54" w:rsidRDefault="00DB6E1F" w:rsidP="004A694E">
            <w:pPr>
              <w:rPr>
                <w:rFonts w:cs="Arial"/>
              </w:rPr>
            </w:pPr>
          </w:p>
        </w:tc>
      </w:tr>
      <w:tr w:rsidR="00DB6E1F" w:rsidRPr="008F7C54" w14:paraId="0942FF5A"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5B678A3E" w14:textId="77777777" w:rsidR="00DB6E1F" w:rsidRPr="008F7C54" w:rsidRDefault="00DB6E1F" w:rsidP="004A694E">
            <w:pPr>
              <w:tabs>
                <w:tab w:val="left" w:pos="993"/>
              </w:tabs>
              <w:rPr>
                <w:rFonts w:eastAsia="Times New Roman" w:cs="Arial"/>
              </w:rPr>
            </w:pPr>
            <w:r w:rsidRPr="008F7C54">
              <w:rPr>
                <w:rFonts w:eastAsia="Times New Roman" w:cs="Arial"/>
                <w:lang w:eastAsia="en-GB"/>
              </w:rPr>
              <w:t xml:space="preserve">PREVENT / Radicalisation and Extremism – see </w:t>
            </w:r>
            <w:r w:rsidRPr="008F7C54">
              <w:rPr>
                <w:rFonts w:cs="Arial"/>
              </w:rPr>
              <w:t>Safeguarding and Child Protection Policy</w:t>
            </w:r>
          </w:p>
        </w:tc>
        <w:tc>
          <w:tcPr>
            <w:tcW w:w="1276" w:type="dxa"/>
            <w:tcBorders>
              <w:top w:val="single" w:sz="4" w:space="0" w:color="auto"/>
              <w:left w:val="single" w:sz="4" w:space="0" w:color="auto"/>
              <w:bottom w:val="single" w:sz="4" w:space="0" w:color="auto"/>
              <w:right w:val="single" w:sz="4" w:space="0" w:color="auto"/>
            </w:tcBorders>
          </w:tcPr>
          <w:p w14:paraId="2E2F4B89"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7718688" w14:textId="77777777" w:rsidR="00DB6E1F" w:rsidRPr="008F7C54" w:rsidRDefault="00DB6E1F" w:rsidP="004A694E">
            <w:pPr>
              <w:rPr>
                <w:rFonts w:cs="Arial"/>
              </w:rPr>
            </w:pPr>
          </w:p>
        </w:tc>
      </w:tr>
      <w:tr w:rsidR="00DB6E1F" w:rsidRPr="008F7C54" w14:paraId="6E8541F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6A4AE168" w14:textId="77777777" w:rsidR="00DB6E1F" w:rsidRPr="008F7C54" w:rsidRDefault="00DB6E1F" w:rsidP="004A694E">
            <w:pPr>
              <w:tabs>
                <w:tab w:val="left" w:pos="993"/>
              </w:tabs>
              <w:rPr>
                <w:rFonts w:eastAsia="Times New Roman" w:cs="Arial"/>
              </w:rPr>
            </w:pPr>
            <w:r w:rsidRPr="008F7C54">
              <w:rPr>
                <w:rFonts w:eastAsia="Times New Roman" w:cs="Arial"/>
                <w:lang w:eastAsia="en-GB"/>
              </w:rPr>
              <w:t xml:space="preserve">Private Fostering – see </w:t>
            </w:r>
            <w:r w:rsidRPr="008F7C54">
              <w:rPr>
                <w:rFonts w:cs="Arial"/>
              </w:rPr>
              <w:t>Safeguarding and Child Protection Policy</w:t>
            </w:r>
          </w:p>
        </w:tc>
        <w:tc>
          <w:tcPr>
            <w:tcW w:w="1276" w:type="dxa"/>
            <w:tcBorders>
              <w:top w:val="single" w:sz="4" w:space="0" w:color="auto"/>
              <w:left w:val="single" w:sz="4" w:space="0" w:color="auto"/>
              <w:bottom w:val="single" w:sz="4" w:space="0" w:color="auto"/>
              <w:right w:val="single" w:sz="4" w:space="0" w:color="auto"/>
            </w:tcBorders>
          </w:tcPr>
          <w:p w14:paraId="55B63815"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A926DA5" w14:textId="77777777" w:rsidR="00DB6E1F" w:rsidRPr="008F7C54" w:rsidRDefault="00DB6E1F" w:rsidP="004A694E">
            <w:pPr>
              <w:rPr>
                <w:rFonts w:cs="Arial"/>
              </w:rPr>
            </w:pPr>
          </w:p>
        </w:tc>
      </w:tr>
      <w:tr w:rsidR="00DB6E1F" w:rsidRPr="008F7C54" w14:paraId="6F26D54B"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094141BC" w14:textId="77777777" w:rsidR="00DB6E1F" w:rsidRPr="008F7C54" w:rsidRDefault="00DB6E1F" w:rsidP="004A694E">
            <w:pPr>
              <w:tabs>
                <w:tab w:val="left" w:pos="993"/>
              </w:tabs>
              <w:rPr>
                <w:rFonts w:eastAsia="Times New Roman" w:cs="Arial"/>
                <w:lang w:eastAsia="en-GB"/>
              </w:rPr>
            </w:pPr>
            <w:r w:rsidRPr="008F7C54">
              <w:rPr>
                <w:rFonts w:cs="Arial"/>
              </w:rPr>
              <w:t xml:space="preserve">Promotion of British Values </w:t>
            </w:r>
            <w:r w:rsidRPr="008F7C54">
              <w:rPr>
                <w:rFonts w:eastAsia="Times New Roman" w:cs="Arial"/>
                <w:lang w:eastAsia="en-GB"/>
              </w:rPr>
              <w:t xml:space="preserve">– see also </w:t>
            </w:r>
            <w:r w:rsidRPr="008F7C54">
              <w:rPr>
                <w:rFonts w:cs="Arial"/>
              </w:rPr>
              <w:t xml:space="preserve">Safeguarding and Child Protection Policy </w:t>
            </w:r>
          </w:p>
        </w:tc>
        <w:tc>
          <w:tcPr>
            <w:tcW w:w="1276" w:type="dxa"/>
            <w:tcBorders>
              <w:top w:val="single" w:sz="4" w:space="0" w:color="auto"/>
              <w:left w:val="single" w:sz="4" w:space="0" w:color="auto"/>
              <w:bottom w:val="single" w:sz="4" w:space="0" w:color="auto"/>
              <w:right w:val="single" w:sz="4" w:space="0" w:color="auto"/>
            </w:tcBorders>
          </w:tcPr>
          <w:p w14:paraId="27836D0A"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7FAE4C2" w14:textId="77777777" w:rsidR="00DB6E1F" w:rsidRPr="008F7C54" w:rsidRDefault="00DB6E1F" w:rsidP="004A694E">
            <w:pPr>
              <w:rPr>
                <w:rFonts w:cs="Arial"/>
              </w:rPr>
            </w:pPr>
          </w:p>
        </w:tc>
      </w:tr>
      <w:tr w:rsidR="00DB6E1F" w:rsidRPr="008F7C54" w14:paraId="7276313C"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FD190F6" w14:textId="77777777" w:rsidR="00DB6E1F" w:rsidRPr="008F7C54" w:rsidRDefault="00DB6E1F" w:rsidP="004A694E">
            <w:pPr>
              <w:tabs>
                <w:tab w:val="left" w:pos="993"/>
              </w:tabs>
              <w:rPr>
                <w:rFonts w:eastAsia="Times New Roman" w:cs="Arial"/>
                <w:lang w:eastAsia="en-GB"/>
              </w:rPr>
            </w:pPr>
            <w:r w:rsidRPr="008F7C54">
              <w:rPr>
                <w:rFonts w:eastAsia="Times New Roman" w:cs="Arial"/>
                <w:lang w:eastAsia="en-GB"/>
              </w:rPr>
              <w:t xml:space="preserve">Recruitment and Selection Policy – see also </w:t>
            </w:r>
            <w:r w:rsidRPr="008F7C54">
              <w:rPr>
                <w:rFonts w:cs="Arial"/>
              </w:rPr>
              <w:t>Safeguarding and Child Protection Policy</w:t>
            </w:r>
            <w:r w:rsidRPr="008F7C54">
              <w:rPr>
                <w:rFonts w:eastAsia="Times New Roman" w:cs="Arial"/>
                <w:lang w:eastAsia="en-GB"/>
              </w:rPr>
              <w:t xml:space="preserve"> </w:t>
            </w:r>
          </w:p>
        </w:tc>
        <w:tc>
          <w:tcPr>
            <w:tcW w:w="1276" w:type="dxa"/>
            <w:tcBorders>
              <w:top w:val="single" w:sz="4" w:space="0" w:color="auto"/>
              <w:left w:val="single" w:sz="4" w:space="0" w:color="auto"/>
              <w:bottom w:val="single" w:sz="4" w:space="0" w:color="auto"/>
              <w:right w:val="single" w:sz="4" w:space="0" w:color="auto"/>
            </w:tcBorders>
          </w:tcPr>
          <w:p w14:paraId="65B30ACD"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0B247B8" w14:textId="77777777" w:rsidR="00DB6E1F" w:rsidRPr="008F7C54" w:rsidRDefault="00DB6E1F" w:rsidP="004A694E">
            <w:pPr>
              <w:rPr>
                <w:rFonts w:cs="Arial"/>
              </w:rPr>
            </w:pPr>
          </w:p>
        </w:tc>
      </w:tr>
      <w:tr w:rsidR="00DB6E1F" w:rsidRPr="008F7C54" w14:paraId="1E96D3D6"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3B4BD15E" w14:textId="77777777" w:rsidR="00DB6E1F" w:rsidRPr="008F7C54" w:rsidRDefault="00DB6E1F" w:rsidP="004A694E">
            <w:pPr>
              <w:tabs>
                <w:tab w:val="left" w:pos="993"/>
              </w:tabs>
              <w:rPr>
                <w:rFonts w:eastAsia="Times New Roman" w:cs="Arial"/>
              </w:rPr>
            </w:pPr>
            <w:r w:rsidRPr="008F7C54">
              <w:rPr>
                <w:rFonts w:eastAsia="Times New Roman" w:cs="Arial"/>
                <w:lang w:eastAsia="en-GB"/>
              </w:rPr>
              <w:t xml:space="preserve">Risk assessments – see </w:t>
            </w:r>
            <w:r w:rsidRPr="008F7C54">
              <w:rPr>
                <w:rFonts w:cs="Arial"/>
              </w:rPr>
              <w:t>Safeguarding and Child Protection Policy, Appendix 7</w:t>
            </w:r>
          </w:p>
        </w:tc>
        <w:tc>
          <w:tcPr>
            <w:tcW w:w="1276" w:type="dxa"/>
            <w:tcBorders>
              <w:top w:val="single" w:sz="4" w:space="0" w:color="auto"/>
              <w:left w:val="single" w:sz="4" w:space="0" w:color="auto"/>
              <w:bottom w:val="single" w:sz="4" w:space="0" w:color="auto"/>
              <w:right w:val="single" w:sz="4" w:space="0" w:color="auto"/>
            </w:tcBorders>
          </w:tcPr>
          <w:p w14:paraId="66ABE5AD"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6B971894" w14:textId="77777777" w:rsidR="00DB6E1F" w:rsidRPr="008F7C54" w:rsidRDefault="00DB6E1F" w:rsidP="004A694E">
            <w:pPr>
              <w:rPr>
                <w:rFonts w:cs="Arial"/>
              </w:rPr>
            </w:pPr>
          </w:p>
        </w:tc>
      </w:tr>
      <w:tr w:rsidR="00DB6E1F" w:rsidRPr="008F7C54" w14:paraId="0A4D8F27"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1B498C24" w14:textId="77777777" w:rsidR="00DB6E1F" w:rsidRPr="008F7C54" w:rsidRDefault="00DB6E1F" w:rsidP="004A694E">
            <w:pPr>
              <w:rPr>
                <w:rFonts w:cs="Arial"/>
              </w:rPr>
            </w:pPr>
            <w:r w:rsidRPr="008F7C54">
              <w:rPr>
                <w:rFonts w:cs="Arial"/>
              </w:rPr>
              <w:t xml:space="preserve">Special Educational Needs and Disability Policy and Local Offer  </w:t>
            </w:r>
          </w:p>
        </w:tc>
        <w:tc>
          <w:tcPr>
            <w:tcW w:w="1276" w:type="dxa"/>
            <w:tcBorders>
              <w:top w:val="single" w:sz="4" w:space="0" w:color="auto"/>
              <w:left w:val="single" w:sz="4" w:space="0" w:color="auto"/>
              <w:bottom w:val="single" w:sz="4" w:space="0" w:color="auto"/>
              <w:right w:val="single" w:sz="4" w:space="0" w:color="auto"/>
            </w:tcBorders>
          </w:tcPr>
          <w:p w14:paraId="6F91FAEC"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4E541244" w14:textId="77777777" w:rsidR="00DB6E1F" w:rsidRPr="008F7C54" w:rsidRDefault="00DB6E1F" w:rsidP="004A694E">
            <w:pPr>
              <w:rPr>
                <w:rFonts w:cs="Arial"/>
              </w:rPr>
            </w:pPr>
          </w:p>
        </w:tc>
      </w:tr>
      <w:tr w:rsidR="00BF0E7A" w:rsidRPr="008F7C54" w14:paraId="4211EE9C" w14:textId="77777777" w:rsidTr="004A694E">
        <w:tc>
          <w:tcPr>
            <w:tcW w:w="9209" w:type="dxa"/>
            <w:tcBorders>
              <w:top w:val="single" w:sz="4" w:space="0" w:color="auto"/>
              <w:left w:val="single" w:sz="4" w:space="0" w:color="auto"/>
              <w:bottom w:val="single" w:sz="4" w:space="0" w:color="auto"/>
              <w:right w:val="single" w:sz="4" w:space="0" w:color="auto"/>
            </w:tcBorders>
          </w:tcPr>
          <w:p w14:paraId="5C79737A" w14:textId="77777777" w:rsidR="00BF0E7A" w:rsidRPr="008F7C54" w:rsidRDefault="00BF0E7A" w:rsidP="004A694E">
            <w:pPr>
              <w:rPr>
                <w:rFonts w:cs="Arial"/>
              </w:rPr>
            </w:pPr>
            <w:r w:rsidRPr="008F7C54">
              <w:rPr>
                <w:rFonts w:cs="Arial"/>
              </w:rPr>
              <w:t>Teaching and Learning Policy that directly identifies approaches to safeguarding with SEND children</w:t>
            </w:r>
          </w:p>
        </w:tc>
        <w:tc>
          <w:tcPr>
            <w:tcW w:w="1276" w:type="dxa"/>
            <w:tcBorders>
              <w:top w:val="single" w:sz="4" w:space="0" w:color="auto"/>
              <w:left w:val="single" w:sz="4" w:space="0" w:color="auto"/>
              <w:bottom w:val="single" w:sz="4" w:space="0" w:color="auto"/>
              <w:right w:val="single" w:sz="4" w:space="0" w:color="auto"/>
            </w:tcBorders>
          </w:tcPr>
          <w:p w14:paraId="3A5004E2" w14:textId="77777777" w:rsidR="00BF0E7A" w:rsidRPr="008F7C54" w:rsidRDefault="00BF0E7A"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2AD82BB8" w14:textId="77777777" w:rsidR="00BF0E7A" w:rsidRPr="008F7C54" w:rsidRDefault="00BF0E7A" w:rsidP="004A694E">
            <w:pPr>
              <w:rPr>
                <w:rFonts w:cs="Arial"/>
              </w:rPr>
            </w:pPr>
          </w:p>
        </w:tc>
      </w:tr>
      <w:tr w:rsidR="00DB6E1F" w:rsidRPr="008F7C54" w14:paraId="7D5CD665" w14:textId="77777777" w:rsidTr="004A694E">
        <w:tc>
          <w:tcPr>
            <w:tcW w:w="9209" w:type="dxa"/>
            <w:tcBorders>
              <w:top w:val="single" w:sz="4" w:space="0" w:color="auto"/>
              <w:left w:val="single" w:sz="4" w:space="0" w:color="auto"/>
              <w:bottom w:val="single" w:sz="4" w:space="0" w:color="auto"/>
              <w:right w:val="single" w:sz="4" w:space="0" w:color="auto"/>
            </w:tcBorders>
            <w:hideMark/>
          </w:tcPr>
          <w:p w14:paraId="44FBBC6D" w14:textId="77777777" w:rsidR="00DB6E1F" w:rsidRPr="008F7C54" w:rsidRDefault="00DB6E1F" w:rsidP="004A694E">
            <w:pPr>
              <w:rPr>
                <w:rFonts w:cs="Arial"/>
              </w:rPr>
            </w:pPr>
            <w:r w:rsidRPr="008F7C54">
              <w:rPr>
                <w:rFonts w:cs="Arial"/>
              </w:rPr>
              <w:t xml:space="preserve">Values and Ethos </w:t>
            </w:r>
            <w:r w:rsidRPr="008F7C54">
              <w:rPr>
                <w:rFonts w:eastAsia="Times New Roman" w:cs="Arial"/>
                <w:lang w:eastAsia="en-GB"/>
              </w:rPr>
              <w:t xml:space="preserve">– see also </w:t>
            </w:r>
            <w:r w:rsidRPr="008F7C54">
              <w:rPr>
                <w:rFonts w:cs="Arial"/>
              </w:rPr>
              <w:t>Safeguarding and Child Protection Policy</w:t>
            </w:r>
          </w:p>
        </w:tc>
        <w:tc>
          <w:tcPr>
            <w:tcW w:w="1276" w:type="dxa"/>
            <w:tcBorders>
              <w:top w:val="single" w:sz="4" w:space="0" w:color="auto"/>
              <w:left w:val="single" w:sz="4" w:space="0" w:color="auto"/>
              <w:bottom w:val="single" w:sz="4" w:space="0" w:color="auto"/>
              <w:right w:val="single" w:sz="4" w:space="0" w:color="auto"/>
            </w:tcBorders>
          </w:tcPr>
          <w:p w14:paraId="08786EB4"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F3B9F59" w14:textId="77777777" w:rsidR="00DB6E1F" w:rsidRPr="008F7C54" w:rsidRDefault="00DB6E1F" w:rsidP="004A694E">
            <w:pPr>
              <w:rPr>
                <w:rFonts w:cs="Arial"/>
              </w:rPr>
            </w:pPr>
          </w:p>
        </w:tc>
      </w:tr>
      <w:tr w:rsidR="00DB6E1F" w:rsidRPr="008F7C54" w14:paraId="65DA2F93" w14:textId="77777777" w:rsidTr="004A694E">
        <w:tc>
          <w:tcPr>
            <w:tcW w:w="9209" w:type="dxa"/>
            <w:tcBorders>
              <w:top w:val="single" w:sz="4" w:space="0" w:color="auto"/>
              <w:left w:val="single" w:sz="4" w:space="0" w:color="auto"/>
              <w:bottom w:val="single" w:sz="4" w:space="0" w:color="auto"/>
              <w:right w:val="single" w:sz="4" w:space="0" w:color="auto"/>
            </w:tcBorders>
          </w:tcPr>
          <w:p w14:paraId="6D99E251" w14:textId="77777777" w:rsidR="00DB6E1F" w:rsidRPr="008F7C54" w:rsidRDefault="00DB6E1F" w:rsidP="004A694E">
            <w:pPr>
              <w:rPr>
                <w:rFonts w:cs="Arial"/>
              </w:rPr>
            </w:pPr>
            <w:r w:rsidRPr="008F7C54">
              <w:rPr>
                <w:rFonts w:cs="Arial"/>
              </w:rPr>
              <w:t xml:space="preserve">Whistleblowing Policy </w:t>
            </w:r>
          </w:p>
        </w:tc>
        <w:tc>
          <w:tcPr>
            <w:tcW w:w="1276" w:type="dxa"/>
            <w:tcBorders>
              <w:top w:val="single" w:sz="4" w:space="0" w:color="auto"/>
              <w:left w:val="single" w:sz="4" w:space="0" w:color="auto"/>
              <w:bottom w:val="single" w:sz="4" w:space="0" w:color="auto"/>
              <w:right w:val="single" w:sz="4" w:space="0" w:color="auto"/>
            </w:tcBorders>
          </w:tcPr>
          <w:p w14:paraId="438C208E" w14:textId="77777777" w:rsidR="00DB6E1F" w:rsidRPr="008F7C54" w:rsidRDefault="00DB6E1F" w:rsidP="004A694E">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C9CD69" w14:textId="77777777" w:rsidR="00DB6E1F" w:rsidRPr="008F7C54" w:rsidRDefault="00DB6E1F" w:rsidP="004A694E">
            <w:pPr>
              <w:rPr>
                <w:rFonts w:cs="Arial"/>
              </w:rPr>
            </w:pPr>
          </w:p>
        </w:tc>
      </w:tr>
    </w:tbl>
    <w:p w14:paraId="7E60131C" w14:textId="77777777" w:rsidR="00DB6E1F" w:rsidRPr="008F7C54" w:rsidRDefault="00DB6E1F" w:rsidP="00DB6E1F">
      <w:pPr>
        <w:rPr>
          <w:rFonts w:cs="Arial"/>
        </w:rPr>
      </w:pPr>
    </w:p>
    <w:p w14:paraId="46CA0AEA" w14:textId="77777777" w:rsidR="00E775BE" w:rsidRPr="008F7C54" w:rsidRDefault="00E775BE" w:rsidP="00DB6E1F">
      <w:pPr>
        <w:pStyle w:val="Heading1"/>
        <w:ind w:left="0"/>
      </w:pPr>
    </w:p>
    <w:p w14:paraId="501182A8" w14:textId="77777777" w:rsidR="00C45491" w:rsidRPr="008F7C54" w:rsidRDefault="00C45491" w:rsidP="004E4284">
      <w:pPr>
        <w:spacing w:line="288" w:lineRule="auto"/>
        <w:rPr>
          <w:rFonts w:cs="Arial"/>
        </w:rPr>
        <w:sectPr w:rsidR="00C45491" w:rsidRPr="008F7C54" w:rsidSect="00DB6E1F">
          <w:pgSz w:w="16838" w:h="11906" w:orient="landscape"/>
          <w:pgMar w:top="1702" w:right="720" w:bottom="720" w:left="720" w:header="720" w:footer="720" w:gutter="0"/>
          <w:cols w:space="720"/>
          <w:titlePg/>
          <w:docGrid w:linePitch="299"/>
        </w:sectPr>
      </w:pPr>
    </w:p>
    <w:p w14:paraId="4ACE4418" w14:textId="77777777" w:rsidR="004E4284" w:rsidRPr="008F7C54" w:rsidRDefault="001A6500" w:rsidP="00CF55A5">
      <w:pPr>
        <w:pStyle w:val="Heading1"/>
        <w:ind w:left="0"/>
      </w:pPr>
      <w:bookmarkStart w:id="68" w:name="_Toc521655274"/>
      <w:r w:rsidRPr="008F7C54">
        <w:lastRenderedPageBreak/>
        <w:t>Appendix 7</w:t>
      </w:r>
      <w:r w:rsidR="00CF55A5" w:rsidRPr="008F7C54">
        <w:t xml:space="preserve"> - </w:t>
      </w:r>
      <w:r w:rsidR="004E4284" w:rsidRPr="008F7C54">
        <w:t>SPOC</w:t>
      </w:r>
      <w:r w:rsidR="003E1AED" w:rsidRPr="008F7C54">
        <w:t xml:space="preserve"> Responsibilities</w:t>
      </w:r>
      <w:bookmarkEnd w:id="68"/>
    </w:p>
    <w:p w14:paraId="6617171F" w14:textId="77777777" w:rsidR="00CF55A5" w:rsidRPr="008F7C54" w:rsidRDefault="00CF55A5" w:rsidP="00CF55A5"/>
    <w:p w14:paraId="1EDEE844" w14:textId="77777777" w:rsidR="0006056C" w:rsidRPr="008F7C54" w:rsidRDefault="003E1AED" w:rsidP="00212DB1">
      <w:pPr>
        <w:pStyle w:val="ListParagraph"/>
        <w:numPr>
          <w:ilvl w:val="0"/>
          <w:numId w:val="25"/>
        </w:numPr>
        <w:spacing w:line="288" w:lineRule="auto"/>
        <w:ind w:left="426" w:hanging="284"/>
        <w:rPr>
          <w:rFonts w:cs="Arial"/>
        </w:rPr>
      </w:pPr>
      <w:r w:rsidRPr="008F7C54">
        <w:rPr>
          <w:rFonts w:cs="Arial"/>
          <w:b/>
        </w:rPr>
        <w:t>Raising Awareness</w:t>
      </w:r>
      <w:r w:rsidRPr="008F7C54">
        <w:rPr>
          <w:rFonts w:cs="Arial"/>
        </w:rPr>
        <w:t xml:space="preserve"> </w:t>
      </w:r>
    </w:p>
    <w:p w14:paraId="688130AC" w14:textId="77777777" w:rsidR="004D2A4F" w:rsidRPr="008F7C54" w:rsidRDefault="003E1AED" w:rsidP="00212DB1">
      <w:pPr>
        <w:spacing w:line="288" w:lineRule="auto"/>
        <w:ind w:left="720"/>
        <w:rPr>
          <w:rFonts w:cs="Arial"/>
        </w:rPr>
      </w:pPr>
      <w:r w:rsidRPr="008F7C54">
        <w:rPr>
          <w:rFonts w:cs="Arial"/>
        </w:rPr>
        <w:t xml:space="preserve">As the SPOC for your organisation, it is important to raise awareness around this agenda and promote the necessity to safeguard vulnerable children and adults from being </w:t>
      </w:r>
      <w:proofErr w:type="gramStart"/>
      <w:r w:rsidRPr="008F7C54">
        <w:rPr>
          <w:rFonts w:cs="Arial"/>
        </w:rPr>
        <w:t>exploited</w:t>
      </w:r>
      <w:proofErr w:type="gramEnd"/>
      <w:r w:rsidRPr="008F7C54">
        <w:rPr>
          <w:rFonts w:cs="Arial"/>
        </w:rPr>
        <w:t xml:space="preserve"> and recruited into violent extremism. It </w:t>
      </w:r>
      <w:proofErr w:type="gramStart"/>
      <w:r w:rsidRPr="008F7C54">
        <w:rPr>
          <w:rFonts w:cs="Arial"/>
        </w:rPr>
        <w:t>is expected</w:t>
      </w:r>
      <w:proofErr w:type="gramEnd"/>
      <w:r w:rsidRPr="008F7C54">
        <w:rPr>
          <w:rFonts w:cs="Arial"/>
        </w:rPr>
        <w:t xml:space="preserve"> that the SPOC will promote their position and responsibility, providing advice and guidance to practitioners within their organisation. The Channel coordinators have a range of training packages available to help raise awareness, by training your trainers the aim is to mainstream this safeguarding agenda. </w:t>
      </w:r>
    </w:p>
    <w:p w14:paraId="3F352AA0" w14:textId="77777777" w:rsidR="004D2A4F" w:rsidRPr="008F7C54" w:rsidRDefault="004D2A4F" w:rsidP="0006056C">
      <w:pPr>
        <w:spacing w:line="288" w:lineRule="auto"/>
        <w:rPr>
          <w:rFonts w:cs="Arial"/>
        </w:rPr>
      </w:pPr>
    </w:p>
    <w:p w14:paraId="75B1046E" w14:textId="77777777" w:rsidR="004D2A4F" w:rsidRPr="008F7C54" w:rsidRDefault="003E1AED" w:rsidP="00212DB1">
      <w:pPr>
        <w:pStyle w:val="ListParagraph"/>
        <w:numPr>
          <w:ilvl w:val="0"/>
          <w:numId w:val="25"/>
        </w:numPr>
        <w:spacing w:line="288" w:lineRule="auto"/>
        <w:ind w:left="426" w:hanging="284"/>
        <w:rPr>
          <w:rFonts w:cs="Arial"/>
          <w:b/>
        </w:rPr>
      </w:pPr>
      <w:r w:rsidRPr="008F7C54">
        <w:rPr>
          <w:rFonts w:cs="Arial"/>
          <w:b/>
        </w:rPr>
        <w:t xml:space="preserve">Receiving Referrals </w:t>
      </w:r>
    </w:p>
    <w:p w14:paraId="2303D4AB" w14:textId="77777777" w:rsidR="004D2A4F" w:rsidRPr="008F7C54" w:rsidRDefault="003E1AED" w:rsidP="00212DB1">
      <w:pPr>
        <w:spacing w:line="288" w:lineRule="auto"/>
        <w:ind w:left="720"/>
        <w:rPr>
          <w:rFonts w:cs="Arial"/>
        </w:rPr>
      </w:pPr>
      <w:r w:rsidRPr="008F7C54">
        <w:rPr>
          <w:rFonts w:cs="Arial"/>
        </w:rPr>
        <w:t xml:space="preserve">As the SPOC, it is expected that once a practitioner within your organisation </w:t>
      </w:r>
      <w:proofErr w:type="gramStart"/>
      <w:r w:rsidRPr="008F7C54">
        <w:rPr>
          <w:rFonts w:cs="Arial"/>
        </w:rPr>
        <w:t>identifies</w:t>
      </w:r>
      <w:proofErr w:type="gramEnd"/>
      <w:r w:rsidRPr="008F7C54">
        <w:rPr>
          <w:rFonts w:cs="Arial"/>
        </w:rPr>
        <w:t xml:space="preserve"> an individual vulnerable to radicalisation that they contact yourselves first to discuss the case internally. If deemed suitable, the practitioner </w:t>
      </w:r>
      <w:proofErr w:type="gramStart"/>
      <w:r w:rsidRPr="008F7C54">
        <w:rPr>
          <w:rFonts w:cs="Arial"/>
        </w:rPr>
        <w:t>will then be asked</w:t>
      </w:r>
      <w:proofErr w:type="gramEnd"/>
      <w:r w:rsidRPr="008F7C54">
        <w:rPr>
          <w:rFonts w:cs="Arial"/>
        </w:rPr>
        <w:t xml:space="preserve"> to complete the Referral and Assessment Form (RAF). This </w:t>
      </w:r>
      <w:proofErr w:type="gramStart"/>
      <w:r w:rsidRPr="008F7C54">
        <w:rPr>
          <w:rFonts w:cs="Arial"/>
        </w:rPr>
        <w:t>should then be emailed</w:t>
      </w:r>
      <w:proofErr w:type="gramEnd"/>
      <w:r w:rsidRPr="008F7C54">
        <w:rPr>
          <w:rFonts w:cs="Arial"/>
        </w:rPr>
        <w:t xml:space="preserve"> to the Channel coordinator at channel.project@gmp.police.uk. The Channel Officer will then carry out an extensive risk assessment that aims to identify known risks and additional vulnerabilities. (At no point </w:t>
      </w:r>
      <w:proofErr w:type="gramStart"/>
      <w:r w:rsidRPr="008F7C54">
        <w:rPr>
          <w:rFonts w:cs="Arial"/>
        </w:rPr>
        <w:t>will the person be created</w:t>
      </w:r>
      <w:proofErr w:type="gramEnd"/>
      <w:r w:rsidRPr="008F7C54">
        <w:rPr>
          <w:rFonts w:cs="Arial"/>
        </w:rPr>
        <w:t xml:space="preserve"> on a criminal records system.) The coordinator will then complete a case summary and return it to both the SPOC and the practitioner. The practitioner should then arrange a multi-agency safeguarding meeting with the necessary professionals to support the vulnerable individual. Channel can assist this process by using our list of SPOCs from other agencies to help ensure the right people </w:t>
      </w:r>
      <w:proofErr w:type="gramStart"/>
      <w:r w:rsidRPr="008F7C54">
        <w:rPr>
          <w:rFonts w:cs="Arial"/>
        </w:rPr>
        <w:t>are brought</w:t>
      </w:r>
      <w:proofErr w:type="gramEnd"/>
      <w:r w:rsidRPr="008F7C54">
        <w:rPr>
          <w:rFonts w:cs="Arial"/>
        </w:rPr>
        <w:t xml:space="preserve"> to the multi-agency meeting </w:t>
      </w:r>
    </w:p>
    <w:p w14:paraId="65025C64" w14:textId="77777777" w:rsidR="00E533C7" w:rsidRPr="008F7C54" w:rsidRDefault="00E533C7" w:rsidP="00212DB1">
      <w:pPr>
        <w:spacing w:line="288" w:lineRule="auto"/>
        <w:ind w:left="720"/>
        <w:rPr>
          <w:rFonts w:cs="Arial"/>
        </w:rPr>
      </w:pPr>
    </w:p>
    <w:p w14:paraId="269F51FB" w14:textId="77777777" w:rsidR="004D2A4F" w:rsidRPr="008F7C54" w:rsidRDefault="003E1AED" w:rsidP="00212DB1">
      <w:pPr>
        <w:spacing w:line="288" w:lineRule="auto"/>
        <w:ind w:left="720"/>
        <w:rPr>
          <w:rFonts w:cs="Arial"/>
        </w:rPr>
      </w:pPr>
      <w:r w:rsidRPr="008F7C54">
        <w:rPr>
          <w:rFonts w:cs="Arial"/>
          <w:b/>
        </w:rPr>
        <w:t>Finding Out More:</w:t>
      </w:r>
      <w:r w:rsidRPr="008F7C54">
        <w:rPr>
          <w:rFonts w:cs="Arial"/>
        </w:rPr>
        <w:t xml:space="preserve"> ‘Learning </w:t>
      </w:r>
      <w:proofErr w:type="gramStart"/>
      <w:r w:rsidRPr="008F7C54">
        <w:rPr>
          <w:rFonts w:cs="Arial"/>
        </w:rPr>
        <w:t>Together</w:t>
      </w:r>
      <w:proofErr w:type="gramEnd"/>
      <w:r w:rsidRPr="008F7C54">
        <w:rPr>
          <w:rFonts w:cs="Arial"/>
        </w:rPr>
        <w:t xml:space="preserve"> to be Safe’ guidance for schools and colleges</w:t>
      </w:r>
      <w:r w:rsidR="004D2A4F" w:rsidRPr="008F7C54">
        <w:rPr>
          <w:rFonts w:cs="Arial"/>
        </w:rPr>
        <w:t xml:space="preserve"> </w:t>
      </w:r>
    </w:p>
    <w:p w14:paraId="4918C201" w14:textId="77777777" w:rsidR="004D2A4F" w:rsidRPr="008F7C54" w:rsidRDefault="00EA72E0" w:rsidP="00212DB1">
      <w:pPr>
        <w:spacing w:line="288" w:lineRule="auto"/>
        <w:ind w:left="720"/>
        <w:rPr>
          <w:rFonts w:cs="Arial"/>
        </w:rPr>
      </w:pPr>
      <w:hyperlink r:id="rId91" w:history="1">
        <w:r w:rsidR="004D2A4F" w:rsidRPr="008F7C54">
          <w:rPr>
            <w:rStyle w:val="Hyperlink"/>
            <w:rFonts w:cs="Arial"/>
          </w:rPr>
          <w:t>www.dius.gov.uk</w:t>
        </w:r>
      </w:hyperlink>
      <w:r w:rsidR="004D2A4F" w:rsidRPr="008F7C54">
        <w:rPr>
          <w:rFonts w:cs="Arial"/>
        </w:rPr>
        <w:t xml:space="preserve"> HM Government</w:t>
      </w:r>
    </w:p>
    <w:p w14:paraId="55D78691" w14:textId="77777777" w:rsidR="004D2A4F" w:rsidRPr="008F7C54" w:rsidRDefault="004D2A4F" w:rsidP="00212DB1">
      <w:pPr>
        <w:spacing w:line="288" w:lineRule="auto"/>
        <w:ind w:left="720"/>
        <w:rPr>
          <w:rFonts w:cs="Arial"/>
        </w:rPr>
      </w:pPr>
      <w:r w:rsidRPr="008F7C54">
        <w:rPr>
          <w:rFonts w:cs="Arial"/>
        </w:rPr>
        <w:t>‘The Prevent Strategy</w:t>
      </w:r>
      <w:r w:rsidR="003E1AED" w:rsidRPr="008F7C54">
        <w:rPr>
          <w:rFonts w:cs="Arial"/>
        </w:rPr>
        <w:t xml:space="preserve">: A Guide for Local Partners in England’ </w:t>
      </w:r>
    </w:p>
    <w:p w14:paraId="48523939" w14:textId="77777777" w:rsidR="004D2A4F" w:rsidRPr="008F7C54" w:rsidRDefault="00EA72E0" w:rsidP="00212DB1">
      <w:pPr>
        <w:spacing w:line="288" w:lineRule="auto"/>
        <w:ind w:left="720"/>
        <w:rPr>
          <w:rFonts w:cs="Arial"/>
        </w:rPr>
      </w:pPr>
      <w:hyperlink r:id="rId92" w:history="1">
        <w:r w:rsidR="004D2A4F" w:rsidRPr="008F7C54">
          <w:rPr>
            <w:rStyle w:val="Hyperlink"/>
            <w:rFonts w:cs="Arial"/>
          </w:rPr>
          <w:t>http://security.homeoffice.gov.uk</w:t>
        </w:r>
      </w:hyperlink>
      <w:r w:rsidR="003E1AED" w:rsidRPr="008F7C54">
        <w:rPr>
          <w:rFonts w:cs="Arial"/>
        </w:rPr>
        <w:t xml:space="preserve"> </w:t>
      </w:r>
    </w:p>
    <w:p w14:paraId="156A23AA" w14:textId="77777777" w:rsidR="004D2A4F" w:rsidRPr="008F7C54" w:rsidRDefault="003E1AED" w:rsidP="00212DB1">
      <w:pPr>
        <w:spacing w:line="288" w:lineRule="auto"/>
        <w:ind w:left="720"/>
        <w:rPr>
          <w:rFonts w:cs="Arial"/>
        </w:rPr>
      </w:pPr>
      <w:r w:rsidRPr="008F7C54">
        <w:rPr>
          <w:rFonts w:cs="Arial"/>
        </w:rPr>
        <w:t xml:space="preserve">Every Child Matters </w:t>
      </w:r>
    </w:p>
    <w:p w14:paraId="23E6F013" w14:textId="77777777" w:rsidR="003E1AED" w:rsidRPr="008F7C54" w:rsidRDefault="00EA72E0" w:rsidP="00212DB1">
      <w:pPr>
        <w:spacing w:line="288" w:lineRule="auto"/>
        <w:ind w:left="720"/>
        <w:rPr>
          <w:rStyle w:val="Hyperlink"/>
          <w:rFonts w:cs="Arial"/>
        </w:rPr>
      </w:pPr>
      <w:hyperlink r:id="rId93" w:history="1">
        <w:r w:rsidR="003E1AED" w:rsidRPr="008F7C54">
          <w:rPr>
            <w:rStyle w:val="Hyperlink"/>
            <w:rFonts w:cs="Arial"/>
          </w:rPr>
          <w:t>www.everychildmatters.gov.uk</w:t>
        </w:r>
      </w:hyperlink>
    </w:p>
    <w:p w14:paraId="6D94CF08" w14:textId="77777777" w:rsidR="000D4B8F" w:rsidRPr="008F7C54" w:rsidRDefault="000D4B8F" w:rsidP="00212DB1">
      <w:pPr>
        <w:spacing w:line="288" w:lineRule="auto"/>
        <w:ind w:left="720"/>
        <w:rPr>
          <w:rStyle w:val="Hyperlink"/>
          <w:rFonts w:cs="Arial"/>
        </w:rPr>
      </w:pPr>
    </w:p>
    <w:p w14:paraId="00D766B6" w14:textId="77777777" w:rsidR="000D4B8F" w:rsidRPr="008F7C54" w:rsidRDefault="000D4B8F" w:rsidP="0006056C">
      <w:pPr>
        <w:spacing w:line="288" w:lineRule="auto"/>
        <w:rPr>
          <w:rStyle w:val="Hyperlink"/>
          <w:rFonts w:cs="Arial"/>
        </w:rPr>
      </w:pPr>
    </w:p>
    <w:p w14:paraId="628C10E2" w14:textId="77777777" w:rsidR="000D4B8F" w:rsidRPr="008F7C54" w:rsidRDefault="000D4B8F" w:rsidP="0006056C">
      <w:pPr>
        <w:spacing w:line="288" w:lineRule="auto"/>
        <w:rPr>
          <w:rStyle w:val="Hyperlink"/>
          <w:rFonts w:cs="Arial"/>
        </w:rPr>
      </w:pPr>
    </w:p>
    <w:p w14:paraId="327093DB" w14:textId="77777777" w:rsidR="000D4B8F" w:rsidRPr="008F7C54" w:rsidRDefault="000D4B8F" w:rsidP="0006056C">
      <w:pPr>
        <w:spacing w:line="288" w:lineRule="auto"/>
        <w:rPr>
          <w:rStyle w:val="Hyperlink"/>
          <w:rFonts w:cs="Arial"/>
        </w:rPr>
      </w:pPr>
    </w:p>
    <w:p w14:paraId="23E51120" w14:textId="77777777" w:rsidR="00FA34C5" w:rsidRPr="008F7C54" w:rsidRDefault="00FA34C5" w:rsidP="0006056C">
      <w:pPr>
        <w:spacing w:line="288" w:lineRule="auto"/>
        <w:rPr>
          <w:rStyle w:val="Hyperlink"/>
          <w:rFonts w:cs="Arial"/>
        </w:rPr>
      </w:pPr>
    </w:p>
    <w:p w14:paraId="25CEC6ED" w14:textId="77777777" w:rsidR="00FA34C5" w:rsidRPr="008F7C54" w:rsidRDefault="00FA34C5" w:rsidP="0006056C">
      <w:pPr>
        <w:spacing w:line="288" w:lineRule="auto"/>
        <w:rPr>
          <w:rStyle w:val="Hyperlink"/>
          <w:rFonts w:cs="Arial"/>
        </w:rPr>
      </w:pPr>
    </w:p>
    <w:p w14:paraId="08B244D2" w14:textId="77777777" w:rsidR="00FA34C5" w:rsidRPr="008F7C54" w:rsidRDefault="00FA34C5" w:rsidP="0006056C">
      <w:pPr>
        <w:spacing w:line="288" w:lineRule="auto"/>
        <w:rPr>
          <w:rStyle w:val="Hyperlink"/>
          <w:rFonts w:cs="Arial"/>
        </w:rPr>
      </w:pPr>
    </w:p>
    <w:p w14:paraId="3A06F425" w14:textId="77777777" w:rsidR="00FA34C5" w:rsidRPr="008F7C54" w:rsidRDefault="00FA34C5" w:rsidP="0006056C">
      <w:pPr>
        <w:spacing w:line="288" w:lineRule="auto"/>
        <w:rPr>
          <w:rStyle w:val="Hyperlink"/>
          <w:rFonts w:cs="Arial"/>
        </w:rPr>
      </w:pPr>
    </w:p>
    <w:p w14:paraId="37D110B3" w14:textId="77777777" w:rsidR="00FA34C5" w:rsidRPr="008F7C54" w:rsidRDefault="00FA34C5" w:rsidP="0006056C">
      <w:pPr>
        <w:spacing w:line="288" w:lineRule="auto"/>
        <w:rPr>
          <w:rStyle w:val="Hyperlink"/>
          <w:rFonts w:cs="Arial"/>
        </w:rPr>
      </w:pPr>
    </w:p>
    <w:p w14:paraId="6A7A7406" w14:textId="77777777" w:rsidR="00FA34C5" w:rsidRPr="008F7C54" w:rsidRDefault="00FA34C5" w:rsidP="0006056C">
      <w:pPr>
        <w:spacing w:line="288" w:lineRule="auto"/>
        <w:rPr>
          <w:rStyle w:val="Hyperlink"/>
          <w:rFonts w:cs="Arial"/>
        </w:rPr>
      </w:pPr>
    </w:p>
    <w:p w14:paraId="76C1F194" w14:textId="77777777" w:rsidR="00FA34C5" w:rsidRPr="008F7C54" w:rsidRDefault="00FA34C5" w:rsidP="0006056C">
      <w:pPr>
        <w:spacing w:line="288" w:lineRule="auto"/>
        <w:rPr>
          <w:rStyle w:val="Hyperlink"/>
          <w:rFonts w:cs="Arial"/>
        </w:rPr>
      </w:pPr>
    </w:p>
    <w:p w14:paraId="095DAE15" w14:textId="77777777" w:rsidR="00FA34C5" w:rsidRPr="008F7C54" w:rsidRDefault="00FA34C5" w:rsidP="0006056C">
      <w:pPr>
        <w:spacing w:line="288" w:lineRule="auto"/>
        <w:rPr>
          <w:rStyle w:val="Hyperlink"/>
          <w:rFonts w:cs="Arial"/>
        </w:rPr>
      </w:pPr>
    </w:p>
    <w:p w14:paraId="69EC2415" w14:textId="77777777" w:rsidR="00FA34C5" w:rsidRPr="008F7C54" w:rsidRDefault="00FA34C5" w:rsidP="0006056C">
      <w:pPr>
        <w:spacing w:line="288" w:lineRule="auto"/>
        <w:rPr>
          <w:rStyle w:val="Hyperlink"/>
          <w:rFonts w:cs="Arial"/>
        </w:rPr>
      </w:pPr>
    </w:p>
    <w:p w14:paraId="23312C45" w14:textId="77777777" w:rsidR="00FA34C5" w:rsidRPr="008F7C54" w:rsidRDefault="00FA34C5" w:rsidP="0006056C">
      <w:pPr>
        <w:spacing w:line="288" w:lineRule="auto"/>
        <w:rPr>
          <w:rStyle w:val="Hyperlink"/>
          <w:rFonts w:cs="Arial"/>
        </w:rPr>
      </w:pPr>
    </w:p>
    <w:p w14:paraId="307C2976" w14:textId="77777777" w:rsidR="00FA34C5" w:rsidRPr="008F7C54" w:rsidRDefault="00FA34C5" w:rsidP="0006056C">
      <w:pPr>
        <w:spacing w:line="288" w:lineRule="auto"/>
        <w:rPr>
          <w:rStyle w:val="Hyperlink"/>
          <w:rFonts w:cs="Arial"/>
        </w:rPr>
      </w:pPr>
    </w:p>
    <w:p w14:paraId="264F57E7" w14:textId="77777777" w:rsidR="000D4B8F" w:rsidRPr="008F7C54" w:rsidRDefault="000D4B8F" w:rsidP="0006056C">
      <w:pPr>
        <w:spacing w:line="288" w:lineRule="auto"/>
        <w:rPr>
          <w:rStyle w:val="Hyperlink"/>
          <w:rFonts w:cs="Arial"/>
        </w:rPr>
      </w:pPr>
    </w:p>
    <w:p w14:paraId="4CEC100F" w14:textId="77777777" w:rsidR="000D4B8F" w:rsidRPr="008F7C54" w:rsidRDefault="000D4B8F" w:rsidP="0006056C">
      <w:pPr>
        <w:spacing w:line="288" w:lineRule="auto"/>
        <w:rPr>
          <w:rStyle w:val="Hyperlink"/>
          <w:rFonts w:cs="Arial"/>
        </w:rPr>
      </w:pPr>
    </w:p>
    <w:p w14:paraId="1730F2CF" w14:textId="77777777" w:rsidR="000D4B8F" w:rsidRPr="008F7C54" w:rsidRDefault="000D4B8F" w:rsidP="0006056C">
      <w:pPr>
        <w:spacing w:line="288" w:lineRule="auto"/>
        <w:rPr>
          <w:rStyle w:val="Hyperlink"/>
          <w:rFonts w:cs="Arial"/>
        </w:rPr>
      </w:pPr>
    </w:p>
    <w:p w14:paraId="4BDF9D21" w14:textId="77777777" w:rsidR="000D4B8F" w:rsidRPr="008F7C54" w:rsidRDefault="000D4B8F" w:rsidP="0006056C">
      <w:pPr>
        <w:spacing w:line="288" w:lineRule="auto"/>
        <w:rPr>
          <w:rStyle w:val="Hyperlink"/>
          <w:rFonts w:cs="Arial"/>
        </w:rPr>
      </w:pPr>
    </w:p>
    <w:p w14:paraId="5C9BE217" w14:textId="77777777" w:rsidR="000D4B8F" w:rsidRPr="008F7C54" w:rsidRDefault="000D4B8F" w:rsidP="00CF55A5">
      <w:pPr>
        <w:pStyle w:val="Heading1"/>
        <w:ind w:left="0"/>
      </w:pPr>
      <w:bookmarkStart w:id="69" w:name="_Toc521655275"/>
      <w:r w:rsidRPr="008F7C54">
        <w:rPr>
          <w:rStyle w:val="Hyperlink"/>
          <w:color w:val="FF5A00"/>
          <w:u w:val="none"/>
        </w:rPr>
        <w:t xml:space="preserve">Appendix 8 </w:t>
      </w:r>
      <w:r w:rsidR="00CF55A5" w:rsidRPr="008F7C54">
        <w:rPr>
          <w:rStyle w:val="Hyperlink"/>
          <w:color w:val="FF5A00"/>
          <w:u w:val="none"/>
        </w:rPr>
        <w:t xml:space="preserve">- </w:t>
      </w:r>
      <w:r w:rsidRPr="008F7C54">
        <w:t>The Oasis 9 Habits</w:t>
      </w:r>
      <w:bookmarkEnd w:id="69"/>
      <w:r w:rsidRPr="008F7C54">
        <w:t xml:space="preserve"> </w:t>
      </w:r>
    </w:p>
    <w:p w14:paraId="633D63CC" w14:textId="77777777" w:rsidR="000D4B8F" w:rsidRPr="008F7C54" w:rsidRDefault="000D4B8F" w:rsidP="0006056C">
      <w:pPr>
        <w:spacing w:line="288" w:lineRule="auto"/>
        <w:rPr>
          <w:rFonts w:cs="Arial"/>
        </w:rPr>
      </w:pPr>
    </w:p>
    <w:p w14:paraId="452A61F9" w14:textId="77777777" w:rsidR="00BF0E7A" w:rsidRPr="008F7C54" w:rsidRDefault="000D4B8F" w:rsidP="00FA37FE">
      <w:pPr>
        <w:spacing w:after="137" w:line="259" w:lineRule="auto"/>
        <w:rPr>
          <w:rFonts w:cs="Arial"/>
        </w:rPr>
      </w:pPr>
      <w:r w:rsidRPr="008F7C54">
        <w:rPr>
          <w:rFonts w:cs="Arial"/>
          <w:noProof/>
          <w:color w:val="000000"/>
          <w:shd w:val="clear" w:color="auto" w:fill="FFFFFF"/>
          <w:lang w:eastAsia="en-GB"/>
        </w:rPr>
        <w:drawing>
          <wp:inline distT="0" distB="0" distL="0" distR="0" wp14:anchorId="25FED848" wp14:editId="3CBC0C56">
            <wp:extent cx="5731510" cy="4051935"/>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 Habits Definitions Colours 2.jpg"/>
                    <pic:cNvPicPr/>
                  </pic:nvPicPr>
                  <pic:blipFill>
                    <a:blip r:embed="rId94" cstate="print">
                      <a:extLst>
                        <a:ext uri="{28A0092B-C50C-407E-A947-70E740481C1C}">
                          <a14:useLocalDpi xmlns:a14="http://schemas.microsoft.com/office/drawing/2010/main" val="0"/>
                        </a:ext>
                      </a:extLst>
                    </a:blip>
                    <a:stretch>
                      <a:fillRect/>
                    </a:stretch>
                  </pic:blipFill>
                  <pic:spPr>
                    <a:xfrm>
                      <a:off x="0" y="0"/>
                      <a:ext cx="5731510" cy="4051935"/>
                    </a:xfrm>
                    <a:prstGeom prst="rect">
                      <a:avLst/>
                    </a:prstGeom>
                  </pic:spPr>
                </pic:pic>
              </a:graphicData>
            </a:graphic>
          </wp:inline>
        </w:drawing>
      </w:r>
    </w:p>
    <w:p w14:paraId="05FD77A2" w14:textId="77777777" w:rsidR="00BF0E7A" w:rsidRPr="008F7C54" w:rsidRDefault="00BF0E7A" w:rsidP="00AF20D5">
      <w:pPr>
        <w:rPr>
          <w:rFonts w:cs="Arial"/>
        </w:rPr>
      </w:pPr>
    </w:p>
    <w:p w14:paraId="67E34416" w14:textId="77777777" w:rsidR="00BF0E7A" w:rsidRPr="00586C9D" w:rsidRDefault="00BF0E7A" w:rsidP="00AF20D5">
      <w:pPr>
        <w:rPr>
          <w:rFonts w:cs="Arial"/>
          <w:b/>
          <w:color w:val="ED7D31" w:themeColor="accent2"/>
        </w:rPr>
      </w:pPr>
    </w:p>
    <w:p w14:paraId="4D3C9E2F" w14:textId="1ACA572B" w:rsidR="00BF0E7A" w:rsidRPr="00586C9D" w:rsidRDefault="00BF0E7A" w:rsidP="00AF20D5">
      <w:pPr>
        <w:rPr>
          <w:rFonts w:cs="Arial"/>
          <w:b/>
          <w:color w:val="ED7D31" w:themeColor="accent2"/>
          <w:sz w:val="24"/>
          <w:szCs w:val="24"/>
        </w:rPr>
      </w:pPr>
      <w:r w:rsidRPr="00586C9D">
        <w:rPr>
          <w:rFonts w:cs="Arial"/>
          <w:b/>
          <w:color w:val="ED7D31" w:themeColor="accent2"/>
          <w:sz w:val="24"/>
          <w:szCs w:val="24"/>
        </w:rPr>
        <w:t>Appendix 9</w:t>
      </w:r>
      <w:r w:rsidR="00586C9D" w:rsidRPr="00586C9D">
        <w:rPr>
          <w:rFonts w:cs="Arial"/>
          <w:b/>
          <w:color w:val="ED7D31" w:themeColor="accent2"/>
          <w:sz w:val="24"/>
          <w:szCs w:val="24"/>
        </w:rPr>
        <w:t xml:space="preserve"> - </w:t>
      </w:r>
      <w:r w:rsidR="0028215F" w:rsidRPr="00586C9D">
        <w:rPr>
          <w:rFonts w:cs="Arial"/>
          <w:b/>
          <w:color w:val="ED7D31" w:themeColor="accent2"/>
          <w:sz w:val="24"/>
          <w:szCs w:val="24"/>
        </w:rPr>
        <w:t>Local Children’s Safeguarding Board Contextual issues and approaches</w:t>
      </w:r>
    </w:p>
    <w:p w14:paraId="298D600B" w14:textId="77777777" w:rsidR="0028215F" w:rsidRPr="008F7C54" w:rsidRDefault="0028215F" w:rsidP="00AF20D5">
      <w:pPr>
        <w:rPr>
          <w:rFonts w:cs="Arial"/>
        </w:rPr>
      </w:pPr>
    </w:p>
    <w:p w14:paraId="2FAA6036" w14:textId="77777777" w:rsidR="0028215F" w:rsidRPr="008F7C54" w:rsidRDefault="0028215F" w:rsidP="00AF20D5">
      <w:pPr>
        <w:rPr>
          <w:rFonts w:cs="Arial"/>
        </w:rPr>
      </w:pPr>
      <w:r w:rsidRPr="008F7C54">
        <w:rPr>
          <w:rFonts w:cs="Arial"/>
        </w:rPr>
        <w:t>Please go into detail about the approaches taken in each area.</w:t>
      </w:r>
    </w:p>
    <w:p w14:paraId="3639C5C5" w14:textId="77777777" w:rsidR="0028215F" w:rsidRPr="008F7C54" w:rsidRDefault="0028215F" w:rsidP="00AF20D5">
      <w:pPr>
        <w:rPr>
          <w:rFonts w:cs="Arial"/>
        </w:rPr>
      </w:pPr>
    </w:p>
    <w:tbl>
      <w:tblPr>
        <w:tblStyle w:val="TableGrid0"/>
        <w:tblW w:w="0" w:type="auto"/>
        <w:tblInd w:w="0" w:type="dxa"/>
        <w:tblLook w:val="04A0" w:firstRow="1" w:lastRow="0" w:firstColumn="1" w:lastColumn="0" w:noHBand="0" w:noVBand="1"/>
      </w:tblPr>
      <w:tblGrid>
        <w:gridCol w:w="2614"/>
        <w:gridCol w:w="2614"/>
        <w:gridCol w:w="2615"/>
        <w:gridCol w:w="2615"/>
      </w:tblGrid>
      <w:tr w:rsidR="0028215F" w14:paraId="7AEA04EA" w14:textId="77777777" w:rsidTr="0028215F">
        <w:tc>
          <w:tcPr>
            <w:tcW w:w="2614" w:type="dxa"/>
          </w:tcPr>
          <w:p w14:paraId="6164DB59" w14:textId="77777777" w:rsidR="0028215F" w:rsidRPr="008F7C54" w:rsidRDefault="0028215F" w:rsidP="00BF0E7A">
            <w:pPr>
              <w:rPr>
                <w:rFonts w:cs="Arial"/>
              </w:rPr>
            </w:pPr>
            <w:r w:rsidRPr="008F7C54">
              <w:rPr>
                <w:rFonts w:cs="Arial"/>
              </w:rPr>
              <w:t>What are the LCSB identified issues in your area?</w:t>
            </w:r>
          </w:p>
        </w:tc>
        <w:tc>
          <w:tcPr>
            <w:tcW w:w="2614" w:type="dxa"/>
          </w:tcPr>
          <w:p w14:paraId="753FDBCA" w14:textId="77777777" w:rsidR="0028215F" w:rsidRPr="008F7C54" w:rsidRDefault="0028215F" w:rsidP="00BF0E7A">
            <w:pPr>
              <w:rPr>
                <w:rFonts w:cs="Arial"/>
              </w:rPr>
            </w:pPr>
            <w:r w:rsidRPr="008F7C54">
              <w:rPr>
                <w:rFonts w:cs="Arial"/>
              </w:rPr>
              <w:t>How does your curriculum address the relevant issues?</w:t>
            </w:r>
          </w:p>
        </w:tc>
        <w:tc>
          <w:tcPr>
            <w:tcW w:w="2615" w:type="dxa"/>
          </w:tcPr>
          <w:p w14:paraId="2DDFDB41" w14:textId="77777777" w:rsidR="0028215F" w:rsidRPr="008F7C54" w:rsidRDefault="0028215F" w:rsidP="00BF0E7A">
            <w:pPr>
              <w:rPr>
                <w:rFonts w:cs="Arial"/>
              </w:rPr>
            </w:pPr>
            <w:r w:rsidRPr="008F7C54">
              <w:rPr>
                <w:rFonts w:cs="Arial"/>
              </w:rPr>
              <w:t xml:space="preserve">How does your </w:t>
            </w:r>
            <w:proofErr w:type="gramStart"/>
            <w:r w:rsidRPr="008F7C54">
              <w:rPr>
                <w:rFonts w:cs="Arial"/>
              </w:rPr>
              <w:t>staff training</w:t>
            </w:r>
            <w:proofErr w:type="gramEnd"/>
            <w:r w:rsidRPr="008F7C54">
              <w:rPr>
                <w:rFonts w:cs="Arial"/>
              </w:rPr>
              <w:t xml:space="preserve"> programme address the relevant issues?</w:t>
            </w:r>
          </w:p>
        </w:tc>
        <w:tc>
          <w:tcPr>
            <w:tcW w:w="2615" w:type="dxa"/>
          </w:tcPr>
          <w:p w14:paraId="7FEB24A7" w14:textId="77777777" w:rsidR="0028215F" w:rsidRDefault="0028215F" w:rsidP="00BF0E7A">
            <w:pPr>
              <w:rPr>
                <w:rFonts w:cs="Arial"/>
              </w:rPr>
            </w:pPr>
            <w:r w:rsidRPr="008F7C54">
              <w:rPr>
                <w:rFonts w:cs="Arial"/>
              </w:rPr>
              <w:t>How do you promote positive messages about tackling these issues with the community and other stakeholders?</w:t>
            </w:r>
          </w:p>
        </w:tc>
      </w:tr>
      <w:tr w:rsidR="0028215F" w14:paraId="182E6EB3" w14:textId="77777777" w:rsidTr="0028215F">
        <w:tc>
          <w:tcPr>
            <w:tcW w:w="2614" w:type="dxa"/>
          </w:tcPr>
          <w:p w14:paraId="7ECB74B9" w14:textId="77777777" w:rsidR="0028215F" w:rsidRDefault="0028215F" w:rsidP="00BF0E7A">
            <w:pPr>
              <w:rPr>
                <w:rFonts w:cs="Arial"/>
              </w:rPr>
            </w:pPr>
          </w:p>
        </w:tc>
        <w:tc>
          <w:tcPr>
            <w:tcW w:w="2614" w:type="dxa"/>
          </w:tcPr>
          <w:p w14:paraId="5E49D6D0" w14:textId="77777777" w:rsidR="0028215F" w:rsidRDefault="0028215F" w:rsidP="00BF0E7A">
            <w:pPr>
              <w:rPr>
                <w:rFonts w:cs="Arial"/>
              </w:rPr>
            </w:pPr>
          </w:p>
        </w:tc>
        <w:tc>
          <w:tcPr>
            <w:tcW w:w="2615" w:type="dxa"/>
          </w:tcPr>
          <w:p w14:paraId="51C2E245" w14:textId="77777777" w:rsidR="0028215F" w:rsidRDefault="0028215F" w:rsidP="00BF0E7A">
            <w:pPr>
              <w:rPr>
                <w:rFonts w:cs="Arial"/>
              </w:rPr>
            </w:pPr>
          </w:p>
        </w:tc>
        <w:tc>
          <w:tcPr>
            <w:tcW w:w="2615" w:type="dxa"/>
          </w:tcPr>
          <w:p w14:paraId="3C6F62CF" w14:textId="77777777" w:rsidR="0028215F" w:rsidRDefault="0028215F" w:rsidP="00BF0E7A">
            <w:pPr>
              <w:rPr>
                <w:rFonts w:cs="Arial"/>
              </w:rPr>
            </w:pPr>
          </w:p>
        </w:tc>
      </w:tr>
      <w:tr w:rsidR="0028215F" w14:paraId="28F14A2D" w14:textId="77777777" w:rsidTr="0028215F">
        <w:tc>
          <w:tcPr>
            <w:tcW w:w="2614" w:type="dxa"/>
          </w:tcPr>
          <w:p w14:paraId="48599827" w14:textId="77777777" w:rsidR="0028215F" w:rsidRDefault="0028215F" w:rsidP="00BF0E7A">
            <w:pPr>
              <w:rPr>
                <w:rFonts w:cs="Arial"/>
              </w:rPr>
            </w:pPr>
          </w:p>
        </w:tc>
        <w:tc>
          <w:tcPr>
            <w:tcW w:w="2614" w:type="dxa"/>
          </w:tcPr>
          <w:p w14:paraId="302EE2D1" w14:textId="77777777" w:rsidR="0028215F" w:rsidRDefault="0028215F" w:rsidP="00BF0E7A">
            <w:pPr>
              <w:rPr>
                <w:rFonts w:cs="Arial"/>
              </w:rPr>
            </w:pPr>
          </w:p>
        </w:tc>
        <w:tc>
          <w:tcPr>
            <w:tcW w:w="2615" w:type="dxa"/>
          </w:tcPr>
          <w:p w14:paraId="11C02CD1" w14:textId="77777777" w:rsidR="0028215F" w:rsidRDefault="0028215F" w:rsidP="00BF0E7A">
            <w:pPr>
              <w:rPr>
                <w:rFonts w:cs="Arial"/>
              </w:rPr>
            </w:pPr>
          </w:p>
        </w:tc>
        <w:tc>
          <w:tcPr>
            <w:tcW w:w="2615" w:type="dxa"/>
          </w:tcPr>
          <w:p w14:paraId="14840CF2" w14:textId="77777777" w:rsidR="0028215F" w:rsidRDefault="0028215F" w:rsidP="00BF0E7A">
            <w:pPr>
              <w:rPr>
                <w:rFonts w:cs="Arial"/>
              </w:rPr>
            </w:pPr>
          </w:p>
        </w:tc>
      </w:tr>
      <w:tr w:rsidR="0028215F" w14:paraId="46D97318" w14:textId="77777777" w:rsidTr="0028215F">
        <w:tc>
          <w:tcPr>
            <w:tcW w:w="2614" w:type="dxa"/>
          </w:tcPr>
          <w:p w14:paraId="4BB764E8" w14:textId="77777777" w:rsidR="0028215F" w:rsidRDefault="0028215F" w:rsidP="00BF0E7A">
            <w:pPr>
              <w:rPr>
                <w:rFonts w:cs="Arial"/>
              </w:rPr>
            </w:pPr>
          </w:p>
        </w:tc>
        <w:tc>
          <w:tcPr>
            <w:tcW w:w="2614" w:type="dxa"/>
          </w:tcPr>
          <w:p w14:paraId="55A6F9D6" w14:textId="77777777" w:rsidR="0028215F" w:rsidRDefault="0028215F" w:rsidP="00BF0E7A">
            <w:pPr>
              <w:rPr>
                <w:rFonts w:cs="Arial"/>
              </w:rPr>
            </w:pPr>
          </w:p>
        </w:tc>
        <w:tc>
          <w:tcPr>
            <w:tcW w:w="2615" w:type="dxa"/>
          </w:tcPr>
          <w:p w14:paraId="01CB739E" w14:textId="77777777" w:rsidR="0028215F" w:rsidRDefault="0028215F" w:rsidP="00BF0E7A">
            <w:pPr>
              <w:rPr>
                <w:rFonts w:cs="Arial"/>
              </w:rPr>
            </w:pPr>
          </w:p>
        </w:tc>
        <w:tc>
          <w:tcPr>
            <w:tcW w:w="2615" w:type="dxa"/>
          </w:tcPr>
          <w:p w14:paraId="751F24F3" w14:textId="77777777" w:rsidR="0028215F" w:rsidRDefault="0028215F" w:rsidP="00BF0E7A">
            <w:pPr>
              <w:rPr>
                <w:rFonts w:cs="Arial"/>
              </w:rPr>
            </w:pPr>
          </w:p>
        </w:tc>
      </w:tr>
      <w:tr w:rsidR="0028215F" w14:paraId="565CED87" w14:textId="77777777" w:rsidTr="0028215F">
        <w:tc>
          <w:tcPr>
            <w:tcW w:w="2614" w:type="dxa"/>
          </w:tcPr>
          <w:p w14:paraId="1F213105" w14:textId="77777777" w:rsidR="0028215F" w:rsidRDefault="0028215F" w:rsidP="00BF0E7A">
            <w:pPr>
              <w:rPr>
                <w:rFonts w:cs="Arial"/>
              </w:rPr>
            </w:pPr>
          </w:p>
        </w:tc>
        <w:tc>
          <w:tcPr>
            <w:tcW w:w="2614" w:type="dxa"/>
          </w:tcPr>
          <w:p w14:paraId="5762435D" w14:textId="77777777" w:rsidR="0028215F" w:rsidRDefault="0028215F" w:rsidP="00BF0E7A">
            <w:pPr>
              <w:rPr>
                <w:rFonts w:cs="Arial"/>
              </w:rPr>
            </w:pPr>
          </w:p>
        </w:tc>
        <w:tc>
          <w:tcPr>
            <w:tcW w:w="2615" w:type="dxa"/>
          </w:tcPr>
          <w:p w14:paraId="6FBF299D" w14:textId="77777777" w:rsidR="0028215F" w:rsidRDefault="0028215F" w:rsidP="00BF0E7A">
            <w:pPr>
              <w:rPr>
                <w:rFonts w:cs="Arial"/>
              </w:rPr>
            </w:pPr>
          </w:p>
        </w:tc>
        <w:tc>
          <w:tcPr>
            <w:tcW w:w="2615" w:type="dxa"/>
          </w:tcPr>
          <w:p w14:paraId="13AC5C48" w14:textId="77777777" w:rsidR="0028215F" w:rsidRDefault="0028215F" w:rsidP="00BF0E7A">
            <w:pPr>
              <w:rPr>
                <w:rFonts w:cs="Arial"/>
              </w:rPr>
            </w:pPr>
          </w:p>
        </w:tc>
      </w:tr>
      <w:tr w:rsidR="0028215F" w14:paraId="2FD4CF31" w14:textId="77777777" w:rsidTr="0028215F">
        <w:tc>
          <w:tcPr>
            <w:tcW w:w="2614" w:type="dxa"/>
          </w:tcPr>
          <w:p w14:paraId="461136CC" w14:textId="77777777" w:rsidR="0028215F" w:rsidRDefault="0028215F" w:rsidP="00BF0E7A">
            <w:pPr>
              <w:rPr>
                <w:rFonts w:cs="Arial"/>
              </w:rPr>
            </w:pPr>
          </w:p>
        </w:tc>
        <w:tc>
          <w:tcPr>
            <w:tcW w:w="2614" w:type="dxa"/>
          </w:tcPr>
          <w:p w14:paraId="1D701963" w14:textId="77777777" w:rsidR="0028215F" w:rsidRDefault="0028215F" w:rsidP="00BF0E7A">
            <w:pPr>
              <w:rPr>
                <w:rFonts w:cs="Arial"/>
              </w:rPr>
            </w:pPr>
          </w:p>
        </w:tc>
        <w:tc>
          <w:tcPr>
            <w:tcW w:w="2615" w:type="dxa"/>
          </w:tcPr>
          <w:p w14:paraId="708AA64E" w14:textId="77777777" w:rsidR="0028215F" w:rsidRDefault="0028215F" w:rsidP="00BF0E7A">
            <w:pPr>
              <w:rPr>
                <w:rFonts w:cs="Arial"/>
              </w:rPr>
            </w:pPr>
          </w:p>
        </w:tc>
        <w:tc>
          <w:tcPr>
            <w:tcW w:w="2615" w:type="dxa"/>
          </w:tcPr>
          <w:p w14:paraId="121AF926" w14:textId="77777777" w:rsidR="0028215F" w:rsidRDefault="0028215F" w:rsidP="00BF0E7A">
            <w:pPr>
              <w:rPr>
                <w:rFonts w:cs="Arial"/>
              </w:rPr>
            </w:pPr>
          </w:p>
        </w:tc>
      </w:tr>
      <w:tr w:rsidR="0028215F" w14:paraId="3F883B95" w14:textId="77777777" w:rsidTr="0028215F">
        <w:tc>
          <w:tcPr>
            <w:tcW w:w="2614" w:type="dxa"/>
          </w:tcPr>
          <w:p w14:paraId="121D60F9" w14:textId="77777777" w:rsidR="0028215F" w:rsidRDefault="0028215F" w:rsidP="00BF0E7A">
            <w:pPr>
              <w:rPr>
                <w:rFonts w:cs="Arial"/>
              </w:rPr>
            </w:pPr>
          </w:p>
        </w:tc>
        <w:tc>
          <w:tcPr>
            <w:tcW w:w="2614" w:type="dxa"/>
          </w:tcPr>
          <w:p w14:paraId="0C1DDF97" w14:textId="77777777" w:rsidR="0028215F" w:rsidRDefault="0028215F" w:rsidP="00BF0E7A">
            <w:pPr>
              <w:rPr>
                <w:rFonts w:cs="Arial"/>
              </w:rPr>
            </w:pPr>
          </w:p>
        </w:tc>
        <w:tc>
          <w:tcPr>
            <w:tcW w:w="2615" w:type="dxa"/>
          </w:tcPr>
          <w:p w14:paraId="711760FF" w14:textId="77777777" w:rsidR="0028215F" w:rsidRDefault="0028215F" w:rsidP="00BF0E7A">
            <w:pPr>
              <w:rPr>
                <w:rFonts w:cs="Arial"/>
              </w:rPr>
            </w:pPr>
          </w:p>
        </w:tc>
        <w:tc>
          <w:tcPr>
            <w:tcW w:w="2615" w:type="dxa"/>
          </w:tcPr>
          <w:p w14:paraId="28F0F8DF" w14:textId="77777777" w:rsidR="0028215F" w:rsidRDefault="0028215F" w:rsidP="00BF0E7A">
            <w:pPr>
              <w:rPr>
                <w:rFonts w:cs="Arial"/>
              </w:rPr>
            </w:pPr>
          </w:p>
        </w:tc>
      </w:tr>
      <w:tr w:rsidR="0028215F" w14:paraId="3799F85E" w14:textId="77777777" w:rsidTr="0028215F">
        <w:tc>
          <w:tcPr>
            <w:tcW w:w="2614" w:type="dxa"/>
          </w:tcPr>
          <w:p w14:paraId="6862A249" w14:textId="77777777" w:rsidR="0028215F" w:rsidRDefault="0028215F" w:rsidP="00BF0E7A">
            <w:pPr>
              <w:rPr>
                <w:rFonts w:cs="Arial"/>
              </w:rPr>
            </w:pPr>
          </w:p>
        </w:tc>
        <w:tc>
          <w:tcPr>
            <w:tcW w:w="2614" w:type="dxa"/>
          </w:tcPr>
          <w:p w14:paraId="2AF8BE96" w14:textId="77777777" w:rsidR="0028215F" w:rsidRDefault="0028215F" w:rsidP="00BF0E7A">
            <w:pPr>
              <w:rPr>
                <w:rFonts w:cs="Arial"/>
              </w:rPr>
            </w:pPr>
          </w:p>
        </w:tc>
        <w:tc>
          <w:tcPr>
            <w:tcW w:w="2615" w:type="dxa"/>
          </w:tcPr>
          <w:p w14:paraId="23B441D5" w14:textId="77777777" w:rsidR="0028215F" w:rsidRDefault="0028215F" w:rsidP="00BF0E7A">
            <w:pPr>
              <w:rPr>
                <w:rFonts w:cs="Arial"/>
              </w:rPr>
            </w:pPr>
          </w:p>
        </w:tc>
        <w:tc>
          <w:tcPr>
            <w:tcW w:w="2615" w:type="dxa"/>
          </w:tcPr>
          <w:p w14:paraId="554E4AD7" w14:textId="77777777" w:rsidR="0028215F" w:rsidRDefault="0028215F" w:rsidP="00BF0E7A">
            <w:pPr>
              <w:rPr>
                <w:rFonts w:cs="Arial"/>
              </w:rPr>
            </w:pPr>
          </w:p>
        </w:tc>
      </w:tr>
      <w:tr w:rsidR="0028215F" w14:paraId="5615EF86" w14:textId="77777777" w:rsidTr="0028215F">
        <w:tc>
          <w:tcPr>
            <w:tcW w:w="2614" w:type="dxa"/>
          </w:tcPr>
          <w:p w14:paraId="28D9F4F5" w14:textId="77777777" w:rsidR="0028215F" w:rsidRDefault="0028215F" w:rsidP="00BF0E7A">
            <w:pPr>
              <w:rPr>
                <w:rFonts w:cs="Arial"/>
              </w:rPr>
            </w:pPr>
          </w:p>
        </w:tc>
        <w:tc>
          <w:tcPr>
            <w:tcW w:w="2614" w:type="dxa"/>
          </w:tcPr>
          <w:p w14:paraId="4C97276E" w14:textId="77777777" w:rsidR="0028215F" w:rsidRDefault="0028215F" w:rsidP="00BF0E7A">
            <w:pPr>
              <w:rPr>
                <w:rFonts w:cs="Arial"/>
              </w:rPr>
            </w:pPr>
          </w:p>
        </w:tc>
        <w:tc>
          <w:tcPr>
            <w:tcW w:w="2615" w:type="dxa"/>
          </w:tcPr>
          <w:p w14:paraId="5DD08B4A" w14:textId="77777777" w:rsidR="0028215F" w:rsidRDefault="0028215F" w:rsidP="00BF0E7A">
            <w:pPr>
              <w:rPr>
                <w:rFonts w:cs="Arial"/>
              </w:rPr>
            </w:pPr>
          </w:p>
        </w:tc>
        <w:tc>
          <w:tcPr>
            <w:tcW w:w="2615" w:type="dxa"/>
          </w:tcPr>
          <w:p w14:paraId="247C780A" w14:textId="77777777" w:rsidR="0028215F" w:rsidRDefault="0028215F" w:rsidP="00BF0E7A">
            <w:pPr>
              <w:rPr>
                <w:rFonts w:cs="Arial"/>
              </w:rPr>
            </w:pPr>
          </w:p>
        </w:tc>
      </w:tr>
      <w:tr w:rsidR="0028215F" w14:paraId="2BE25233" w14:textId="77777777" w:rsidTr="0028215F">
        <w:tc>
          <w:tcPr>
            <w:tcW w:w="2614" w:type="dxa"/>
          </w:tcPr>
          <w:p w14:paraId="2292C3FE" w14:textId="77777777" w:rsidR="0028215F" w:rsidRDefault="0028215F" w:rsidP="00BF0E7A">
            <w:pPr>
              <w:rPr>
                <w:rFonts w:cs="Arial"/>
              </w:rPr>
            </w:pPr>
          </w:p>
        </w:tc>
        <w:tc>
          <w:tcPr>
            <w:tcW w:w="2614" w:type="dxa"/>
          </w:tcPr>
          <w:p w14:paraId="7375B8B8" w14:textId="77777777" w:rsidR="0028215F" w:rsidRDefault="0028215F" w:rsidP="00BF0E7A">
            <w:pPr>
              <w:rPr>
                <w:rFonts w:cs="Arial"/>
              </w:rPr>
            </w:pPr>
          </w:p>
        </w:tc>
        <w:tc>
          <w:tcPr>
            <w:tcW w:w="2615" w:type="dxa"/>
          </w:tcPr>
          <w:p w14:paraId="063C55B2" w14:textId="77777777" w:rsidR="0028215F" w:rsidRDefault="0028215F" w:rsidP="00BF0E7A">
            <w:pPr>
              <w:rPr>
                <w:rFonts w:cs="Arial"/>
              </w:rPr>
            </w:pPr>
          </w:p>
        </w:tc>
        <w:tc>
          <w:tcPr>
            <w:tcW w:w="2615" w:type="dxa"/>
          </w:tcPr>
          <w:p w14:paraId="53B0420A" w14:textId="77777777" w:rsidR="0028215F" w:rsidRDefault="0028215F" w:rsidP="00BF0E7A">
            <w:pPr>
              <w:rPr>
                <w:rFonts w:cs="Arial"/>
              </w:rPr>
            </w:pPr>
          </w:p>
        </w:tc>
      </w:tr>
    </w:tbl>
    <w:p w14:paraId="24783CD4" w14:textId="77777777" w:rsidR="0028215F" w:rsidRPr="00AF20D5" w:rsidRDefault="0028215F" w:rsidP="00AF20D5">
      <w:pPr>
        <w:rPr>
          <w:rFonts w:cs="Arial"/>
        </w:rPr>
      </w:pPr>
    </w:p>
    <w:sectPr w:rsidR="0028215F" w:rsidRPr="00AF20D5" w:rsidSect="00191641">
      <w:pgSz w:w="11906" w:h="16838"/>
      <w:pgMar w:top="242" w:right="718" w:bottom="1242"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41FB0" w14:textId="77777777" w:rsidR="003728B9" w:rsidRDefault="003728B9">
      <w:r>
        <w:separator/>
      </w:r>
    </w:p>
  </w:endnote>
  <w:endnote w:type="continuationSeparator" w:id="0">
    <w:p w14:paraId="081CEB0E" w14:textId="77777777" w:rsidR="003728B9" w:rsidRDefault="0037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yriad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86D8C" w14:textId="77777777" w:rsidR="003728B9" w:rsidRPr="008A3016" w:rsidRDefault="003728B9" w:rsidP="003A31EB">
    <w:pPr>
      <w:pStyle w:val="Footer"/>
      <w:tabs>
        <w:tab w:val="clear" w:pos="9026"/>
        <w:tab w:val="right" w:pos="12758"/>
      </w:tabs>
      <w:rPr>
        <w:rFonts w:cs="Arial"/>
        <w:sz w:val="20"/>
        <w:szCs w:val="20"/>
      </w:rPr>
    </w:pPr>
    <w:r w:rsidRPr="008A3016">
      <w:rPr>
        <w:rFonts w:cs="Arial"/>
        <w:sz w:val="20"/>
        <w:szCs w:val="20"/>
      </w:rPr>
      <w:t xml:space="preserve">OCL Safeguarding </w:t>
    </w:r>
    <w:r>
      <w:rPr>
        <w:rFonts w:cs="Arial"/>
        <w:sz w:val="20"/>
        <w:szCs w:val="20"/>
      </w:rPr>
      <w:t xml:space="preserve">and Child Protection </w:t>
    </w:r>
    <w:r w:rsidRPr="008A3016">
      <w:rPr>
        <w:rFonts w:cs="Arial"/>
        <w:sz w:val="20"/>
        <w:szCs w:val="20"/>
      </w:rPr>
      <w:t>Policy</w:t>
    </w:r>
  </w:p>
  <w:p w14:paraId="2FBF7DCF" w14:textId="77777777" w:rsidR="003728B9" w:rsidRPr="008A3016" w:rsidRDefault="003728B9" w:rsidP="003A31EB">
    <w:pPr>
      <w:pStyle w:val="Footer"/>
      <w:rPr>
        <w:rFonts w:cs="Arial"/>
        <w:sz w:val="20"/>
        <w:szCs w:val="20"/>
      </w:rPr>
    </w:pPr>
    <w:r w:rsidRPr="008A3016">
      <w:rPr>
        <w:rFonts w:cs="Arial"/>
        <w:sz w:val="20"/>
        <w:szCs w:val="20"/>
      </w:rPr>
      <w:t>V</w:t>
    </w:r>
    <w:r>
      <w:rPr>
        <w:rFonts w:cs="Arial"/>
        <w:sz w:val="20"/>
        <w:szCs w:val="20"/>
      </w:rPr>
      <w:t xml:space="preserve"> 5</w:t>
    </w:r>
    <w:r w:rsidRPr="008A3016">
      <w:rPr>
        <w:rFonts w:cs="Arial"/>
        <w:sz w:val="20"/>
        <w:szCs w:val="20"/>
      </w:rPr>
      <w:t xml:space="preserve">.0 </w:t>
    </w:r>
    <w:r>
      <w:rPr>
        <w:rFonts w:cs="Arial"/>
        <w:sz w:val="20"/>
        <w:szCs w:val="20"/>
      </w:rPr>
      <w:t>1 September 2018</w:t>
    </w:r>
  </w:p>
  <w:p w14:paraId="604A41E4" w14:textId="16484655" w:rsidR="003728B9" w:rsidRPr="008A3016" w:rsidRDefault="009B779B" w:rsidP="003A31EB">
    <w:pPr>
      <w:widowControl w:val="0"/>
      <w:tabs>
        <w:tab w:val="right" w:pos="9072"/>
      </w:tabs>
      <w:rPr>
        <w:rFonts w:eastAsia="Arial" w:cs="Arial"/>
        <w:sz w:val="20"/>
        <w:szCs w:val="20"/>
      </w:rPr>
    </w:pPr>
    <w:r>
      <w:rPr>
        <w:rFonts w:eastAsia="Arial" w:cs="Arial"/>
        <w:sz w:val="20"/>
        <w:szCs w:val="20"/>
      </w:rPr>
      <w:t>Philip Beaumont 01/0</w:t>
    </w:r>
    <w:r w:rsidR="003728B9">
      <w:rPr>
        <w:rFonts w:eastAsia="Arial" w:cs="Arial"/>
        <w:sz w:val="20"/>
        <w:szCs w:val="20"/>
      </w:rPr>
      <w:t>9/2018</w:t>
    </w:r>
    <w:r w:rsidR="003728B9">
      <w:rPr>
        <w:rFonts w:cs="Arial"/>
      </w:rPr>
      <w:tab/>
    </w:r>
    <w:r w:rsidR="003728B9" w:rsidRPr="004F4B4E">
      <w:rPr>
        <w:rFonts w:cs="Arial"/>
      </w:rPr>
      <w:fldChar w:fldCharType="begin"/>
    </w:r>
    <w:r w:rsidR="003728B9" w:rsidRPr="004F4B4E">
      <w:rPr>
        <w:rFonts w:cs="Arial"/>
      </w:rPr>
      <w:instrText xml:space="preserve"> PAGE   \* MERGEFORMAT </w:instrText>
    </w:r>
    <w:r w:rsidR="003728B9" w:rsidRPr="004F4B4E">
      <w:rPr>
        <w:rFonts w:cs="Arial"/>
      </w:rPr>
      <w:fldChar w:fldCharType="separate"/>
    </w:r>
    <w:r w:rsidR="00EA72E0">
      <w:rPr>
        <w:rFonts w:cs="Arial"/>
        <w:noProof/>
      </w:rPr>
      <w:t>21</w:t>
    </w:r>
    <w:r w:rsidR="003728B9" w:rsidRPr="004F4B4E">
      <w:rPr>
        <w:rFonts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0289A" w14:textId="77777777" w:rsidR="003728B9" w:rsidRPr="008A3016" w:rsidRDefault="003728B9" w:rsidP="003A31EB">
    <w:pPr>
      <w:pStyle w:val="Footer"/>
      <w:tabs>
        <w:tab w:val="clear" w:pos="9026"/>
        <w:tab w:val="right" w:pos="12758"/>
      </w:tabs>
      <w:rPr>
        <w:rFonts w:cs="Arial"/>
        <w:sz w:val="20"/>
        <w:szCs w:val="20"/>
      </w:rPr>
    </w:pPr>
    <w:r w:rsidRPr="008A3016">
      <w:rPr>
        <w:rFonts w:cs="Arial"/>
        <w:sz w:val="20"/>
        <w:szCs w:val="20"/>
      </w:rPr>
      <w:t xml:space="preserve">OCL Safeguarding </w:t>
    </w:r>
    <w:r>
      <w:rPr>
        <w:rFonts w:cs="Arial"/>
        <w:sz w:val="20"/>
        <w:szCs w:val="20"/>
      </w:rPr>
      <w:t xml:space="preserve">and Child Protection </w:t>
    </w:r>
    <w:r w:rsidRPr="008A3016">
      <w:rPr>
        <w:rFonts w:cs="Arial"/>
        <w:sz w:val="20"/>
        <w:szCs w:val="20"/>
      </w:rPr>
      <w:t>Policy</w:t>
    </w:r>
  </w:p>
  <w:p w14:paraId="5F128FEF" w14:textId="77777777" w:rsidR="003728B9" w:rsidRDefault="003728B9" w:rsidP="00CB6B4F">
    <w:pPr>
      <w:pStyle w:val="Footer"/>
      <w:rPr>
        <w:rFonts w:cs="Arial"/>
        <w:sz w:val="20"/>
        <w:szCs w:val="20"/>
      </w:rPr>
    </w:pPr>
    <w:r w:rsidRPr="008A3016">
      <w:rPr>
        <w:rFonts w:cs="Arial"/>
        <w:sz w:val="20"/>
        <w:szCs w:val="20"/>
      </w:rPr>
      <w:t>V</w:t>
    </w:r>
    <w:r>
      <w:rPr>
        <w:rFonts w:cs="Arial"/>
        <w:sz w:val="20"/>
        <w:szCs w:val="20"/>
      </w:rPr>
      <w:t xml:space="preserve"> 5</w:t>
    </w:r>
    <w:r w:rsidRPr="008A3016">
      <w:rPr>
        <w:rFonts w:cs="Arial"/>
        <w:sz w:val="20"/>
        <w:szCs w:val="20"/>
      </w:rPr>
      <w:t xml:space="preserve">.0 </w:t>
    </w:r>
    <w:proofErr w:type="gramStart"/>
    <w:r>
      <w:rPr>
        <w:rFonts w:cs="Arial"/>
        <w:sz w:val="20"/>
        <w:szCs w:val="20"/>
      </w:rPr>
      <w:t>1</w:t>
    </w:r>
    <w:r w:rsidRPr="00CB6B4F">
      <w:rPr>
        <w:rFonts w:cs="Arial"/>
        <w:sz w:val="20"/>
        <w:szCs w:val="20"/>
        <w:vertAlign w:val="superscript"/>
      </w:rPr>
      <w:t>st</w:t>
    </w:r>
    <w:r>
      <w:rPr>
        <w:rFonts w:cs="Arial"/>
        <w:sz w:val="20"/>
        <w:szCs w:val="20"/>
      </w:rPr>
      <w:t xml:space="preserve">  September</w:t>
    </w:r>
    <w:proofErr w:type="gramEnd"/>
    <w:r>
      <w:rPr>
        <w:rFonts w:cs="Arial"/>
        <w:sz w:val="20"/>
        <w:szCs w:val="20"/>
      </w:rPr>
      <w:t xml:space="preserve"> 2018</w:t>
    </w:r>
  </w:p>
  <w:p w14:paraId="6628A48E" w14:textId="77777777" w:rsidR="003728B9" w:rsidRPr="008A3016" w:rsidRDefault="003728B9" w:rsidP="00CB6B4F">
    <w:pPr>
      <w:pStyle w:val="Footer"/>
      <w:rPr>
        <w:rFonts w:eastAsia="Arial" w:cs="Arial"/>
        <w:sz w:val="20"/>
        <w:szCs w:val="20"/>
      </w:rPr>
    </w:pPr>
    <w:r>
      <w:rPr>
        <w:rFonts w:eastAsia="Arial" w:cs="Arial"/>
        <w:sz w:val="20"/>
        <w:szCs w:val="20"/>
      </w:rPr>
      <w:t>Philip Beaumont 01/09/2018</w:t>
    </w:r>
    <w:r>
      <w:rPr>
        <w:noProof/>
        <w:lang w:eastAsia="en-GB"/>
      </w:rPr>
      <w:drawing>
        <wp:anchor distT="0" distB="0" distL="114300" distR="114300" simplePos="0" relativeHeight="251663872" behindDoc="1" locked="1" layoutInCell="1" allowOverlap="1" wp14:anchorId="632C2EA1" wp14:editId="3105BA85">
          <wp:simplePos x="0" y="0"/>
          <wp:positionH relativeFrom="column">
            <wp:posOffset>4140200</wp:posOffset>
          </wp:positionH>
          <wp:positionV relativeFrom="page">
            <wp:posOffset>7661910</wp:posOffset>
          </wp:positionV>
          <wp:extent cx="3999600" cy="3834000"/>
          <wp:effectExtent l="0" t="0" r="127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600" cy="3834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9C0F" w14:textId="77777777" w:rsidR="003728B9" w:rsidRDefault="003728B9">
    <w:pPr>
      <w:spacing w:line="259" w:lineRule="auto"/>
      <w:ind w:right="31"/>
    </w:pPr>
    <w:r>
      <w:rPr>
        <w:rFonts w:cs="Calibri"/>
      </w:rPr>
      <w:t xml:space="preserve"> </w:t>
    </w:r>
  </w:p>
  <w:p w14:paraId="4C8EB747" w14:textId="77777777" w:rsidR="003728B9" w:rsidRDefault="003728B9">
    <w:pPr>
      <w:tabs>
        <w:tab w:val="center" w:pos="3600"/>
        <w:tab w:val="center" w:pos="4321"/>
        <w:tab w:val="center" w:pos="5041"/>
        <w:tab w:val="center" w:pos="5817"/>
        <w:tab w:val="center" w:pos="6481"/>
      </w:tabs>
      <w:spacing w:line="259" w:lineRule="auto"/>
    </w:pPr>
    <w:r>
      <w:rPr>
        <w:sz w:val="20"/>
      </w:rPr>
      <w:t xml:space="preserve">Safeguarding &amp; Child Protection  </w:t>
    </w:r>
    <w:r>
      <w:rPr>
        <w:sz w:val="20"/>
      </w:rPr>
      <w:tab/>
      <w:t xml:space="preserve"> </w:t>
    </w:r>
    <w:r>
      <w:rPr>
        <w:sz w:val="20"/>
      </w:rPr>
      <w:tab/>
      <w:t xml:space="preserve"> </w:t>
    </w:r>
    <w:r>
      <w:rPr>
        <w:sz w:val="20"/>
      </w:rPr>
      <w:tab/>
      <w:t xml:space="preserve"> </w:t>
    </w:r>
    <w:r>
      <w:rPr>
        <w:sz w:val="20"/>
      </w:rPr>
      <w:tab/>
    </w:r>
    <w:r>
      <w:fldChar w:fldCharType="begin"/>
    </w:r>
    <w:r>
      <w:instrText xml:space="preserve"> PAGE   \* MERGEFORMAT </w:instrText>
    </w:r>
    <w:r>
      <w:fldChar w:fldCharType="separate"/>
    </w:r>
    <w:r w:rsidRPr="004F4B4E">
      <w:rPr>
        <w:noProof/>
        <w:sz w:val="20"/>
      </w:rPr>
      <w:t>26</w:t>
    </w:r>
    <w:r>
      <w:rPr>
        <w:sz w:val="20"/>
      </w:rPr>
      <w:fldChar w:fldCharType="end"/>
    </w:r>
    <w:r>
      <w:rPr>
        <w:sz w:val="20"/>
      </w:rPr>
      <w:t xml:space="preserve"> </w:t>
    </w:r>
    <w:r>
      <w:rPr>
        <w:sz w:val="20"/>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D42E" w14:textId="77777777" w:rsidR="003728B9" w:rsidRDefault="003728B9">
    <w:pPr>
      <w:spacing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797B" w14:textId="77777777" w:rsidR="003728B9" w:rsidRPr="008A3016" w:rsidRDefault="003728B9" w:rsidP="003A31EB">
    <w:pPr>
      <w:pStyle w:val="Footer"/>
      <w:tabs>
        <w:tab w:val="clear" w:pos="9026"/>
        <w:tab w:val="right" w:pos="12758"/>
      </w:tabs>
      <w:rPr>
        <w:rFonts w:cs="Arial"/>
        <w:sz w:val="20"/>
        <w:szCs w:val="20"/>
      </w:rPr>
    </w:pPr>
    <w:r w:rsidRPr="008A3016">
      <w:rPr>
        <w:rFonts w:cs="Arial"/>
        <w:sz w:val="20"/>
        <w:szCs w:val="20"/>
      </w:rPr>
      <w:t xml:space="preserve">OCL Safeguarding </w:t>
    </w:r>
    <w:r>
      <w:rPr>
        <w:rFonts w:cs="Arial"/>
        <w:sz w:val="20"/>
        <w:szCs w:val="20"/>
      </w:rPr>
      <w:t xml:space="preserve">and Child Protection </w:t>
    </w:r>
    <w:r w:rsidRPr="008A3016">
      <w:rPr>
        <w:rFonts w:cs="Arial"/>
        <w:sz w:val="20"/>
        <w:szCs w:val="20"/>
      </w:rPr>
      <w:t>Policy</w:t>
    </w:r>
  </w:p>
  <w:p w14:paraId="5E61320F" w14:textId="77777777" w:rsidR="003728B9" w:rsidRPr="008A3016" w:rsidRDefault="003728B9" w:rsidP="003A31EB">
    <w:pPr>
      <w:pStyle w:val="Footer"/>
      <w:rPr>
        <w:rFonts w:cs="Arial"/>
        <w:sz w:val="20"/>
        <w:szCs w:val="20"/>
      </w:rPr>
    </w:pPr>
    <w:r w:rsidRPr="008A3016">
      <w:rPr>
        <w:rFonts w:cs="Arial"/>
        <w:sz w:val="20"/>
        <w:szCs w:val="20"/>
      </w:rPr>
      <w:t>V</w:t>
    </w:r>
    <w:r>
      <w:rPr>
        <w:rFonts w:cs="Arial"/>
        <w:sz w:val="20"/>
        <w:szCs w:val="20"/>
      </w:rPr>
      <w:t xml:space="preserve"> 4</w:t>
    </w:r>
    <w:r w:rsidRPr="008A3016">
      <w:rPr>
        <w:rFonts w:cs="Arial"/>
        <w:sz w:val="20"/>
        <w:szCs w:val="20"/>
      </w:rPr>
      <w:t xml:space="preserve">.0 </w:t>
    </w:r>
    <w:r>
      <w:rPr>
        <w:rFonts w:cs="Arial"/>
        <w:sz w:val="20"/>
        <w:szCs w:val="20"/>
      </w:rPr>
      <w:t>26 September 2017</w:t>
    </w:r>
  </w:p>
  <w:p w14:paraId="51CA4323" w14:textId="4B69833C" w:rsidR="003728B9" w:rsidRPr="0082351D" w:rsidRDefault="003728B9" w:rsidP="003A31EB">
    <w:pPr>
      <w:widowControl w:val="0"/>
      <w:tabs>
        <w:tab w:val="right" w:pos="10065"/>
      </w:tabs>
      <w:rPr>
        <w:rFonts w:eastAsia="Arial" w:cs="Arial"/>
        <w:sz w:val="20"/>
        <w:szCs w:val="20"/>
      </w:rPr>
    </w:pPr>
    <w:r>
      <w:rPr>
        <w:rFonts w:eastAsia="Arial" w:cs="Arial"/>
        <w:sz w:val="20"/>
        <w:szCs w:val="20"/>
      </w:rPr>
      <w:t>Philip Beaumont 01/01/2017</w:t>
    </w:r>
    <w:r>
      <w:rPr>
        <w:rFonts w:eastAsia="Arial" w:cs="Arial"/>
        <w:sz w:val="20"/>
        <w:szCs w:val="20"/>
      </w:rPr>
      <w:tab/>
    </w:r>
    <w:r w:rsidRPr="0082351D">
      <w:rPr>
        <w:rFonts w:eastAsia="Arial" w:cs="Arial"/>
      </w:rPr>
      <w:fldChar w:fldCharType="begin"/>
    </w:r>
    <w:r w:rsidRPr="0082351D">
      <w:rPr>
        <w:rFonts w:eastAsia="Arial" w:cs="Arial"/>
      </w:rPr>
      <w:instrText xml:space="preserve"> PAGE   \* MERGEFORMAT </w:instrText>
    </w:r>
    <w:r w:rsidRPr="0082351D">
      <w:rPr>
        <w:rFonts w:eastAsia="Arial" w:cs="Arial"/>
      </w:rPr>
      <w:fldChar w:fldCharType="separate"/>
    </w:r>
    <w:r w:rsidR="00EA72E0">
      <w:rPr>
        <w:rFonts w:eastAsia="Arial" w:cs="Arial"/>
        <w:noProof/>
      </w:rPr>
      <w:t>69</w:t>
    </w:r>
    <w:r w:rsidRPr="0082351D">
      <w:rPr>
        <w:rFonts w:eastAsia="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86D3C" w14:textId="77777777" w:rsidR="003728B9" w:rsidRDefault="003728B9">
      <w:pPr>
        <w:spacing w:after="19" w:line="259" w:lineRule="auto"/>
        <w:ind w:left="114"/>
      </w:pPr>
      <w:r>
        <w:separator/>
      </w:r>
    </w:p>
  </w:footnote>
  <w:footnote w:type="continuationSeparator" w:id="0">
    <w:p w14:paraId="16B1CA74" w14:textId="77777777" w:rsidR="003728B9" w:rsidRDefault="003728B9">
      <w:pPr>
        <w:spacing w:after="19" w:line="259" w:lineRule="auto"/>
        <w:ind w:left="11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0B32" w14:textId="77777777" w:rsidR="003728B9" w:rsidRDefault="003728B9" w:rsidP="008A3016">
    <w:pPr>
      <w:pStyle w:val="Header"/>
      <w:tabs>
        <w:tab w:val="clear" w:pos="4513"/>
        <w:tab w:val="clear" w:pos="9026"/>
        <w:tab w:val="left" w:pos="2304"/>
      </w:tabs>
    </w:pPr>
    <w:r>
      <w:rPr>
        <w:noProof/>
        <w:lang w:eastAsia="en-GB"/>
      </w:rPr>
      <w:drawing>
        <wp:anchor distT="0" distB="0" distL="114300" distR="114300" simplePos="0" relativeHeight="251661824" behindDoc="0" locked="1" layoutInCell="1" allowOverlap="0" wp14:anchorId="5B17BBA3" wp14:editId="38865560">
          <wp:simplePos x="0" y="0"/>
          <wp:positionH relativeFrom="page">
            <wp:posOffset>4951730</wp:posOffset>
          </wp:positionH>
          <wp:positionV relativeFrom="page">
            <wp:posOffset>129540</wp:posOffset>
          </wp:positionV>
          <wp:extent cx="1555363" cy="90000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363" cy="900000"/>
                  </a:xfrm>
                  <a:prstGeom prst="rect">
                    <a:avLst/>
                  </a:prstGeom>
                  <a:noFill/>
                </pic:spPr>
              </pic:pic>
            </a:graphicData>
          </a:graphic>
          <wp14:sizeRelH relativeFrom="margin">
            <wp14:pctWidth>0</wp14:pctWidth>
          </wp14:sizeRelH>
          <wp14:sizeRelV relativeFrom="margin">
            <wp14:pctHeight>0</wp14:pctHeight>
          </wp14:sizeRelV>
        </wp:anchor>
      </w:drawing>
    </w:r>
    <w:r>
      <w:tab/>
    </w:r>
  </w:p>
  <w:p w14:paraId="34DE362F" w14:textId="77777777" w:rsidR="003728B9" w:rsidRDefault="003728B9" w:rsidP="004F4B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E93B0" w14:textId="77777777" w:rsidR="003728B9" w:rsidRDefault="003728B9">
    <w:pPr>
      <w:pStyle w:val="Header"/>
    </w:pPr>
    <w:r>
      <w:rPr>
        <w:noProof/>
        <w:lang w:eastAsia="en-GB"/>
      </w:rPr>
      <w:drawing>
        <wp:anchor distT="0" distB="0" distL="114300" distR="114300" simplePos="0" relativeHeight="251660800" behindDoc="0" locked="0" layoutInCell="1" allowOverlap="0" wp14:anchorId="148612B4" wp14:editId="59E8860B">
          <wp:simplePos x="0" y="0"/>
          <wp:positionH relativeFrom="column">
            <wp:posOffset>-433070</wp:posOffset>
          </wp:positionH>
          <wp:positionV relativeFrom="page">
            <wp:posOffset>412750</wp:posOffset>
          </wp:positionV>
          <wp:extent cx="2500630" cy="144843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L logo (RGB).png"/>
                  <pic:cNvPicPr/>
                </pic:nvPicPr>
                <pic:blipFill>
                  <a:blip r:embed="rId1">
                    <a:extLst>
                      <a:ext uri="{28A0092B-C50C-407E-A947-70E740481C1C}">
                        <a14:useLocalDpi xmlns:a14="http://schemas.microsoft.com/office/drawing/2010/main" val="0"/>
                      </a:ext>
                    </a:extLst>
                  </a:blip>
                  <a:stretch>
                    <a:fillRect/>
                  </a:stretch>
                </pic:blipFill>
                <pic:spPr>
                  <a:xfrm>
                    <a:off x="0" y="0"/>
                    <a:ext cx="2500630" cy="1448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2E74B" w14:textId="77777777" w:rsidR="003728B9" w:rsidRDefault="003728B9">
    <w:pPr>
      <w:spacing w:line="259" w:lineRule="auto"/>
    </w:pPr>
    <w:r>
      <w:rPr>
        <w:noProof/>
        <w:lang w:eastAsia="en-GB"/>
      </w:rPr>
      <w:drawing>
        <wp:anchor distT="0" distB="0" distL="114300" distR="114300" simplePos="0" relativeHeight="251659776" behindDoc="1" locked="0" layoutInCell="1" allowOverlap="1" wp14:anchorId="7A5C0326" wp14:editId="36F1B6A7">
          <wp:simplePos x="0" y="0"/>
          <wp:positionH relativeFrom="page">
            <wp:align>right</wp:align>
          </wp:positionH>
          <wp:positionV relativeFrom="paragraph">
            <wp:posOffset>-417830</wp:posOffset>
          </wp:positionV>
          <wp:extent cx="1000800" cy="57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L logo (RGB).png"/>
                  <pic:cNvPicPr/>
                </pic:nvPicPr>
                <pic:blipFill>
                  <a:blip r:embed="rId1">
                    <a:extLst>
                      <a:ext uri="{28A0092B-C50C-407E-A947-70E740481C1C}">
                        <a14:useLocalDpi xmlns:a14="http://schemas.microsoft.com/office/drawing/2010/main" val="0"/>
                      </a:ext>
                    </a:extLst>
                  </a:blip>
                  <a:stretch>
                    <a:fillRect/>
                  </a:stretch>
                </pic:blipFill>
                <pic:spPr>
                  <a:xfrm>
                    <a:off x="0" y="0"/>
                    <a:ext cx="1000800" cy="579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D26F" w14:textId="77777777" w:rsidR="003728B9" w:rsidRDefault="003728B9" w:rsidP="007600E4">
    <w:pPr>
      <w:tabs>
        <w:tab w:val="left" w:pos="7825"/>
        <w:tab w:val="right" w:pos="9780"/>
      </w:tabs>
      <w:spacing w:line="259" w:lineRule="auto"/>
      <w:jc w:val="right"/>
    </w:pPr>
    <w:r>
      <w:rPr>
        <w:noProof/>
        <w:lang w:eastAsia="en-GB"/>
      </w:rPr>
      <w:drawing>
        <wp:anchor distT="0" distB="0" distL="114300" distR="114300" simplePos="0" relativeHeight="251657728" behindDoc="1" locked="0" layoutInCell="1" allowOverlap="1" wp14:anchorId="71F8E33B" wp14:editId="743241F8">
          <wp:simplePos x="0" y="0"/>
          <wp:positionH relativeFrom="page">
            <wp:align>right</wp:align>
          </wp:positionH>
          <wp:positionV relativeFrom="paragraph">
            <wp:posOffset>-303530</wp:posOffset>
          </wp:positionV>
          <wp:extent cx="1554033" cy="9000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L logo (RGB).png"/>
                  <pic:cNvPicPr/>
                </pic:nvPicPr>
                <pic:blipFill>
                  <a:blip r:embed="rId1">
                    <a:extLst>
                      <a:ext uri="{28A0092B-C50C-407E-A947-70E740481C1C}">
                        <a14:useLocalDpi xmlns:a14="http://schemas.microsoft.com/office/drawing/2010/main" val="0"/>
                      </a:ext>
                    </a:extLst>
                  </a:blip>
                  <a:stretch>
                    <a:fillRect/>
                  </a:stretch>
                </pic:blipFill>
                <pic:spPr>
                  <a:xfrm>
                    <a:off x="0" y="0"/>
                    <a:ext cx="1554033" cy="9000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BBC6B" w14:textId="77777777" w:rsidR="003728B9" w:rsidRDefault="003728B9">
    <w:pPr>
      <w:spacing w:line="259" w:lineRule="auto"/>
    </w:pPr>
    <w:r>
      <w:rPr>
        <w:noProof/>
        <w:lang w:eastAsia="en-GB"/>
      </w:rPr>
      <w:drawing>
        <wp:anchor distT="0" distB="0" distL="114300" distR="114300" simplePos="0" relativeHeight="251658752" behindDoc="1" locked="0" layoutInCell="1" allowOverlap="1" wp14:anchorId="4719CAE4" wp14:editId="43897A26">
          <wp:simplePos x="0" y="0"/>
          <wp:positionH relativeFrom="page">
            <wp:align>right</wp:align>
          </wp:positionH>
          <wp:positionV relativeFrom="paragraph">
            <wp:posOffset>-303530</wp:posOffset>
          </wp:positionV>
          <wp:extent cx="1429711" cy="82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L logo (RGB).png"/>
                  <pic:cNvPicPr/>
                </pic:nvPicPr>
                <pic:blipFill>
                  <a:blip r:embed="rId1">
                    <a:extLst>
                      <a:ext uri="{28A0092B-C50C-407E-A947-70E740481C1C}">
                        <a14:useLocalDpi xmlns:a14="http://schemas.microsoft.com/office/drawing/2010/main" val="0"/>
                      </a:ext>
                    </a:extLst>
                  </a:blip>
                  <a:stretch>
                    <a:fillRect/>
                  </a:stretch>
                </pic:blipFill>
                <pic:spPr>
                  <a:xfrm>
                    <a:off x="0" y="0"/>
                    <a:ext cx="1429711"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625A"/>
    <w:multiLevelType w:val="hybridMultilevel"/>
    <w:tmpl w:val="A1EC6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A848A9"/>
    <w:multiLevelType w:val="hybridMultilevel"/>
    <w:tmpl w:val="B730435C"/>
    <w:lvl w:ilvl="0" w:tplc="92DEEDE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B2742"/>
    <w:multiLevelType w:val="hybridMultilevel"/>
    <w:tmpl w:val="9732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1113E"/>
    <w:multiLevelType w:val="hybridMultilevel"/>
    <w:tmpl w:val="2D708F54"/>
    <w:lvl w:ilvl="0" w:tplc="9B2217A4">
      <w:start w:val="1"/>
      <w:numFmt w:val="upperLetter"/>
      <w:lvlText w:val="%1."/>
      <w:lvlJc w:val="left"/>
      <w:pPr>
        <w:ind w:left="502" w:hanging="360"/>
      </w:pPr>
      <w:rPr>
        <w:rFonts w:cs="Times New Roman" w:hint="default"/>
      </w:rPr>
    </w:lvl>
    <w:lvl w:ilvl="1" w:tplc="08090019">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4" w15:restartNumberingAfterBreak="0">
    <w:nsid w:val="040B4166"/>
    <w:multiLevelType w:val="hybridMultilevel"/>
    <w:tmpl w:val="465832A8"/>
    <w:lvl w:ilvl="0" w:tplc="B0088EE4">
      <w:start w:val="1"/>
      <w:numFmt w:val="bullet"/>
      <w:lvlText w:val="•"/>
      <w:lvlJc w:val="left"/>
      <w:pPr>
        <w:ind w:left="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5A8764">
      <w:start w:val="1"/>
      <w:numFmt w:val="bullet"/>
      <w:lvlText w:val="o"/>
      <w:lvlJc w:val="left"/>
      <w:pPr>
        <w:ind w:left="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E2FCF8">
      <w:start w:val="1"/>
      <w:numFmt w:val="bullet"/>
      <w:lvlText w:val="▪"/>
      <w:lvlJc w:val="left"/>
      <w:pPr>
        <w:ind w:left="1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AC6BDC">
      <w:start w:val="1"/>
      <w:numFmt w:val="bullet"/>
      <w:lvlText w:val="•"/>
      <w:lvlJc w:val="left"/>
      <w:pPr>
        <w:ind w:left="2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32FC12">
      <w:start w:val="1"/>
      <w:numFmt w:val="bullet"/>
      <w:lvlText w:val="o"/>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06E07E">
      <w:start w:val="1"/>
      <w:numFmt w:val="bullet"/>
      <w:lvlText w:val="▪"/>
      <w:lvlJc w:val="left"/>
      <w:pPr>
        <w:ind w:left="3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A20198">
      <w:start w:val="1"/>
      <w:numFmt w:val="bullet"/>
      <w:lvlText w:val="•"/>
      <w:lvlJc w:val="left"/>
      <w:pPr>
        <w:ind w:left="4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D831FC">
      <w:start w:val="1"/>
      <w:numFmt w:val="bullet"/>
      <w:lvlText w:val="o"/>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80BA02">
      <w:start w:val="1"/>
      <w:numFmt w:val="bullet"/>
      <w:lvlText w:val="▪"/>
      <w:lvlJc w:val="left"/>
      <w:pPr>
        <w:ind w:left="6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2D1A78"/>
    <w:multiLevelType w:val="hybridMultilevel"/>
    <w:tmpl w:val="3E60352E"/>
    <w:lvl w:ilvl="0" w:tplc="08090001">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7F3480"/>
    <w:multiLevelType w:val="hybridMultilevel"/>
    <w:tmpl w:val="A13C2044"/>
    <w:lvl w:ilvl="0" w:tplc="34A63EF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52FB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5656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BA59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1A541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562B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D496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E8B2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F632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4F542B"/>
    <w:multiLevelType w:val="hybridMultilevel"/>
    <w:tmpl w:val="75C818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E24325B"/>
    <w:multiLevelType w:val="hybridMultilevel"/>
    <w:tmpl w:val="E4A8C516"/>
    <w:lvl w:ilvl="0" w:tplc="6F72F46C">
      <w:start w:val="1"/>
      <w:numFmt w:val="upperRoman"/>
      <w:lvlText w:val="%1."/>
      <w:lvlJc w:val="right"/>
      <w:pPr>
        <w:ind w:left="862" w:hanging="360"/>
      </w:pPr>
      <w:rPr>
        <w:b/>
        <w:i/>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0F5A156D"/>
    <w:multiLevelType w:val="hybridMultilevel"/>
    <w:tmpl w:val="59C8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C94FAC"/>
    <w:multiLevelType w:val="hybridMultilevel"/>
    <w:tmpl w:val="954C28EE"/>
    <w:lvl w:ilvl="0" w:tplc="08090001">
      <w:start w:val="1"/>
      <w:numFmt w:val="bullet"/>
      <w:lvlText w:val=""/>
      <w:lvlJc w:val="left"/>
      <w:pPr>
        <w:ind w:left="158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750A2B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020344">
      <w:start w:val="1"/>
      <w:numFmt w:val="bullet"/>
      <w:lvlText w:val="▪"/>
      <w:lvlJc w:val="left"/>
      <w:pPr>
        <w:ind w:left="2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44DA36">
      <w:start w:val="1"/>
      <w:numFmt w:val="bullet"/>
      <w:lvlText w:val="•"/>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E89DB2">
      <w:start w:val="1"/>
      <w:numFmt w:val="bullet"/>
      <w:lvlText w:val="o"/>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E2585E">
      <w:start w:val="1"/>
      <w:numFmt w:val="bullet"/>
      <w:lvlText w:val="▪"/>
      <w:lvlJc w:val="left"/>
      <w:pPr>
        <w:ind w:left="4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5C1930">
      <w:start w:val="1"/>
      <w:numFmt w:val="bullet"/>
      <w:lvlText w:val="•"/>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320A6C">
      <w:start w:val="1"/>
      <w:numFmt w:val="bullet"/>
      <w:lvlText w:val="o"/>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CA6638">
      <w:start w:val="1"/>
      <w:numFmt w:val="bullet"/>
      <w:lvlText w:val="▪"/>
      <w:lvlJc w:val="left"/>
      <w:pPr>
        <w:ind w:left="6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7D2581"/>
    <w:multiLevelType w:val="hybridMultilevel"/>
    <w:tmpl w:val="FECEACC8"/>
    <w:lvl w:ilvl="0" w:tplc="324023B4">
      <w:numFmt w:val="bullet"/>
      <w:lvlText w:val="-"/>
      <w:lvlJc w:val="left"/>
      <w:pPr>
        <w:ind w:left="2312" w:hanging="360"/>
      </w:pPr>
      <w:rPr>
        <w:rFonts w:ascii="Calibri" w:eastAsiaTheme="minorHAnsi" w:hAnsi="Calibri" w:cstheme="minorBidi"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032" w:hanging="360"/>
      </w:pPr>
      <w:rPr>
        <w:rFonts w:ascii="Courier New" w:hAnsi="Courier New" w:cs="Courier New" w:hint="default"/>
      </w:rPr>
    </w:lvl>
    <w:lvl w:ilvl="2" w:tplc="08090005" w:tentative="1">
      <w:start w:val="1"/>
      <w:numFmt w:val="bullet"/>
      <w:lvlText w:val=""/>
      <w:lvlJc w:val="left"/>
      <w:pPr>
        <w:ind w:left="3752" w:hanging="360"/>
      </w:pPr>
      <w:rPr>
        <w:rFonts w:ascii="Wingdings" w:hAnsi="Wingdings" w:hint="default"/>
      </w:rPr>
    </w:lvl>
    <w:lvl w:ilvl="3" w:tplc="08090001" w:tentative="1">
      <w:start w:val="1"/>
      <w:numFmt w:val="bullet"/>
      <w:lvlText w:val=""/>
      <w:lvlJc w:val="left"/>
      <w:pPr>
        <w:ind w:left="4472" w:hanging="360"/>
      </w:pPr>
      <w:rPr>
        <w:rFonts w:ascii="Symbol" w:hAnsi="Symbol" w:hint="default"/>
      </w:rPr>
    </w:lvl>
    <w:lvl w:ilvl="4" w:tplc="08090003" w:tentative="1">
      <w:start w:val="1"/>
      <w:numFmt w:val="bullet"/>
      <w:lvlText w:val="o"/>
      <w:lvlJc w:val="left"/>
      <w:pPr>
        <w:ind w:left="5192" w:hanging="360"/>
      </w:pPr>
      <w:rPr>
        <w:rFonts w:ascii="Courier New" w:hAnsi="Courier New" w:cs="Courier New" w:hint="default"/>
      </w:rPr>
    </w:lvl>
    <w:lvl w:ilvl="5" w:tplc="08090005" w:tentative="1">
      <w:start w:val="1"/>
      <w:numFmt w:val="bullet"/>
      <w:lvlText w:val=""/>
      <w:lvlJc w:val="left"/>
      <w:pPr>
        <w:ind w:left="5912" w:hanging="360"/>
      </w:pPr>
      <w:rPr>
        <w:rFonts w:ascii="Wingdings" w:hAnsi="Wingdings" w:hint="default"/>
      </w:rPr>
    </w:lvl>
    <w:lvl w:ilvl="6" w:tplc="08090001" w:tentative="1">
      <w:start w:val="1"/>
      <w:numFmt w:val="bullet"/>
      <w:lvlText w:val=""/>
      <w:lvlJc w:val="left"/>
      <w:pPr>
        <w:ind w:left="6632" w:hanging="360"/>
      </w:pPr>
      <w:rPr>
        <w:rFonts w:ascii="Symbol" w:hAnsi="Symbol" w:hint="default"/>
      </w:rPr>
    </w:lvl>
    <w:lvl w:ilvl="7" w:tplc="08090003" w:tentative="1">
      <w:start w:val="1"/>
      <w:numFmt w:val="bullet"/>
      <w:lvlText w:val="o"/>
      <w:lvlJc w:val="left"/>
      <w:pPr>
        <w:ind w:left="7352" w:hanging="360"/>
      </w:pPr>
      <w:rPr>
        <w:rFonts w:ascii="Courier New" w:hAnsi="Courier New" w:cs="Courier New" w:hint="default"/>
      </w:rPr>
    </w:lvl>
    <w:lvl w:ilvl="8" w:tplc="08090005" w:tentative="1">
      <w:start w:val="1"/>
      <w:numFmt w:val="bullet"/>
      <w:lvlText w:val=""/>
      <w:lvlJc w:val="left"/>
      <w:pPr>
        <w:ind w:left="8072" w:hanging="360"/>
      </w:pPr>
      <w:rPr>
        <w:rFonts w:ascii="Wingdings" w:hAnsi="Wingdings" w:hint="default"/>
      </w:rPr>
    </w:lvl>
  </w:abstractNum>
  <w:abstractNum w:abstractNumId="12"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18C21235"/>
    <w:multiLevelType w:val="hybridMultilevel"/>
    <w:tmpl w:val="810A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0E66CC"/>
    <w:multiLevelType w:val="hybridMultilevel"/>
    <w:tmpl w:val="DB9EE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9AF0E88"/>
    <w:multiLevelType w:val="multilevel"/>
    <w:tmpl w:val="7FF8C32A"/>
    <w:lvl w:ilvl="0">
      <w:start w:val="1"/>
      <w:numFmt w:val="decimal"/>
      <w:pStyle w:val="Heading2"/>
      <w:lvlText w:val="%1."/>
      <w:lvlJc w:val="left"/>
      <w:pPr>
        <w:ind w:left="360" w:hanging="360"/>
      </w:pPr>
      <w:rPr>
        <w:rFonts w:hint="default"/>
      </w:rPr>
    </w:lvl>
    <w:lvl w:ilvl="1">
      <w:start w:val="1"/>
      <w:numFmt w:val="decimal"/>
      <w:pStyle w:val="bodynumber"/>
      <w:isLgl/>
      <w:lvlText w:val="%1.%2"/>
      <w:lvlJc w:val="left"/>
      <w:pPr>
        <w:ind w:left="720" w:hanging="720"/>
      </w:pPr>
      <w:rPr>
        <w:rFonts w:hint="default"/>
        <w:b w:val="0"/>
      </w:rPr>
    </w:lvl>
    <w:lvl w:ilvl="2">
      <w:start w:val="1"/>
      <w:numFmt w:val="decimal"/>
      <w:isLgl/>
      <w:lvlText w:val="%1.%2.%3"/>
      <w:lvlJc w:val="left"/>
      <w:pPr>
        <w:ind w:left="720" w:hanging="720"/>
      </w:pPr>
      <w:rPr>
        <w:rFonts w:ascii="Arial" w:hAnsi="Arial" w:hint="default"/>
        <w:b w:val="0"/>
        <w:i w:val="0"/>
        <w:sz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A2B280F"/>
    <w:multiLevelType w:val="hybridMultilevel"/>
    <w:tmpl w:val="F93E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46218C"/>
    <w:multiLevelType w:val="hybridMultilevel"/>
    <w:tmpl w:val="7AA81BB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E66D42"/>
    <w:multiLevelType w:val="hybridMultilevel"/>
    <w:tmpl w:val="A9A6BD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BFF3FDD"/>
    <w:multiLevelType w:val="hybridMultilevel"/>
    <w:tmpl w:val="A2E4956E"/>
    <w:lvl w:ilvl="0" w:tplc="08090003">
      <w:start w:val="1"/>
      <w:numFmt w:val="bullet"/>
      <w:lvlText w:val="o"/>
      <w:lvlJc w:val="left"/>
      <w:pPr>
        <w:ind w:left="917" w:hanging="360"/>
      </w:pPr>
      <w:rPr>
        <w:rFonts w:ascii="Courier New" w:hAnsi="Courier New" w:cs="Courier New"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0" w15:restartNumberingAfterBreak="0">
    <w:nsid w:val="1E490094"/>
    <w:multiLevelType w:val="hybridMultilevel"/>
    <w:tmpl w:val="73BED22C"/>
    <w:lvl w:ilvl="0" w:tplc="707A80B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79594B"/>
    <w:multiLevelType w:val="hybridMultilevel"/>
    <w:tmpl w:val="B6C2C9C4"/>
    <w:lvl w:ilvl="0" w:tplc="08090001">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225A1B2A"/>
    <w:multiLevelType w:val="hybridMultilevel"/>
    <w:tmpl w:val="8F44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BA7D1E"/>
    <w:multiLevelType w:val="hybridMultilevel"/>
    <w:tmpl w:val="CE6208F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4" w15:restartNumberingAfterBreak="0">
    <w:nsid w:val="258D3DB6"/>
    <w:multiLevelType w:val="hybridMultilevel"/>
    <w:tmpl w:val="43BE60E2"/>
    <w:lvl w:ilvl="0" w:tplc="3F82B3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86B0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48D1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D4D0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D8AC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CA4E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2CC1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ECBA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1A49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82C550F"/>
    <w:multiLevelType w:val="hybridMultilevel"/>
    <w:tmpl w:val="D21AC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C8073C1"/>
    <w:multiLevelType w:val="hybridMultilevel"/>
    <w:tmpl w:val="1596661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2F5762AF"/>
    <w:multiLevelType w:val="hybridMultilevel"/>
    <w:tmpl w:val="3D06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640940"/>
    <w:multiLevelType w:val="hybridMultilevel"/>
    <w:tmpl w:val="3614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8747AD"/>
    <w:multiLevelType w:val="hybridMultilevel"/>
    <w:tmpl w:val="1182F104"/>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0" w15:restartNumberingAfterBreak="0">
    <w:nsid w:val="34CC22FC"/>
    <w:multiLevelType w:val="hybridMultilevel"/>
    <w:tmpl w:val="AD0AF274"/>
    <w:lvl w:ilvl="0" w:tplc="08090001">
      <w:start w:val="1"/>
      <w:numFmt w:val="bullet"/>
      <w:lvlText w:val=""/>
      <w:lvlJc w:val="left"/>
      <w:pPr>
        <w:ind w:left="1222" w:hanging="360"/>
      </w:pPr>
      <w:rPr>
        <w:rFonts w:ascii="Symbol" w:hAnsi="Symbol" w:hint="default"/>
        <w:color w:val="auto"/>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1" w15:restartNumberingAfterBreak="0">
    <w:nsid w:val="3A173916"/>
    <w:multiLevelType w:val="hybridMultilevel"/>
    <w:tmpl w:val="92F66A34"/>
    <w:lvl w:ilvl="0" w:tplc="EB40990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EC4A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6DA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4E3B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00DA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3098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CE94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8E8CC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CA778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AC966E8"/>
    <w:multiLevelType w:val="hybridMultilevel"/>
    <w:tmpl w:val="470AD420"/>
    <w:lvl w:ilvl="0" w:tplc="474E06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D04C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A966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3A83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FA1FD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040F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E647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5E4C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AA0E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CF2421A"/>
    <w:multiLevelType w:val="hybridMultilevel"/>
    <w:tmpl w:val="AF7495F4"/>
    <w:lvl w:ilvl="0" w:tplc="08090001">
      <w:start w:val="1"/>
      <w:numFmt w:val="bullet"/>
      <w:lvlText w:val=""/>
      <w:lvlJc w:val="left"/>
      <w:pPr>
        <w:tabs>
          <w:tab w:val="num" w:pos="928"/>
        </w:tabs>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E213E6"/>
    <w:multiLevelType w:val="hybridMultilevel"/>
    <w:tmpl w:val="AD3EC8E2"/>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CDC47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0A444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24741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F23D00">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22445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4428F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202A5E">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54E28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3ED3054"/>
    <w:multiLevelType w:val="hybridMultilevel"/>
    <w:tmpl w:val="7CDEB3FE"/>
    <w:lvl w:ilvl="0" w:tplc="B61008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FEA8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C283B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8EC1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FA51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9438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3272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DA45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92E5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7C06552"/>
    <w:multiLevelType w:val="hybridMultilevel"/>
    <w:tmpl w:val="A07C2AC2"/>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37" w15:restartNumberingAfterBreak="0">
    <w:nsid w:val="48A47A60"/>
    <w:multiLevelType w:val="hybridMultilevel"/>
    <w:tmpl w:val="1A2665B0"/>
    <w:lvl w:ilvl="0" w:tplc="08090001">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A5A25ED"/>
    <w:multiLevelType w:val="hybridMultilevel"/>
    <w:tmpl w:val="7F4C1A34"/>
    <w:lvl w:ilvl="0" w:tplc="AE4AC37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0E93954"/>
    <w:multiLevelType w:val="hybridMultilevel"/>
    <w:tmpl w:val="02967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136342"/>
    <w:multiLevelType w:val="hybridMultilevel"/>
    <w:tmpl w:val="43AA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5C606E"/>
    <w:multiLevelType w:val="hybridMultilevel"/>
    <w:tmpl w:val="2A6C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B61A31"/>
    <w:multiLevelType w:val="hybridMultilevel"/>
    <w:tmpl w:val="E5464346"/>
    <w:lvl w:ilvl="0" w:tplc="AE4AC37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EDC5BFF"/>
    <w:multiLevelType w:val="hybridMultilevel"/>
    <w:tmpl w:val="085613F4"/>
    <w:lvl w:ilvl="0" w:tplc="B5B20C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E2B60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B838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E41A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E61C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C4218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0E7D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EAFA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4640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0944C1D"/>
    <w:multiLevelType w:val="hybridMultilevel"/>
    <w:tmpl w:val="66CE4238"/>
    <w:lvl w:ilvl="0" w:tplc="B1D4AD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5496A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BC0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F88A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04E9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A2A2D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BC25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857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8EB7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148588E"/>
    <w:multiLevelType w:val="hybridMultilevel"/>
    <w:tmpl w:val="FCBEB66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6" w15:restartNumberingAfterBreak="0">
    <w:nsid w:val="62521E7A"/>
    <w:multiLevelType w:val="hybridMultilevel"/>
    <w:tmpl w:val="7DAED8AA"/>
    <w:lvl w:ilvl="0" w:tplc="324023B4">
      <w:numFmt w:val="bullet"/>
      <w:lvlText w:val="-"/>
      <w:lvlJc w:val="left"/>
      <w:pPr>
        <w:ind w:left="2355" w:hanging="360"/>
      </w:pPr>
      <w:rPr>
        <w:rFonts w:ascii="Calibri" w:eastAsiaTheme="minorHAnsi" w:hAnsi="Calibri" w:cstheme="minorBidi" w:hint="default"/>
      </w:rPr>
    </w:lvl>
    <w:lvl w:ilvl="1" w:tplc="08090003" w:tentative="1">
      <w:start w:val="1"/>
      <w:numFmt w:val="bullet"/>
      <w:lvlText w:val="o"/>
      <w:lvlJc w:val="left"/>
      <w:pPr>
        <w:ind w:left="3075" w:hanging="360"/>
      </w:pPr>
      <w:rPr>
        <w:rFonts w:ascii="Courier New" w:hAnsi="Courier New" w:cs="Courier New" w:hint="default"/>
      </w:rPr>
    </w:lvl>
    <w:lvl w:ilvl="2" w:tplc="08090005" w:tentative="1">
      <w:start w:val="1"/>
      <w:numFmt w:val="bullet"/>
      <w:lvlText w:val=""/>
      <w:lvlJc w:val="left"/>
      <w:pPr>
        <w:ind w:left="3795" w:hanging="360"/>
      </w:pPr>
      <w:rPr>
        <w:rFonts w:ascii="Wingdings" w:hAnsi="Wingdings" w:hint="default"/>
      </w:rPr>
    </w:lvl>
    <w:lvl w:ilvl="3" w:tplc="08090001" w:tentative="1">
      <w:start w:val="1"/>
      <w:numFmt w:val="bullet"/>
      <w:lvlText w:val=""/>
      <w:lvlJc w:val="left"/>
      <w:pPr>
        <w:ind w:left="4515" w:hanging="360"/>
      </w:pPr>
      <w:rPr>
        <w:rFonts w:ascii="Symbol" w:hAnsi="Symbol" w:hint="default"/>
      </w:rPr>
    </w:lvl>
    <w:lvl w:ilvl="4" w:tplc="08090003" w:tentative="1">
      <w:start w:val="1"/>
      <w:numFmt w:val="bullet"/>
      <w:lvlText w:val="o"/>
      <w:lvlJc w:val="left"/>
      <w:pPr>
        <w:ind w:left="5235" w:hanging="360"/>
      </w:pPr>
      <w:rPr>
        <w:rFonts w:ascii="Courier New" w:hAnsi="Courier New" w:cs="Courier New" w:hint="default"/>
      </w:rPr>
    </w:lvl>
    <w:lvl w:ilvl="5" w:tplc="08090005" w:tentative="1">
      <w:start w:val="1"/>
      <w:numFmt w:val="bullet"/>
      <w:lvlText w:val=""/>
      <w:lvlJc w:val="left"/>
      <w:pPr>
        <w:ind w:left="5955" w:hanging="360"/>
      </w:pPr>
      <w:rPr>
        <w:rFonts w:ascii="Wingdings" w:hAnsi="Wingdings" w:hint="default"/>
      </w:rPr>
    </w:lvl>
    <w:lvl w:ilvl="6" w:tplc="08090001" w:tentative="1">
      <w:start w:val="1"/>
      <w:numFmt w:val="bullet"/>
      <w:lvlText w:val=""/>
      <w:lvlJc w:val="left"/>
      <w:pPr>
        <w:ind w:left="6675" w:hanging="360"/>
      </w:pPr>
      <w:rPr>
        <w:rFonts w:ascii="Symbol" w:hAnsi="Symbol" w:hint="default"/>
      </w:rPr>
    </w:lvl>
    <w:lvl w:ilvl="7" w:tplc="08090003" w:tentative="1">
      <w:start w:val="1"/>
      <w:numFmt w:val="bullet"/>
      <w:lvlText w:val="o"/>
      <w:lvlJc w:val="left"/>
      <w:pPr>
        <w:ind w:left="7395" w:hanging="360"/>
      </w:pPr>
      <w:rPr>
        <w:rFonts w:ascii="Courier New" w:hAnsi="Courier New" w:cs="Courier New" w:hint="default"/>
      </w:rPr>
    </w:lvl>
    <w:lvl w:ilvl="8" w:tplc="08090005" w:tentative="1">
      <w:start w:val="1"/>
      <w:numFmt w:val="bullet"/>
      <w:lvlText w:val=""/>
      <w:lvlJc w:val="left"/>
      <w:pPr>
        <w:ind w:left="8115" w:hanging="360"/>
      </w:pPr>
      <w:rPr>
        <w:rFonts w:ascii="Wingdings" w:hAnsi="Wingdings" w:hint="default"/>
      </w:rPr>
    </w:lvl>
  </w:abstractNum>
  <w:abstractNum w:abstractNumId="47" w15:restartNumberingAfterBreak="0">
    <w:nsid w:val="627F613B"/>
    <w:multiLevelType w:val="hybridMultilevel"/>
    <w:tmpl w:val="798C849A"/>
    <w:lvl w:ilvl="0" w:tplc="70E211D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3D64964"/>
    <w:multiLevelType w:val="hybridMultilevel"/>
    <w:tmpl w:val="920098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642C2F13"/>
    <w:multiLevelType w:val="hybridMultilevel"/>
    <w:tmpl w:val="38BAB65C"/>
    <w:lvl w:ilvl="0" w:tplc="777440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AA4AC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1A6F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0844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4CC3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1CD3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5804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5474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1E061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5245DF9"/>
    <w:multiLevelType w:val="hybridMultilevel"/>
    <w:tmpl w:val="B806606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1" w15:restartNumberingAfterBreak="0">
    <w:nsid w:val="657033FA"/>
    <w:multiLevelType w:val="hybridMultilevel"/>
    <w:tmpl w:val="6B04F4BC"/>
    <w:lvl w:ilvl="0" w:tplc="08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750A2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02034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44DA3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E89DB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E2585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5C193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320A6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CA663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7585DBD"/>
    <w:multiLevelType w:val="hybridMultilevel"/>
    <w:tmpl w:val="B304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767012"/>
    <w:multiLevelType w:val="hybridMultilevel"/>
    <w:tmpl w:val="6790862A"/>
    <w:lvl w:ilvl="0" w:tplc="A3F47384">
      <w:start w:val="1"/>
      <w:numFmt w:val="bullet"/>
      <w:lvlText w:val=""/>
      <w:lvlJc w:val="left"/>
      <w:pPr>
        <w:ind w:left="720" w:hanging="360"/>
      </w:pPr>
      <w:rPr>
        <w:rFonts w:ascii="Wingdings" w:hAnsi="Wingdings" w:hint="default"/>
        <w:b w:val="0"/>
        <w:i w:val="0"/>
        <w:color w:val="auto"/>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78657ED"/>
    <w:multiLevelType w:val="hybridMultilevel"/>
    <w:tmpl w:val="D8806600"/>
    <w:lvl w:ilvl="0" w:tplc="08090001">
      <w:start w:val="1"/>
      <w:numFmt w:val="bullet"/>
      <w:lvlText w:val=""/>
      <w:lvlJc w:val="left"/>
      <w:pPr>
        <w:ind w:left="503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A853AD3"/>
    <w:multiLevelType w:val="hybridMultilevel"/>
    <w:tmpl w:val="41860426"/>
    <w:lvl w:ilvl="0" w:tplc="08090001">
      <w:start w:val="1"/>
      <w:numFmt w:val="bullet"/>
      <w:lvlText w:val=""/>
      <w:lvlJc w:val="left"/>
      <w:pPr>
        <w:ind w:left="1069" w:hanging="360"/>
      </w:pPr>
      <w:rPr>
        <w:rFonts w:ascii="Symbol" w:hAnsi="Symbol" w:hint="default"/>
        <w:color w:val="auto"/>
      </w:rPr>
    </w:lvl>
    <w:lvl w:ilvl="1" w:tplc="08090003">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6" w15:restartNumberingAfterBreak="0">
    <w:nsid w:val="6AD66505"/>
    <w:multiLevelType w:val="hybridMultilevel"/>
    <w:tmpl w:val="61F0C492"/>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A78BE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623B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E2AF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1E54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E666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2AE9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4ABF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C095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07049A0"/>
    <w:multiLevelType w:val="hybridMultilevel"/>
    <w:tmpl w:val="7328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0E524C"/>
    <w:multiLevelType w:val="hybridMultilevel"/>
    <w:tmpl w:val="CEC27FAA"/>
    <w:lvl w:ilvl="0" w:tplc="AE4AC37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76946CE3"/>
    <w:multiLevelType w:val="hybridMultilevel"/>
    <w:tmpl w:val="087E2FF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0" w15:restartNumberingAfterBreak="0">
    <w:nsid w:val="7B5A10D1"/>
    <w:multiLevelType w:val="hybridMultilevel"/>
    <w:tmpl w:val="8BF49A1E"/>
    <w:lvl w:ilvl="0" w:tplc="E230C7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3C8F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F8F96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14AF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1EB19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EEAE5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D258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CE94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AA0E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C9669BF"/>
    <w:multiLevelType w:val="hybridMultilevel"/>
    <w:tmpl w:val="0FF0C60A"/>
    <w:lvl w:ilvl="0" w:tplc="0A3E43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8461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140A6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FC52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12105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90EF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4236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3E1D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0EFC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E875FC1"/>
    <w:multiLevelType w:val="hybridMultilevel"/>
    <w:tmpl w:val="8A508E40"/>
    <w:lvl w:ilvl="0" w:tplc="08090001">
      <w:start w:val="1"/>
      <w:numFmt w:val="bullet"/>
      <w:lvlText w:val=""/>
      <w:lvlJc w:val="left"/>
      <w:pPr>
        <w:ind w:left="1440" w:hanging="360"/>
      </w:pPr>
      <w:rPr>
        <w:rFonts w:ascii="Symbol" w:hAnsi="Symbol" w:hint="default"/>
      </w:rPr>
    </w:lvl>
    <w:lvl w:ilvl="1" w:tplc="324023B4">
      <w:numFmt w:val="bullet"/>
      <w:lvlText w:val="-"/>
      <w:lvlJc w:val="left"/>
      <w:pPr>
        <w:ind w:left="2160" w:hanging="360"/>
      </w:pPr>
      <w:rPr>
        <w:rFonts w:ascii="Calibri" w:eastAsiaTheme="minorHAnsi" w:hAnsi="Calibri" w:cstheme="minorBidi"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F250163"/>
    <w:multiLevelType w:val="hybridMultilevel"/>
    <w:tmpl w:val="D2E4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7"/>
  </w:num>
  <w:num w:numId="3">
    <w:abstractNumId w:val="55"/>
  </w:num>
  <w:num w:numId="4">
    <w:abstractNumId w:val="33"/>
  </w:num>
  <w:num w:numId="5">
    <w:abstractNumId w:val="1"/>
  </w:num>
  <w:num w:numId="6">
    <w:abstractNumId w:val="28"/>
  </w:num>
  <w:num w:numId="7">
    <w:abstractNumId w:val="22"/>
  </w:num>
  <w:num w:numId="8">
    <w:abstractNumId w:val="59"/>
  </w:num>
  <w:num w:numId="9">
    <w:abstractNumId w:val="50"/>
  </w:num>
  <w:num w:numId="10">
    <w:abstractNumId w:val="39"/>
  </w:num>
  <w:num w:numId="11">
    <w:abstractNumId w:val="6"/>
  </w:num>
  <w:num w:numId="12">
    <w:abstractNumId w:val="49"/>
  </w:num>
  <w:num w:numId="13">
    <w:abstractNumId w:val="60"/>
  </w:num>
  <w:num w:numId="14">
    <w:abstractNumId w:val="43"/>
  </w:num>
  <w:num w:numId="15">
    <w:abstractNumId w:val="44"/>
  </w:num>
  <w:num w:numId="16">
    <w:abstractNumId w:val="61"/>
  </w:num>
  <w:num w:numId="17">
    <w:abstractNumId w:val="32"/>
  </w:num>
  <w:num w:numId="18">
    <w:abstractNumId w:val="24"/>
  </w:num>
  <w:num w:numId="19">
    <w:abstractNumId w:val="34"/>
  </w:num>
  <w:num w:numId="20">
    <w:abstractNumId w:val="35"/>
  </w:num>
  <w:num w:numId="21">
    <w:abstractNumId w:val="4"/>
  </w:num>
  <w:num w:numId="22">
    <w:abstractNumId w:val="31"/>
  </w:num>
  <w:num w:numId="23">
    <w:abstractNumId w:val="3"/>
  </w:num>
  <w:num w:numId="24">
    <w:abstractNumId w:val="8"/>
  </w:num>
  <w:num w:numId="25">
    <w:abstractNumId w:val="20"/>
  </w:num>
  <w:num w:numId="26">
    <w:abstractNumId w:val="54"/>
  </w:num>
  <w:num w:numId="27">
    <w:abstractNumId w:val="41"/>
  </w:num>
  <w:num w:numId="28">
    <w:abstractNumId w:val="16"/>
  </w:num>
  <w:num w:numId="29">
    <w:abstractNumId w:val="52"/>
  </w:num>
  <w:num w:numId="30">
    <w:abstractNumId w:val="27"/>
  </w:num>
  <w:num w:numId="31">
    <w:abstractNumId w:val="57"/>
  </w:num>
  <w:num w:numId="32">
    <w:abstractNumId w:val="9"/>
  </w:num>
  <w:num w:numId="33">
    <w:abstractNumId w:val="13"/>
  </w:num>
  <w:num w:numId="34">
    <w:abstractNumId w:val="23"/>
  </w:num>
  <w:num w:numId="35">
    <w:abstractNumId w:val="12"/>
  </w:num>
  <w:num w:numId="36">
    <w:abstractNumId w:val="42"/>
  </w:num>
  <w:num w:numId="37">
    <w:abstractNumId w:val="58"/>
  </w:num>
  <w:num w:numId="38">
    <w:abstractNumId w:val="38"/>
  </w:num>
  <w:num w:numId="39">
    <w:abstractNumId w:val="53"/>
  </w:num>
  <w:num w:numId="40">
    <w:abstractNumId w:val="15"/>
  </w:num>
  <w:num w:numId="41">
    <w:abstractNumId w:val="45"/>
  </w:num>
  <w:num w:numId="42">
    <w:abstractNumId w:val="26"/>
  </w:num>
  <w:num w:numId="43">
    <w:abstractNumId w:val="48"/>
  </w:num>
  <w:num w:numId="44">
    <w:abstractNumId w:val="40"/>
  </w:num>
  <w:num w:numId="45">
    <w:abstractNumId w:val="18"/>
  </w:num>
  <w:num w:numId="46">
    <w:abstractNumId w:val="7"/>
  </w:num>
  <w:num w:numId="47">
    <w:abstractNumId w:val="14"/>
  </w:num>
  <w:num w:numId="48">
    <w:abstractNumId w:val="29"/>
  </w:num>
  <w:num w:numId="49">
    <w:abstractNumId w:val="19"/>
  </w:num>
  <w:num w:numId="50">
    <w:abstractNumId w:val="36"/>
  </w:num>
  <w:num w:numId="51">
    <w:abstractNumId w:val="56"/>
  </w:num>
  <w:num w:numId="52">
    <w:abstractNumId w:val="2"/>
  </w:num>
  <w:num w:numId="53">
    <w:abstractNumId w:val="25"/>
  </w:num>
  <w:num w:numId="54">
    <w:abstractNumId w:val="0"/>
  </w:num>
  <w:num w:numId="55">
    <w:abstractNumId w:val="15"/>
    <w:lvlOverride w:ilvl="0">
      <w:startOverride w:val="1"/>
    </w:lvlOverride>
    <w:lvlOverride w:ilvl="1">
      <w:startOverride w:val="6"/>
    </w:lvlOverride>
  </w:num>
  <w:num w:numId="56">
    <w:abstractNumId w:val="63"/>
  </w:num>
  <w:num w:numId="57">
    <w:abstractNumId w:val="46"/>
  </w:num>
  <w:num w:numId="58">
    <w:abstractNumId w:val="37"/>
  </w:num>
  <w:num w:numId="59">
    <w:abstractNumId w:val="5"/>
  </w:num>
  <w:num w:numId="60">
    <w:abstractNumId w:val="62"/>
  </w:num>
  <w:num w:numId="61">
    <w:abstractNumId w:val="21"/>
  </w:num>
  <w:num w:numId="62">
    <w:abstractNumId w:val="10"/>
  </w:num>
  <w:num w:numId="63">
    <w:abstractNumId w:val="11"/>
  </w:num>
  <w:num w:numId="64">
    <w:abstractNumId w:val="51"/>
  </w:num>
  <w:num w:numId="65">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5"/>
    <w:rsid w:val="00012A89"/>
    <w:rsid w:val="0001598C"/>
    <w:rsid w:val="000169A4"/>
    <w:rsid w:val="00020AA2"/>
    <w:rsid w:val="000341AC"/>
    <w:rsid w:val="00040CBC"/>
    <w:rsid w:val="00040CED"/>
    <w:rsid w:val="000437DA"/>
    <w:rsid w:val="00044689"/>
    <w:rsid w:val="00052F69"/>
    <w:rsid w:val="000535AC"/>
    <w:rsid w:val="0006056C"/>
    <w:rsid w:val="000625B8"/>
    <w:rsid w:val="00063247"/>
    <w:rsid w:val="00071DBD"/>
    <w:rsid w:val="00082EFF"/>
    <w:rsid w:val="00091ED3"/>
    <w:rsid w:val="00092BA5"/>
    <w:rsid w:val="00096AB0"/>
    <w:rsid w:val="00097FEE"/>
    <w:rsid w:val="000A517C"/>
    <w:rsid w:val="000A678E"/>
    <w:rsid w:val="000B0DE4"/>
    <w:rsid w:val="000B3610"/>
    <w:rsid w:val="000C06AE"/>
    <w:rsid w:val="000C440B"/>
    <w:rsid w:val="000C5142"/>
    <w:rsid w:val="000D4B8F"/>
    <w:rsid w:val="000D5E56"/>
    <w:rsid w:val="000F3511"/>
    <w:rsid w:val="000F3FF8"/>
    <w:rsid w:val="000F47C0"/>
    <w:rsid w:val="000F75EE"/>
    <w:rsid w:val="00100E83"/>
    <w:rsid w:val="001024B5"/>
    <w:rsid w:val="001025C1"/>
    <w:rsid w:val="00102A35"/>
    <w:rsid w:val="0011176F"/>
    <w:rsid w:val="001118E3"/>
    <w:rsid w:val="00122C25"/>
    <w:rsid w:val="00123145"/>
    <w:rsid w:val="001244C5"/>
    <w:rsid w:val="0012539C"/>
    <w:rsid w:val="0012771C"/>
    <w:rsid w:val="0013077B"/>
    <w:rsid w:val="001346C5"/>
    <w:rsid w:val="001377B8"/>
    <w:rsid w:val="001425C6"/>
    <w:rsid w:val="00144491"/>
    <w:rsid w:val="001476CE"/>
    <w:rsid w:val="001509DF"/>
    <w:rsid w:val="001524E7"/>
    <w:rsid w:val="001525E3"/>
    <w:rsid w:val="001540F8"/>
    <w:rsid w:val="0015770C"/>
    <w:rsid w:val="00163CA3"/>
    <w:rsid w:val="00165BDE"/>
    <w:rsid w:val="00170F23"/>
    <w:rsid w:val="00175108"/>
    <w:rsid w:val="00176DC7"/>
    <w:rsid w:val="00177ACD"/>
    <w:rsid w:val="001800C1"/>
    <w:rsid w:val="00182C49"/>
    <w:rsid w:val="001841D4"/>
    <w:rsid w:val="00186BBE"/>
    <w:rsid w:val="00191641"/>
    <w:rsid w:val="001934FD"/>
    <w:rsid w:val="0019373C"/>
    <w:rsid w:val="001A311B"/>
    <w:rsid w:val="001A34B8"/>
    <w:rsid w:val="001A6500"/>
    <w:rsid w:val="001B1DCC"/>
    <w:rsid w:val="001B6578"/>
    <w:rsid w:val="001B7062"/>
    <w:rsid w:val="001C1EAE"/>
    <w:rsid w:val="001C357E"/>
    <w:rsid w:val="001D1170"/>
    <w:rsid w:val="001D1AE8"/>
    <w:rsid w:val="001D3ED3"/>
    <w:rsid w:val="001D5B64"/>
    <w:rsid w:val="001E1345"/>
    <w:rsid w:val="001E7F92"/>
    <w:rsid w:val="002008F6"/>
    <w:rsid w:val="00200C0E"/>
    <w:rsid w:val="00200D9C"/>
    <w:rsid w:val="00206D61"/>
    <w:rsid w:val="00207E6A"/>
    <w:rsid w:val="00211D89"/>
    <w:rsid w:val="00212825"/>
    <w:rsid w:val="00212DB1"/>
    <w:rsid w:val="00213015"/>
    <w:rsid w:val="0021335A"/>
    <w:rsid w:val="00217DEB"/>
    <w:rsid w:val="002202AA"/>
    <w:rsid w:val="002260D7"/>
    <w:rsid w:val="00226C05"/>
    <w:rsid w:val="00233DE1"/>
    <w:rsid w:val="002378EC"/>
    <w:rsid w:val="00240559"/>
    <w:rsid w:val="00240A14"/>
    <w:rsid w:val="00241EB7"/>
    <w:rsid w:val="00246264"/>
    <w:rsid w:val="00255134"/>
    <w:rsid w:val="00256010"/>
    <w:rsid w:val="0026101C"/>
    <w:rsid w:val="00261D65"/>
    <w:rsid w:val="00264569"/>
    <w:rsid w:val="00273531"/>
    <w:rsid w:val="0028215F"/>
    <w:rsid w:val="00283737"/>
    <w:rsid w:val="00291C80"/>
    <w:rsid w:val="002925D7"/>
    <w:rsid w:val="00294ECF"/>
    <w:rsid w:val="002B33C4"/>
    <w:rsid w:val="002B742F"/>
    <w:rsid w:val="002B7F16"/>
    <w:rsid w:val="002D34C6"/>
    <w:rsid w:val="002D46FD"/>
    <w:rsid w:val="002D79CB"/>
    <w:rsid w:val="002F435E"/>
    <w:rsid w:val="002F5062"/>
    <w:rsid w:val="0030141B"/>
    <w:rsid w:val="003035D3"/>
    <w:rsid w:val="003105CA"/>
    <w:rsid w:val="00317FA3"/>
    <w:rsid w:val="0032091F"/>
    <w:rsid w:val="003324E4"/>
    <w:rsid w:val="0033658F"/>
    <w:rsid w:val="00336D76"/>
    <w:rsid w:val="003406F3"/>
    <w:rsid w:val="00340A30"/>
    <w:rsid w:val="00342CBA"/>
    <w:rsid w:val="003434E6"/>
    <w:rsid w:val="003471EB"/>
    <w:rsid w:val="00351DF9"/>
    <w:rsid w:val="0035607C"/>
    <w:rsid w:val="00357D5D"/>
    <w:rsid w:val="00364B3D"/>
    <w:rsid w:val="003669B3"/>
    <w:rsid w:val="003728B9"/>
    <w:rsid w:val="00372A30"/>
    <w:rsid w:val="00373A1A"/>
    <w:rsid w:val="00382EDB"/>
    <w:rsid w:val="00384938"/>
    <w:rsid w:val="00384939"/>
    <w:rsid w:val="003853F3"/>
    <w:rsid w:val="00387408"/>
    <w:rsid w:val="00396CB5"/>
    <w:rsid w:val="003A10ED"/>
    <w:rsid w:val="003A31EB"/>
    <w:rsid w:val="003A4CAD"/>
    <w:rsid w:val="003A51DB"/>
    <w:rsid w:val="003A56E4"/>
    <w:rsid w:val="003A6C3A"/>
    <w:rsid w:val="003A6CB1"/>
    <w:rsid w:val="003C3583"/>
    <w:rsid w:val="003C5138"/>
    <w:rsid w:val="003C5702"/>
    <w:rsid w:val="003D0B5D"/>
    <w:rsid w:val="003E1AED"/>
    <w:rsid w:val="003E3324"/>
    <w:rsid w:val="003E69D0"/>
    <w:rsid w:val="003E7768"/>
    <w:rsid w:val="003F018C"/>
    <w:rsid w:val="003F5F40"/>
    <w:rsid w:val="00400A7C"/>
    <w:rsid w:val="00404B19"/>
    <w:rsid w:val="00404E1B"/>
    <w:rsid w:val="00405A14"/>
    <w:rsid w:val="0041026C"/>
    <w:rsid w:val="00413B05"/>
    <w:rsid w:val="0041446D"/>
    <w:rsid w:val="004204A3"/>
    <w:rsid w:val="00420B91"/>
    <w:rsid w:val="0043075B"/>
    <w:rsid w:val="00432CB4"/>
    <w:rsid w:val="00442EF7"/>
    <w:rsid w:val="00443AD1"/>
    <w:rsid w:val="00443FE2"/>
    <w:rsid w:val="0044527D"/>
    <w:rsid w:val="00445800"/>
    <w:rsid w:val="004462BA"/>
    <w:rsid w:val="0045134C"/>
    <w:rsid w:val="00452C36"/>
    <w:rsid w:val="00452C90"/>
    <w:rsid w:val="00456628"/>
    <w:rsid w:val="00457C41"/>
    <w:rsid w:val="00461B21"/>
    <w:rsid w:val="004629C9"/>
    <w:rsid w:val="00471E51"/>
    <w:rsid w:val="00472BDA"/>
    <w:rsid w:val="004753F2"/>
    <w:rsid w:val="0048129E"/>
    <w:rsid w:val="00483986"/>
    <w:rsid w:val="0049490D"/>
    <w:rsid w:val="00495BFA"/>
    <w:rsid w:val="00497FFC"/>
    <w:rsid w:val="004A2A07"/>
    <w:rsid w:val="004A3499"/>
    <w:rsid w:val="004A3755"/>
    <w:rsid w:val="004A4CE7"/>
    <w:rsid w:val="004A694E"/>
    <w:rsid w:val="004A7628"/>
    <w:rsid w:val="004B2A9B"/>
    <w:rsid w:val="004B4280"/>
    <w:rsid w:val="004C645B"/>
    <w:rsid w:val="004D2A4F"/>
    <w:rsid w:val="004D3BC2"/>
    <w:rsid w:val="004D5342"/>
    <w:rsid w:val="004E34D4"/>
    <w:rsid w:val="004E4284"/>
    <w:rsid w:val="004E48D0"/>
    <w:rsid w:val="004F3E67"/>
    <w:rsid w:val="004F4B4E"/>
    <w:rsid w:val="00503FBE"/>
    <w:rsid w:val="0050723A"/>
    <w:rsid w:val="0051111C"/>
    <w:rsid w:val="00513A0C"/>
    <w:rsid w:val="00515186"/>
    <w:rsid w:val="00521B34"/>
    <w:rsid w:val="0052288A"/>
    <w:rsid w:val="00523268"/>
    <w:rsid w:val="00530085"/>
    <w:rsid w:val="005301B4"/>
    <w:rsid w:val="005301F9"/>
    <w:rsid w:val="00545A65"/>
    <w:rsid w:val="00554E70"/>
    <w:rsid w:val="00556D57"/>
    <w:rsid w:val="0055723C"/>
    <w:rsid w:val="00557CEA"/>
    <w:rsid w:val="0056010E"/>
    <w:rsid w:val="00562218"/>
    <w:rsid w:val="00566AB5"/>
    <w:rsid w:val="005679A9"/>
    <w:rsid w:val="005714D2"/>
    <w:rsid w:val="00571815"/>
    <w:rsid w:val="00571CA8"/>
    <w:rsid w:val="00571FE2"/>
    <w:rsid w:val="00577998"/>
    <w:rsid w:val="00580E68"/>
    <w:rsid w:val="00585A54"/>
    <w:rsid w:val="00586C9D"/>
    <w:rsid w:val="00595805"/>
    <w:rsid w:val="00597AEB"/>
    <w:rsid w:val="005A3540"/>
    <w:rsid w:val="005A4174"/>
    <w:rsid w:val="005A53C4"/>
    <w:rsid w:val="005A5589"/>
    <w:rsid w:val="005A72A9"/>
    <w:rsid w:val="005B143E"/>
    <w:rsid w:val="005D0AED"/>
    <w:rsid w:val="005D1ED2"/>
    <w:rsid w:val="005D2C02"/>
    <w:rsid w:val="005D338F"/>
    <w:rsid w:val="005D6097"/>
    <w:rsid w:val="005E584E"/>
    <w:rsid w:val="005F12B6"/>
    <w:rsid w:val="005F1A18"/>
    <w:rsid w:val="005F6101"/>
    <w:rsid w:val="0060096F"/>
    <w:rsid w:val="00602B31"/>
    <w:rsid w:val="00610CC1"/>
    <w:rsid w:val="006129BE"/>
    <w:rsid w:val="00623929"/>
    <w:rsid w:val="00625D3F"/>
    <w:rsid w:val="00631686"/>
    <w:rsid w:val="00631FA2"/>
    <w:rsid w:val="006348D7"/>
    <w:rsid w:val="00637719"/>
    <w:rsid w:val="006405DB"/>
    <w:rsid w:val="006418F9"/>
    <w:rsid w:val="00646B90"/>
    <w:rsid w:val="00647511"/>
    <w:rsid w:val="00650BAF"/>
    <w:rsid w:val="006564EF"/>
    <w:rsid w:val="0065726B"/>
    <w:rsid w:val="00667D5F"/>
    <w:rsid w:val="0067332C"/>
    <w:rsid w:val="0067557F"/>
    <w:rsid w:val="0067601F"/>
    <w:rsid w:val="00676A3E"/>
    <w:rsid w:val="00683730"/>
    <w:rsid w:val="00686A9A"/>
    <w:rsid w:val="006875EC"/>
    <w:rsid w:val="006903F9"/>
    <w:rsid w:val="00696B45"/>
    <w:rsid w:val="006A247F"/>
    <w:rsid w:val="006A4BEF"/>
    <w:rsid w:val="006A5AB1"/>
    <w:rsid w:val="006A5F5C"/>
    <w:rsid w:val="006A73F8"/>
    <w:rsid w:val="006B0950"/>
    <w:rsid w:val="006B0C1B"/>
    <w:rsid w:val="006B6A15"/>
    <w:rsid w:val="006B7855"/>
    <w:rsid w:val="006B7DD0"/>
    <w:rsid w:val="006C67CB"/>
    <w:rsid w:val="006D0179"/>
    <w:rsid w:val="006D4EDB"/>
    <w:rsid w:val="006D5CED"/>
    <w:rsid w:val="006E4179"/>
    <w:rsid w:val="006E53DA"/>
    <w:rsid w:val="006E57BE"/>
    <w:rsid w:val="006E63AC"/>
    <w:rsid w:val="006E7D5B"/>
    <w:rsid w:val="006F4A96"/>
    <w:rsid w:val="006F5F5D"/>
    <w:rsid w:val="007002A3"/>
    <w:rsid w:val="00701B3C"/>
    <w:rsid w:val="007066D6"/>
    <w:rsid w:val="00723051"/>
    <w:rsid w:val="00727D85"/>
    <w:rsid w:val="00730B32"/>
    <w:rsid w:val="00730F72"/>
    <w:rsid w:val="0073122F"/>
    <w:rsid w:val="00731BE4"/>
    <w:rsid w:val="00734BE7"/>
    <w:rsid w:val="00735E86"/>
    <w:rsid w:val="00746A01"/>
    <w:rsid w:val="00747569"/>
    <w:rsid w:val="0075116B"/>
    <w:rsid w:val="00752AC7"/>
    <w:rsid w:val="007546DE"/>
    <w:rsid w:val="007600E4"/>
    <w:rsid w:val="00760FF9"/>
    <w:rsid w:val="007614F9"/>
    <w:rsid w:val="007662A5"/>
    <w:rsid w:val="00766EEA"/>
    <w:rsid w:val="00767EEE"/>
    <w:rsid w:val="00774651"/>
    <w:rsid w:val="0077505A"/>
    <w:rsid w:val="00776B83"/>
    <w:rsid w:val="00780012"/>
    <w:rsid w:val="00782A47"/>
    <w:rsid w:val="00785286"/>
    <w:rsid w:val="00787A27"/>
    <w:rsid w:val="00791BD9"/>
    <w:rsid w:val="007924DC"/>
    <w:rsid w:val="007949BE"/>
    <w:rsid w:val="007A1D27"/>
    <w:rsid w:val="007A5AB3"/>
    <w:rsid w:val="007B08BB"/>
    <w:rsid w:val="007B5115"/>
    <w:rsid w:val="007B5CF3"/>
    <w:rsid w:val="007B7332"/>
    <w:rsid w:val="007B7735"/>
    <w:rsid w:val="007C167E"/>
    <w:rsid w:val="007C17CC"/>
    <w:rsid w:val="007C2425"/>
    <w:rsid w:val="007C2906"/>
    <w:rsid w:val="007D107D"/>
    <w:rsid w:val="007D1BA8"/>
    <w:rsid w:val="007D4234"/>
    <w:rsid w:val="007D4D98"/>
    <w:rsid w:val="007E2307"/>
    <w:rsid w:val="007E4C79"/>
    <w:rsid w:val="007F1098"/>
    <w:rsid w:val="007F2939"/>
    <w:rsid w:val="007F73B9"/>
    <w:rsid w:val="00801383"/>
    <w:rsid w:val="00805A46"/>
    <w:rsid w:val="00807291"/>
    <w:rsid w:val="00810143"/>
    <w:rsid w:val="00812245"/>
    <w:rsid w:val="0082027C"/>
    <w:rsid w:val="0082351D"/>
    <w:rsid w:val="008254E9"/>
    <w:rsid w:val="00836493"/>
    <w:rsid w:val="008445A0"/>
    <w:rsid w:val="00844B45"/>
    <w:rsid w:val="00844DF6"/>
    <w:rsid w:val="008456C2"/>
    <w:rsid w:val="008459CA"/>
    <w:rsid w:val="00845C94"/>
    <w:rsid w:val="0085310C"/>
    <w:rsid w:val="00855C8F"/>
    <w:rsid w:val="008621B8"/>
    <w:rsid w:val="00866D5E"/>
    <w:rsid w:val="0087002B"/>
    <w:rsid w:val="00881194"/>
    <w:rsid w:val="00883E2A"/>
    <w:rsid w:val="00887532"/>
    <w:rsid w:val="0089201F"/>
    <w:rsid w:val="00892CEF"/>
    <w:rsid w:val="00895623"/>
    <w:rsid w:val="008A17AB"/>
    <w:rsid w:val="008A1AFB"/>
    <w:rsid w:val="008A1C05"/>
    <w:rsid w:val="008A26F6"/>
    <w:rsid w:val="008A3016"/>
    <w:rsid w:val="008A3EBA"/>
    <w:rsid w:val="008A4594"/>
    <w:rsid w:val="008A5862"/>
    <w:rsid w:val="008B22C8"/>
    <w:rsid w:val="008B76DE"/>
    <w:rsid w:val="008C23A3"/>
    <w:rsid w:val="008C3FD0"/>
    <w:rsid w:val="008C4DB3"/>
    <w:rsid w:val="008D2238"/>
    <w:rsid w:val="008D54BA"/>
    <w:rsid w:val="008D79D6"/>
    <w:rsid w:val="008E3821"/>
    <w:rsid w:val="008F3247"/>
    <w:rsid w:val="008F740A"/>
    <w:rsid w:val="008F7C54"/>
    <w:rsid w:val="009048EA"/>
    <w:rsid w:val="0091091A"/>
    <w:rsid w:val="0091292F"/>
    <w:rsid w:val="00912BE6"/>
    <w:rsid w:val="00914773"/>
    <w:rsid w:val="00916068"/>
    <w:rsid w:val="00921C11"/>
    <w:rsid w:val="00927A01"/>
    <w:rsid w:val="00931218"/>
    <w:rsid w:val="00933D3E"/>
    <w:rsid w:val="009342A3"/>
    <w:rsid w:val="00936C43"/>
    <w:rsid w:val="009429D1"/>
    <w:rsid w:val="00943127"/>
    <w:rsid w:val="0094368F"/>
    <w:rsid w:val="00946B2E"/>
    <w:rsid w:val="00955DF0"/>
    <w:rsid w:val="009639B0"/>
    <w:rsid w:val="00964726"/>
    <w:rsid w:val="0098308C"/>
    <w:rsid w:val="00985A8D"/>
    <w:rsid w:val="00991AE7"/>
    <w:rsid w:val="00995EFC"/>
    <w:rsid w:val="009960F3"/>
    <w:rsid w:val="009A161B"/>
    <w:rsid w:val="009B3AF3"/>
    <w:rsid w:val="009B779B"/>
    <w:rsid w:val="009C2BC3"/>
    <w:rsid w:val="009C57DF"/>
    <w:rsid w:val="009C61D0"/>
    <w:rsid w:val="009C7C3B"/>
    <w:rsid w:val="009D53CD"/>
    <w:rsid w:val="009D5C36"/>
    <w:rsid w:val="009D69BC"/>
    <w:rsid w:val="009E3026"/>
    <w:rsid w:val="009E6123"/>
    <w:rsid w:val="009F1726"/>
    <w:rsid w:val="009F1C37"/>
    <w:rsid w:val="009F21EC"/>
    <w:rsid w:val="009F7031"/>
    <w:rsid w:val="00A04119"/>
    <w:rsid w:val="00A04783"/>
    <w:rsid w:val="00A05E16"/>
    <w:rsid w:val="00A072D0"/>
    <w:rsid w:val="00A1308E"/>
    <w:rsid w:val="00A13B9C"/>
    <w:rsid w:val="00A13C6D"/>
    <w:rsid w:val="00A155F7"/>
    <w:rsid w:val="00A16EA5"/>
    <w:rsid w:val="00A22EF5"/>
    <w:rsid w:val="00A22F12"/>
    <w:rsid w:val="00A24ACE"/>
    <w:rsid w:val="00A2798E"/>
    <w:rsid w:val="00A33EEE"/>
    <w:rsid w:val="00A3574F"/>
    <w:rsid w:val="00A36413"/>
    <w:rsid w:val="00A3743B"/>
    <w:rsid w:val="00A40534"/>
    <w:rsid w:val="00A42E41"/>
    <w:rsid w:val="00A46B2E"/>
    <w:rsid w:val="00A526CB"/>
    <w:rsid w:val="00A54313"/>
    <w:rsid w:val="00A56547"/>
    <w:rsid w:val="00A62F37"/>
    <w:rsid w:val="00A678A3"/>
    <w:rsid w:val="00A81C1E"/>
    <w:rsid w:val="00A944DF"/>
    <w:rsid w:val="00AA0CAF"/>
    <w:rsid w:val="00AA0F76"/>
    <w:rsid w:val="00AA2C02"/>
    <w:rsid w:val="00AA2CF3"/>
    <w:rsid w:val="00AA3832"/>
    <w:rsid w:val="00AA5ABB"/>
    <w:rsid w:val="00AA7641"/>
    <w:rsid w:val="00AB6039"/>
    <w:rsid w:val="00AB6A59"/>
    <w:rsid w:val="00AC0847"/>
    <w:rsid w:val="00AC1780"/>
    <w:rsid w:val="00AC2039"/>
    <w:rsid w:val="00AC3F4A"/>
    <w:rsid w:val="00AC43FF"/>
    <w:rsid w:val="00AC49E2"/>
    <w:rsid w:val="00AD02A6"/>
    <w:rsid w:val="00AD1483"/>
    <w:rsid w:val="00AD3806"/>
    <w:rsid w:val="00AD6646"/>
    <w:rsid w:val="00AE4C38"/>
    <w:rsid w:val="00AE51E2"/>
    <w:rsid w:val="00AF1F95"/>
    <w:rsid w:val="00AF20D5"/>
    <w:rsid w:val="00AF272B"/>
    <w:rsid w:val="00AF5205"/>
    <w:rsid w:val="00B03D15"/>
    <w:rsid w:val="00B11330"/>
    <w:rsid w:val="00B13FBE"/>
    <w:rsid w:val="00B16CEE"/>
    <w:rsid w:val="00B2220A"/>
    <w:rsid w:val="00B22A27"/>
    <w:rsid w:val="00B31064"/>
    <w:rsid w:val="00B32B90"/>
    <w:rsid w:val="00B40C73"/>
    <w:rsid w:val="00B429D6"/>
    <w:rsid w:val="00B50272"/>
    <w:rsid w:val="00B5058C"/>
    <w:rsid w:val="00B526F2"/>
    <w:rsid w:val="00B713C7"/>
    <w:rsid w:val="00B71BD7"/>
    <w:rsid w:val="00B740AE"/>
    <w:rsid w:val="00B83D53"/>
    <w:rsid w:val="00B842C0"/>
    <w:rsid w:val="00B84ECD"/>
    <w:rsid w:val="00B94123"/>
    <w:rsid w:val="00B94F73"/>
    <w:rsid w:val="00BA1CCE"/>
    <w:rsid w:val="00BA1EFF"/>
    <w:rsid w:val="00BA22BF"/>
    <w:rsid w:val="00BA3B61"/>
    <w:rsid w:val="00BA51E7"/>
    <w:rsid w:val="00BA7E41"/>
    <w:rsid w:val="00BC06A1"/>
    <w:rsid w:val="00BC4D49"/>
    <w:rsid w:val="00BD0BAF"/>
    <w:rsid w:val="00BD2AF7"/>
    <w:rsid w:val="00BD3151"/>
    <w:rsid w:val="00BE7149"/>
    <w:rsid w:val="00BF0E7A"/>
    <w:rsid w:val="00BF2A3B"/>
    <w:rsid w:val="00C02164"/>
    <w:rsid w:val="00C02D0A"/>
    <w:rsid w:val="00C06BAF"/>
    <w:rsid w:val="00C06F8F"/>
    <w:rsid w:val="00C144E6"/>
    <w:rsid w:val="00C1504C"/>
    <w:rsid w:val="00C167CC"/>
    <w:rsid w:val="00C25048"/>
    <w:rsid w:val="00C26844"/>
    <w:rsid w:val="00C3030E"/>
    <w:rsid w:val="00C33A7E"/>
    <w:rsid w:val="00C344F7"/>
    <w:rsid w:val="00C34C98"/>
    <w:rsid w:val="00C37530"/>
    <w:rsid w:val="00C45491"/>
    <w:rsid w:val="00C51D08"/>
    <w:rsid w:val="00C53BE6"/>
    <w:rsid w:val="00C57F5C"/>
    <w:rsid w:val="00C6174E"/>
    <w:rsid w:val="00C62098"/>
    <w:rsid w:val="00C623E4"/>
    <w:rsid w:val="00C651FC"/>
    <w:rsid w:val="00C67CFD"/>
    <w:rsid w:val="00C71E55"/>
    <w:rsid w:val="00C734D7"/>
    <w:rsid w:val="00C74C6D"/>
    <w:rsid w:val="00C80578"/>
    <w:rsid w:val="00C857F5"/>
    <w:rsid w:val="00C97045"/>
    <w:rsid w:val="00CA1DDB"/>
    <w:rsid w:val="00CA3CCD"/>
    <w:rsid w:val="00CB1523"/>
    <w:rsid w:val="00CB18ED"/>
    <w:rsid w:val="00CB2392"/>
    <w:rsid w:val="00CB6A78"/>
    <w:rsid w:val="00CB6B4F"/>
    <w:rsid w:val="00CB78B0"/>
    <w:rsid w:val="00CB7E0A"/>
    <w:rsid w:val="00CC08BC"/>
    <w:rsid w:val="00CD1299"/>
    <w:rsid w:val="00CD6B3E"/>
    <w:rsid w:val="00CE0516"/>
    <w:rsid w:val="00CE2083"/>
    <w:rsid w:val="00CE2B7E"/>
    <w:rsid w:val="00CE6689"/>
    <w:rsid w:val="00CF1F3A"/>
    <w:rsid w:val="00CF55A5"/>
    <w:rsid w:val="00D02B19"/>
    <w:rsid w:val="00D06F84"/>
    <w:rsid w:val="00D17996"/>
    <w:rsid w:val="00D17D28"/>
    <w:rsid w:val="00D20C3F"/>
    <w:rsid w:val="00D26D63"/>
    <w:rsid w:val="00D3110F"/>
    <w:rsid w:val="00D346AB"/>
    <w:rsid w:val="00D43310"/>
    <w:rsid w:val="00D4570D"/>
    <w:rsid w:val="00D51D3F"/>
    <w:rsid w:val="00D60688"/>
    <w:rsid w:val="00D71991"/>
    <w:rsid w:val="00D758A0"/>
    <w:rsid w:val="00D814AA"/>
    <w:rsid w:val="00D825E8"/>
    <w:rsid w:val="00D83E13"/>
    <w:rsid w:val="00D843E5"/>
    <w:rsid w:val="00D86B0A"/>
    <w:rsid w:val="00D960A0"/>
    <w:rsid w:val="00DA0D80"/>
    <w:rsid w:val="00DA2680"/>
    <w:rsid w:val="00DA6328"/>
    <w:rsid w:val="00DA761E"/>
    <w:rsid w:val="00DA7CA9"/>
    <w:rsid w:val="00DB0058"/>
    <w:rsid w:val="00DB0303"/>
    <w:rsid w:val="00DB106D"/>
    <w:rsid w:val="00DB2642"/>
    <w:rsid w:val="00DB44F7"/>
    <w:rsid w:val="00DB6E1F"/>
    <w:rsid w:val="00DB7F7B"/>
    <w:rsid w:val="00DC3352"/>
    <w:rsid w:val="00DC3AC0"/>
    <w:rsid w:val="00DC77BC"/>
    <w:rsid w:val="00DD0D45"/>
    <w:rsid w:val="00DD2FE6"/>
    <w:rsid w:val="00DE38EF"/>
    <w:rsid w:val="00DE4995"/>
    <w:rsid w:val="00DE4C26"/>
    <w:rsid w:val="00DF312D"/>
    <w:rsid w:val="00DF7A57"/>
    <w:rsid w:val="00E01D6B"/>
    <w:rsid w:val="00E03309"/>
    <w:rsid w:val="00E06901"/>
    <w:rsid w:val="00E0770C"/>
    <w:rsid w:val="00E154F0"/>
    <w:rsid w:val="00E17450"/>
    <w:rsid w:val="00E248A5"/>
    <w:rsid w:val="00E2550A"/>
    <w:rsid w:val="00E30F1A"/>
    <w:rsid w:val="00E311A3"/>
    <w:rsid w:val="00E40151"/>
    <w:rsid w:val="00E4369F"/>
    <w:rsid w:val="00E46086"/>
    <w:rsid w:val="00E462CC"/>
    <w:rsid w:val="00E533C7"/>
    <w:rsid w:val="00E53B45"/>
    <w:rsid w:val="00E542F2"/>
    <w:rsid w:val="00E55B3E"/>
    <w:rsid w:val="00E57291"/>
    <w:rsid w:val="00E5767B"/>
    <w:rsid w:val="00E62EF5"/>
    <w:rsid w:val="00E66AF4"/>
    <w:rsid w:val="00E758D2"/>
    <w:rsid w:val="00E775BE"/>
    <w:rsid w:val="00E77C45"/>
    <w:rsid w:val="00E819A4"/>
    <w:rsid w:val="00E81E24"/>
    <w:rsid w:val="00E8245E"/>
    <w:rsid w:val="00E82785"/>
    <w:rsid w:val="00E839F5"/>
    <w:rsid w:val="00E851E4"/>
    <w:rsid w:val="00E859B0"/>
    <w:rsid w:val="00E865C9"/>
    <w:rsid w:val="00E9179E"/>
    <w:rsid w:val="00E97ABA"/>
    <w:rsid w:val="00EA4D52"/>
    <w:rsid w:val="00EA5EDB"/>
    <w:rsid w:val="00EA72E0"/>
    <w:rsid w:val="00EA7966"/>
    <w:rsid w:val="00EA79A8"/>
    <w:rsid w:val="00EA7CEC"/>
    <w:rsid w:val="00EB27CC"/>
    <w:rsid w:val="00EB2EC0"/>
    <w:rsid w:val="00EB541F"/>
    <w:rsid w:val="00ED1309"/>
    <w:rsid w:val="00ED20FF"/>
    <w:rsid w:val="00ED4381"/>
    <w:rsid w:val="00ED53E7"/>
    <w:rsid w:val="00EE4742"/>
    <w:rsid w:val="00EE586A"/>
    <w:rsid w:val="00EE7A36"/>
    <w:rsid w:val="00EF1A98"/>
    <w:rsid w:val="00EF26AE"/>
    <w:rsid w:val="00EF4604"/>
    <w:rsid w:val="00EF4848"/>
    <w:rsid w:val="00EF6A3A"/>
    <w:rsid w:val="00F026AC"/>
    <w:rsid w:val="00F07014"/>
    <w:rsid w:val="00F123F7"/>
    <w:rsid w:val="00F15B4E"/>
    <w:rsid w:val="00F169C0"/>
    <w:rsid w:val="00F213DC"/>
    <w:rsid w:val="00F24CC9"/>
    <w:rsid w:val="00F30621"/>
    <w:rsid w:val="00F31530"/>
    <w:rsid w:val="00F32CAB"/>
    <w:rsid w:val="00F35FA2"/>
    <w:rsid w:val="00F470B2"/>
    <w:rsid w:val="00F4720D"/>
    <w:rsid w:val="00F53059"/>
    <w:rsid w:val="00F54046"/>
    <w:rsid w:val="00F54C5B"/>
    <w:rsid w:val="00F55F57"/>
    <w:rsid w:val="00F5640B"/>
    <w:rsid w:val="00F57663"/>
    <w:rsid w:val="00F57B1B"/>
    <w:rsid w:val="00F60C50"/>
    <w:rsid w:val="00F7260A"/>
    <w:rsid w:val="00F74D1E"/>
    <w:rsid w:val="00F750B6"/>
    <w:rsid w:val="00F80DD6"/>
    <w:rsid w:val="00F91528"/>
    <w:rsid w:val="00F93381"/>
    <w:rsid w:val="00F954D4"/>
    <w:rsid w:val="00F96091"/>
    <w:rsid w:val="00F9632F"/>
    <w:rsid w:val="00F97E0F"/>
    <w:rsid w:val="00FA1EA0"/>
    <w:rsid w:val="00FA3276"/>
    <w:rsid w:val="00FA34C5"/>
    <w:rsid w:val="00FA37FE"/>
    <w:rsid w:val="00FA7EAF"/>
    <w:rsid w:val="00FB3EE6"/>
    <w:rsid w:val="00FB4593"/>
    <w:rsid w:val="00FC06B5"/>
    <w:rsid w:val="00FC2AB9"/>
    <w:rsid w:val="00FC34DF"/>
    <w:rsid w:val="00FD26BE"/>
    <w:rsid w:val="00FD5A25"/>
    <w:rsid w:val="00FE2A3D"/>
    <w:rsid w:val="00FE5AF0"/>
    <w:rsid w:val="00FE5B47"/>
    <w:rsid w:val="00FF71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03286B"/>
  <w15:docId w15:val="{F807F4F0-F7F0-41A4-BDF7-F887C3A1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016"/>
    <w:pPr>
      <w:spacing w:after="0" w:line="240" w:lineRule="auto"/>
      <w:jc w:val="both"/>
    </w:pPr>
    <w:rPr>
      <w:rFonts w:ascii="Arial" w:eastAsia="Calibri" w:hAnsi="Arial" w:cs="Times New Roman"/>
      <w:lang w:eastAsia="en-US"/>
    </w:rPr>
  </w:style>
  <w:style w:type="paragraph" w:styleId="Heading1">
    <w:name w:val="heading 1"/>
    <w:basedOn w:val="ListParagraph"/>
    <w:next w:val="Normal"/>
    <w:link w:val="Heading1Char"/>
    <w:uiPriority w:val="9"/>
    <w:unhideWhenUsed/>
    <w:qFormat/>
    <w:rsid w:val="001841D4"/>
    <w:pPr>
      <w:widowControl w:val="0"/>
      <w:autoSpaceDE w:val="0"/>
      <w:autoSpaceDN w:val="0"/>
      <w:adjustRightInd w:val="0"/>
      <w:spacing w:after="0" w:line="320" w:lineRule="exact"/>
      <w:ind w:left="567" w:right="-142"/>
      <w:outlineLvl w:val="0"/>
    </w:pPr>
    <w:rPr>
      <w:rFonts w:cs="Arial"/>
      <w:b/>
      <w:color w:val="FF5A00"/>
      <w:sz w:val="24"/>
      <w:szCs w:val="24"/>
    </w:rPr>
  </w:style>
  <w:style w:type="paragraph" w:styleId="Heading2">
    <w:name w:val="heading 2"/>
    <w:basedOn w:val="ListParagraph"/>
    <w:next w:val="Normal"/>
    <w:link w:val="Heading2Char"/>
    <w:uiPriority w:val="1"/>
    <w:unhideWhenUsed/>
    <w:qFormat/>
    <w:rsid w:val="00892CEF"/>
    <w:pPr>
      <w:keepNext/>
      <w:numPr>
        <w:numId w:val="40"/>
      </w:numPr>
      <w:spacing w:line="259" w:lineRule="auto"/>
      <w:ind w:left="357" w:hanging="357"/>
      <w:outlineLvl w:val="1"/>
    </w:pPr>
    <w:rPr>
      <w:rFonts w:cs="Arial"/>
      <w:b/>
      <w:color w:val="FF5A00"/>
      <w:sz w:val="24"/>
      <w:szCs w:val="24"/>
    </w:rPr>
  </w:style>
  <w:style w:type="paragraph" w:styleId="Heading3">
    <w:name w:val="heading 3"/>
    <w:next w:val="Normal"/>
    <w:link w:val="Heading3Char"/>
    <w:unhideWhenUsed/>
    <w:qFormat/>
    <w:pPr>
      <w:keepNext/>
      <w:keepLines/>
      <w:spacing w:after="145" w:line="249" w:lineRule="auto"/>
      <w:ind w:left="124" w:hanging="10"/>
      <w:outlineLvl w:val="2"/>
    </w:pPr>
    <w:rPr>
      <w:rFonts w:ascii="Arial" w:eastAsia="Arial" w:hAnsi="Arial" w:cs="Arial"/>
      <w:b/>
      <w:color w:val="0F4F75"/>
      <w:sz w:val="32"/>
    </w:rPr>
  </w:style>
  <w:style w:type="paragraph" w:styleId="Heading4">
    <w:name w:val="heading 4"/>
    <w:next w:val="Normal"/>
    <w:link w:val="Heading4Char"/>
    <w:uiPriority w:val="9"/>
    <w:unhideWhenUsed/>
    <w:qFormat/>
    <w:pPr>
      <w:keepNext/>
      <w:keepLines/>
      <w:spacing w:after="56"/>
      <w:ind w:left="10" w:hanging="10"/>
      <w:outlineLvl w:val="3"/>
    </w:pPr>
    <w:rPr>
      <w:rFonts w:ascii="Arial" w:eastAsia="Arial" w:hAnsi="Arial" w:cs="Arial"/>
      <w:b/>
      <w:color w:val="000000"/>
      <w:sz w:val="28"/>
    </w:rPr>
  </w:style>
  <w:style w:type="paragraph" w:styleId="Heading5">
    <w:name w:val="heading 5"/>
    <w:next w:val="Normal"/>
    <w:link w:val="Heading5Char"/>
    <w:uiPriority w:val="1"/>
    <w:unhideWhenUsed/>
    <w:qFormat/>
    <w:pPr>
      <w:keepNext/>
      <w:keepLines/>
      <w:spacing w:after="97"/>
      <w:ind w:left="10" w:hanging="10"/>
      <w:outlineLvl w:val="4"/>
    </w:pPr>
    <w:rPr>
      <w:rFonts w:ascii="Arial" w:eastAsia="Arial" w:hAnsi="Arial" w:cs="Arial"/>
      <w:b/>
      <w:color w:val="000000"/>
      <w:sz w:val="24"/>
    </w:rPr>
  </w:style>
  <w:style w:type="paragraph" w:styleId="Heading6">
    <w:name w:val="heading 6"/>
    <w:next w:val="Normal"/>
    <w:link w:val="Heading6Char"/>
    <w:uiPriority w:val="9"/>
    <w:unhideWhenUsed/>
    <w:qFormat/>
    <w:pPr>
      <w:keepNext/>
      <w:keepLines/>
      <w:spacing w:after="97"/>
      <w:ind w:left="10" w:hanging="10"/>
      <w:outlineLvl w:val="5"/>
    </w:pPr>
    <w:rPr>
      <w:rFonts w:ascii="Arial" w:eastAsia="Arial" w:hAnsi="Arial" w:cs="Arial"/>
      <w:b/>
      <w:i/>
      <w:color w:val="000000"/>
      <w:sz w:val="24"/>
    </w:rPr>
  </w:style>
  <w:style w:type="paragraph" w:styleId="Heading7">
    <w:name w:val="heading 7"/>
    <w:next w:val="Normal"/>
    <w:link w:val="Heading7Char"/>
    <w:uiPriority w:val="9"/>
    <w:unhideWhenUsed/>
    <w:qFormat/>
    <w:pPr>
      <w:keepNext/>
      <w:keepLines/>
      <w:spacing w:after="97"/>
      <w:ind w:left="10" w:hanging="10"/>
      <w:outlineLvl w:val="6"/>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F4F75"/>
      <w:sz w:val="32"/>
    </w:rPr>
  </w:style>
  <w:style w:type="character" w:customStyle="1" w:styleId="Heading2Char">
    <w:name w:val="Heading 2 Char"/>
    <w:link w:val="Heading2"/>
    <w:uiPriority w:val="1"/>
    <w:rsid w:val="00892CEF"/>
    <w:rPr>
      <w:rFonts w:ascii="Arial" w:eastAsia="Times New Roman" w:hAnsi="Arial" w:cs="Arial"/>
      <w:b/>
      <w:color w:val="FF5A00"/>
      <w:sz w:val="24"/>
      <w:szCs w:val="24"/>
      <w:lang w:eastAsia="en-US"/>
    </w:rPr>
  </w:style>
  <w:style w:type="character" w:customStyle="1" w:styleId="Heading1Char">
    <w:name w:val="Heading 1 Char"/>
    <w:link w:val="Heading1"/>
    <w:uiPriority w:val="9"/>
    <w:rsid w:val="001841D4"/>
    <w:rPr>
      <w:rFonts w:ascii="Arial" w:eastAsia="Times New Roman" w:hAnsi="Arial" w:cs="Arial"/>
      <w:b/>
      <w:color w:val="FF5A00"/>
      <w:sz w:val="24"/>
      <w:szCs w:val="24"/>
      <w:lang w:eastAsia="en-US"/>
    </w:rPr>
  </w:style>
  <w:style w:type="paragraph" w:customStyle="1" w:styleId="footnotedescription">
    <w:name w:val="footnote description"/>
    <w:next w:val="Normal"/>
    <w:link w:val="footnotedescriptionChar"/>
    <w:hidden/>
    <w:pPr>
      <w:spacing w:after="4"/>
      <w:ind w:left="11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5Char">
    <w:name w:val="Heading 5 Char"/>
    <w:link w:val="Heading5"/>
    <w:uiPriority w:val="1"/>
    <w:rPr>
      <w:rFonts w:ascii="Arial" w:eastAsia="Arial" w:hAnsi="Arial" w:cs="Arial"/>
      <w:b/>
      <w:color w:val="000000"/>
      <w:sz w:val="24"/>
    </w:rPr>
  </w:style>
  <w:style w:type="character" w:customStyle="1" w:styleId="Heading6Char">
    <w:name w:val="Heading 6 Char"/>
    <w:link w:val="Heading6"/>
    <w:uiPriority w:val="9"/>
    <w:rPr>
      <w:rFonts w:ascii="Arial" w:eastAsia="Arial" w:hAnsi="Arial" w:cs="Arial"/>
      <w:b/>
      <w:i/>
      <w:color w:val="000000"/>
      <w:sz w:val="24"/>
    </w:rPr>
  </w:style>
  <w:style w:type="character" w:customStyle="1" w:styleId="Heading4Char">
    <w:name w:val="Heading 4 Char"/>
    <w:link w:val="Heading4"/>
    <w:uiPriority w:val="9"/>
    <w:rPr>
      <w:rFonts w:ascii="Arial" w:eastAsia="Arial" w:hAnsi="Arial" w:cs="Arial"/>
      <w:b/>
      <w:color w:val="000000"/>
      <w:sz w:val="28"/>
    </w:rPr>
  </w:style>
  <w:style w:type="character" w:customStyle="1" w:styleId="Heading7Char">
    <w:name w:val="Heading 7 Char"/>
    <w:link w:val="Heading7"/>
    <w:uiPriority w:val="9"/>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0096F"/>
    <w:pPr>
      <w:spacing w:after="200" w:line="276" w:lineRule="auto"/>
      <w:ind w:left="720"/>
      <w:contextualSpacing/>
    </w:pPr>
    <w:rPr>
      <w:rFonts w:eastAsia="Times New Roman"/>
    </w:rPr>
  </w:style>
  <w:style w:type="character" w:styleId="Hyperlink">
    <w:name w:val="Hyperlink"/>
    <w:uiPriority w:val="99"/>
    <w:unhideWhenUsed/>
    <w:rsid w:val="0060096F"/>
    <w:rPr>
      <w:color w:val="0000FF"/>
      <w:u w:val="single"/>
    </w:rPr>
  </w:style>
  <w:style w:type="character" w:styleId="FollowedHyperlink">
    <w:name w:val="FollowedHyperlink"/>
    <w:basedOn w:val="DefaultParagraphFont"/>
    <w:uiPriority w:val="99"/>
    <w:semiHidden/>
    <w:unhideWhenUsed/>
    <w:rsid w:val="005D338F"/>
    <w:rPr>
      <w:color w:val="954F72" w:themeColor="followedHyperlink"/>
      <w:u w:val="single"/>
    </w:rPr>
  </w:style>
  <w:style w:type="paragraph" w:styleId="TOC1">
    <w:name w:val="toc 1"/>
    <w:basedOn w:val="Normal"/>
    <w:next w:val="Normal"/>
    <w:autoRedefine/>
    <w:uiPriority w:val="39"/>
    <w:rsid w:val="008A3016"/>
    <w:pPr>
      <w:tabs>
        <w:tab w:val="right" w:leader="dot" w:pos="8930"/>
      </w:tabs>
      <w:spacing w:after="100" w:line="360" w:lineRule="auto"/>
    </w:pPr>
  </w:style>
  <w:style w:type="paragraph" w:styleId="TOC2">
    <w:name w:val="toc 2"/>
    <w:basedOn w:val="Normal"/>
    <w:next w:val="Normal"/>
    <w:autoRedefine/>
    <w:uiPriority w:val="39"/>
    <w:rsid w:val="008A3016"/>
    <w:pPr>
      <w:tabs>
        <w:tab w:val="left" w:pos="680"/>
        <w:tab w:val="right" w:leader="dot" w:pos="8931"/>
      </w:tabs>
      <w:spacing w:after="100" w:line="360" w:lineRule="auto"/>
      <w:ind w:left="284"/>
      <w:jc w:val="left"/>
    </w:pPr>
    <w:rPr>
      <w:noProof/>
    </w:rPr>
  </w:style>
  <w:style w:type="paragraph" w:styleId="BodyText">
    <w:name w:val="Body Text"/>
    <w:basedOn w:val="Normal"/>
    <w:link w:val="BodyTextChar"/>
    <w:qFormat/>
    <w:rsid w:val="0082351D"/>
    <w:pPr>
      <w:spacing w:after="160" w:line="259" w:lineRule="auto"/>
    </w:pPr>
  </w:style>
  <w:style w:type="character" w:customStyle="1" w:styleId="BodyTextChar">
    <w:name w:val="Body Text Char"/>
    <w:basedOn w:val="DefaultParagraphFont"/>
    <w:link w:val="BodyText"/>
    <w:rsid w:val="0082351D"/>
    <w:rPr>
      <w:rFonts w:ascii="Arial" w:eastAsia="Calibri" w:hAnsi="Arial" w:cs="Times New Roman"/>
      <w:lang w:eastAsia="en-US"/>
    </w:rPr>
  </w:style>
  <w:style w:type="paragraph" w:customStyle="1" w:styleId="TableParagraph">
    <w:name w:val="Table Paragraph"/>
    <w:basedOn w:val="Normal"/>
    <w:uiPriority w:val="1"/>
    <w:qFormat/>
    <w:rsid w:val="00191641"/>
    <w:pPr>
      <w:widowControl w:val="0"/>
    </w:pPr>
    <w:rPr>
      <w:rFonts w:asciiTheme="minorHAnsi" w:eastAsiaTheme="minorHAnsi" w:hAnsiTheme="minorHAnsi" w:cstheme="minorBidi"/>
      <w:lang w:val="en-US"/>
    </w:rPr>
  </w:style>
  <w:style w:type="paragraph" w:styleId="Header">
    <w:name w:val="header"/>
    <w:basedOn w:val="Normal"/>
    <w:link w:val="HeaderChar"/>
    <w:unhideWhenUsed/>
    <w:rsid w:val="00283737"/>
    <w:pPr>
      <w:tabs>
        <w:tab w:val="center" w:pos="4513"/>
        <w:tab w:val="right" w:pos="9026"/>
      </w:tabs>
    </w:pPr>
  </w:style>
  <w:style w:type="character" w:customStyle="1" w:styleId="HeaderChar">
    <w:name w:val="Header Char"/>
    <w:basedOn w:val="DefaultParagraphFont"/>
    <w:link w:val="Header"/>
    <w:rsid w:val="00283737"/>
    <w:rPr>
      <w:rFonts w:ascii="Arial" w:eastAsia="Arial" w:hAnsi="Arial" w:cs="Arial"/>
      <w:color w:val="000000"/>
      <w:sz w:val="24"/>
    </w:rPr>
  </w:style>
  <w:style w:type="paragraph" w:styleId="Footer">
    <w:name w:val="footer"/>
    <w:basedOn w:val="Normal"/>
    <w:link w:val="FooterChar"/>
    <w:uiPriority w:val="99"/>
    <w:unhideWhenUsed/>
    <w:rsid w:val="00283737"/>
    <w:pPr>
      <w:tabs>
        <w:tab w:val="center" w:pos="4513"/>
        <w:tab w:val="right" w:pos="9026"/>
      </w:tabs>
    </w:pPr>
  </w:style>
  <w:style w:type="character" w:customStyle="1" w:styleId="FooterChar">
    <w:name w:val="Footer Char"/>
    <w:basedOn w:val="DefaultParagraphFont"/>
    <w:link w:val="Footer"/>
    <w:uiPriority w:val="99"/>
    <w:rsid w:val="00283737"/>
    <w:rPr>
      <w:rFonts w:ascii="Arial" w:eastAsia="Arial" w:hAnsi="Arial" w:cs="Arial"/>
      <w:color w:val="000000"/>
      <w:sz w:val="24"/>
    </w:rPr>
  </w:style>
  <w:style w:type="paragraph" w:styleId="BalloonText">
    <w:name w:val="Balloon Text"/>
    <w:basedOn w:val="Normal"/>
    <w:link w:val="BalloonTextChar"/>
    <w:uiPriority w:val="99"/>
    <w:semiHidden/>
    <w:unhideWhenUsed/>
    <w:rsid w:val="00283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737"/>
    <w:rPr>
      <w:rFonts w:ascii="Segoe UI" w:eastAsia="Arial" w:hAnsi="Segoe UI" w:cs="Segoe UI"/>
      <w:color w:val="000000"/>
      <w:sz w:val="18"/>
      <w:szCs w:val="18"/>
    </w:rPr>
  </w:style>
  <w:style w:type="character" w:styleId="CommentReference">
    <w:name w:val="annotation reference"/>
    <w:basedOn w:val="DefaultParagraphFont"/>
    <w:semiHidden/>
    <w:unhideWhenUsed/>
    <w:rsid w:val="00213015"/>
    <w:rPr>
      <w:sz w:val="16"/>
      <w:szCs w:val="16"/>
    </w:rPr>
  </w:style>
  <w:style w:type="paragraph" w:styleId="CommentText">
    <w:name w:val="annotation text"/>
    <w:basedOn w:val="Normal"/>
    <w:link w:val="CommentTextChar"/>
    <w:uiPriority w:val="99"/>
    <w:semiHidden/>
    <w:unhideWhenUsed/>
    <w:rsid w:val="00213015"/>
    <w:rPr>
      <w:sz w:val="20"/>
      <w:szCs w:val="20"/>
    </w:rPr>
  </w:style>
  <w:style w:type="character" w:customStyle="1" w:styleId="CommentTextChar">
    <w:name w:val="Comment Text Char"/>
    <w:basedOn w:val="DefaultParagraphFont"/>
    <w:link w:val="CommentText"/>
    <w:uiPriority w:val="99"/>
    <w:semiHidden/>
    <w:rsid w:val="0021301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13015"/>
    <w:rPr>
      <w:b/>
      <w:bCs/>
    </w:rPr>
  </w:style>
  <w:style w:type="character" w:customStyle="1" w:styleId="CommentSubjectChar">
    <w:name w:val="Comment Subject Char"/>
    <w:basedOn w:val="CommentTextChar"/>
    <w:link w:val="CommentSubject"/>
    <w:uiPriority w:val="99"/>
    <w:semiHidden/>
    <w:rsid w:val="00213015"/>
    <w:rPr>
      <w:rFonts w:ascii="Arial" w:eastAsia="Arial" w:hAnsi="Arial" w:cs="Arial"/>
      <w:b/>
      <w:bCs/>
      <w:color w:val="000000"/>
      <w:sz w:val="20"/>
      <w:szCs w:val="20"/>
    </w:rPr>
  </w:style>
  <w:style w:type="paragraph" w:styleId="NormalWeb">
    <w:name w:val="Normal (Web)"/>
    <w:basedOn w:val="Normal"/>
    <w:uiPriority w:val="99"/>
    <w:unhideWhenUsed/>
    <w:rsid w:val="00EE7A36"/>
    <w:rPr>
      <w:rFonts w:ascii="Times New Roman" w:eastAsiaTheme="minorHAnsi" w:hAnsi="Times New Roman"/>
      <w:szCs w:val="24"/>
    </w:rPr>
  </w:style>
  <w:style w:type="paragraph" w:styleId="NoSpacing">
    <w:name w:val="No Spacing"/>
    <w:uiPriority w:val="1"/>
    <w:qFormat/>
    <w:rsid w:val="00420B91"/>
    <w:pPr>
      <w:spacing w:after="0" w:line="240" w:lineRule="auto"/>
    </w:pPr>
    <w:rPr>
      <w:rFonts w:eastAsiaTheme="minorHAnsi"/>
      <w:lang w:eastAsia="en-US"/>
    </w:rPr>
  </w:style>
  <w:style w:type="paragraph" w:customStyle="1" w:styleId="Default">
    <w:name w:val="Default"/>
    <w:rsid w:val="00420B91"/>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character" w:styleId="Strong">
    <w:name w:val="Strong"/>
    <w:basedOn w:val="DefaultParagraphFont"/>
    <w:uiPriority w:val="22"/>
    <w:qFormat/>
    <w:rsid w:val="00420B91"/>
    <w:rPr>
      <w:b/>
      <w:bCs/>
    </w:rPr>
  </w:style>
  <w:style w:type="character" w:customStyle="1" w:styleId="st1">
    <w:name w:val="st1"/>
    <w:basedOn w:val="DefaultParagraphFont"/>
    <w:rsid w:val="00420B91"/>
  </w:style>
  <w:style w:type="paragraph" w:customStyle="1" w:styleId="ListParagraph1">
    <w:name w:val="List Paragraph1"/>
    <w:aliases w:val="Dot pt,F5 List Paragraph,List Paragraph2,Normal numbered,List Paragraph11,OBC Bullet,List Paragraph12,Bullet Style,No Spacing1,List Paragraph Char Char Char,Indicator Text,Numbered Para 1,Bullet Points,MAIN CONTENT,Bullet"/>
    <w:basedOn w:val="Normal"/>
    <w:link w:val="ListParagraphChar"/>
    <w:uiPriority w:val="99"/>
    <w:rsid w:val="00C45491"/>
    <w:pPr>
      <w:spacing w:after="200"/>
      <w:ind w:left="720"/>
    </w:pPr>
    <w:rPr>
      <w:rFonts w:eastAsia="Times New Roman"/>
    </w:r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o Spacing1 Char,List Paragraph Char Char Char Char"/>
    <w:basedOn w:val="DefaultParagraphFont"/>
    <w:link w:val="ListParagraph1"/>
    <w:uiPriority w:val="99"/>
    <w:rsid w:val="00C45491"/>
    <w:rPr>
      <w:rFonts w:ascii="Arial" w:eastAsia="Times New Roman" w:hAnsi="Arial" w:cs="Arial"/>
      <w:lang w:eastAsia="en-US"/>
    </w:rPr>
  </w:style>
  <w:style w:type="paragraph" w:styleId="Title">
    <w:name w:val="Title"/>
    <w:basedOn w:val="Normal"/>
    <w:next w:val="Normal"/>
    <w:link w:val="TitleChar"/>
    <w:uiPriority w:val="10"/>
    <w:qFormat/>
    <w:rsid w:val="008A3016"/>
    <w:pPr>
      <w:spacing w:line="257" w:lineRule="auto"/>
      <w:ind w:left="731"/>
      <w:jc w:val="right"/>
    </w:pPr>
    <w:rPr>
      <w:rFonts w:cs="Arial"/>
      <w:b/>
      <w:color w:val="06096A"/>
      <w:sz w:val="44"/>
      <w:szCs w:val="44"/>
    </w:rPr>
  </w:style>
  <w:style w:type="character" w:customStyle="1" w:styleId="TitleChar">
    <w:name w:val="Title Char"/>
    <w:basedOn w:val="DefaultParagraphFont"/>
    <w:link w:val="Title"/>
    <w:uiPriority w:val="10"/>
    <w:rsid w:val="008A3016"/>
    <w:rPr>
      <w:rFonts w:ascii="Arial" w:eastAsia="Calibri" w:hAnsi="Arial" w:cs="Arial"/>
      <w:b/>
      <w:color w:val="06096A"/>
      <w:sz w:val="44"/>
      <w:szCs w:val="44"/>
      <w:lang w:eastAsia="en-US"/>
    </w:rPr>
  </w:style>
  <w:style w:type="character" w:customStyle="1" w:styleId="legterm">
    <w:name w:val="legterm"/>
    <w:basedOn w:val="DefaultParagraphFont"/>
    <w:rsid w:val="00F96091"/>
  </w:style>
  <w:style w:type="paragraph" w:customStyle="1" w:styleId="leglisttextstandard1">
    <w:name w:val="leglisttextstandard1"/>
    <w:basedOn w:val="Normal"/>
    <w:rsid w:val="00B50272"/>
    <w:pPr>
      <w:shd w:val="clear" w:color="auto" w:fill="FFFFFF"/>
      <w:spacing w:after="120" w:line="360" w:lineRule="atLeast"/>
    </w:pPr>
    <w:rPr>
      <w:rFonts w:ascii="Times New Roman" w:eastAsia="Times New Roman" w:hAnsi="Times New Roman"/>
      <w:sz w:val="19"/>
      <w:szCs w:val="19"/>
    </w:rPr>
  </w:style>
  <w:style w:type="paragraph" w:customStyle="1" w:styleId="legclearfix2">
    <w:name w:val="legclearfix2"/>
    <w:basedOn w:val="Normal"/>
    <w:rsid w:val="00B50272"/>
    <w:pPr>
      <w:shd w:val="clear" w:color="auto" w:fill="FFFFFF"/>
      <w:spacing w:after="120" w:line="360" w:lineRule="atLeast"/>
    </w:pPr>
    <w:rPr>
      <w:rFonts w:ascii="Times New Roman" w:eastAsia="Times New Roman" w:hAnsi="Times New Roman"/>
      <w:sz w:val="19"/>
      <w:szCs w:val="19"/>
    </w:rPr>
  </w:style>
  <w:style w:type="character" w:customStyle="1" w:styleId="legds2">
    <w:name w:val="legds2"/>
    <w:basedOn w:val="DefaultParagraphFont"/>
    <w:rsid w:val="00B50272"/>
    <w:rPr>
      <w:vanish w:val="0"/>
      <w:webHidden w:val="0"/>
      <w:specVanish w:val="0"/>
    </w:rPr>
  </w:style>
  <w:style w:type="paragraph" w:customStyle="1" w:styleId="msonormal0">
    <w:name w:val="msonormal"/>
    <w:basedOn w:val="Normal"/>
    <w:rsid w:val="00461B21"/>
    <w:pPr>
      <w:spacing w:before="100" w:beforeAutospacing="1" w:after="100" w:afterAutospacing="1"/>
    </w:pPr>
    <w:rPr>
      <w:rFonts w:ascii="Times New Roman" w:eastAsia="Times New Roman" w:hAnsi="Times New Roman"/>
      <w:sz w:val="24"/>
      <w:szCs w:val="24"/>
      <w:lang w:eastAsia="en-GB"/>
    </w:rPr>
  </w:style>
  <w:style w:type="character" w:customStyle="1" w:styleId="NumberedparagraphChar">
    <w:name w:val="Numbered paragraph Char"/>
    <w:link w:val="Numberedparagraph"/>
    <w:locked/>
    <w:rsid w:val="00461B21"/>
    <w:rPr>
      <w:rFonts w:ascii="Tahoma" w:eastAsia="Times New Roman" w:hAnsi="Tahoma" w:cs="Times New Roman"/>
      <w:color w:val="000000"/>
      <w:sz w:val="24"/>
      <w:szCs w:val="24"/>
    </w:rPr>
  </w:style>
  <w:style w:type="paragraph" w:customStyle="1" w:styleId="Numberedparagraph">
    <w:name w:val="Numbered paragraph"/>
    <w:basedOn w:val="Normal"/>
    <w:link w:val="NumberedparagraphChar"/>
    <w:qFormat/>
    <w:rsid w:val="00461B21"/>
    <w:pPr>
      <w:numPr>
        <w:numId w:val="35"/>
      </w:numPr>
      <w:spacing w:after="240"/>
      <w:ind w:left="567" w:hanging="567"/>
    </w:pPr>
    <w:rPr>
      <w:rFonts w:ascii="Tahoma" w:eastAsia="Times New Roman" w:hAnsi="Tahoma"/>
      <w:color w:val="000000"/>
      <w:sz w:val="24"/>
      <w:szCs w:val="24"/>
      <w:lang w:eastAsia="en-GB"/>
    </w:rPr>
  </w:style>
  <w:style w:type="paragraph" w:customStyle="1" w:styleId="Pa2">
    <w:name w:val="Pa2"/>
    <w:basedOn w:val="Normal"/>
    <w:next w:val="Normal"/>
    <w:uiPriority w:val="99"/>
    <w:rsid w:val="00461B21"/>
    <w:pPr>
      <w:autoSpaceDE w:val="0"/>
      <w:autoSpaceDN w:val="0"/>
      <w:adjustRightInd w:val="0"/>
      <w:spacing w:line="181" w:lineRule="atLeast"/>
    </w:pPr>
    <w:rPr>
      <w:rFonts w:ascii="Myriad Pro Light" w:hAnsi="Myriad Pro Light"/>
      <w:sz w:val="24"/>
      <w:szCs w:val="24"/>
    </w:rPr>
  </w:style>
  <w:style w:type="character" w:customStyle="1" w:styleId="organisation-logo">
    <w:name w:val="organisation-logo"/>
    <w:basedOn w:val="DefaultParagraphFont"/>
    <w:rsid w:val="00461B21"/>
  </w:style>
  <w:style w:type="table" w:styleId="TableGrid0">
    <w:name w:val="Table Grid"/>
    <w:basedOn w:val="TableNormal"/>
    <w:uiPriority w:val="39"/>
    <w:rsid w:val="00461B2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D4B8F"/>
    <w:pPr>
      <w:spacing w:before="240"/>
      <w:outlineLvl w:val="9"/>
    </w:pPr>
    <w:rPr>
      <w:rFonts w:asciiTheme="majorHAnsi" w:eastAsiaTheme="majorEastAsia" w:hAnsiTheme="majorHAnsi" w:cstheme="majorBidi"/>
      <w:b w:val="0"/>
      <w:color w:val="2E74B5" w:themeColor="accent1" w:themeShade="BF"/>
      <w:sz w:val="32"/>
      <w:szCs w:val="32"/>
      <w:lang w:val="en-US"/>
    </w:rPr>
  </w:style>
  <w:style w:type="paragraph" w:customStyle="1" w:styleId="bodynumber">
    <w:name w:val="body number"/>
    <w:basedOn w:val="ListParagraph"/>
    <w:qFormat/>
    <w:rsid w:val="00892CEF"/>
    <w:pPr>
      <w:keepNext/>
      <w:numPr>
        <w:ilvl w:val="1"/>
        <w:numId w:val="40"/>
      </w:numPr>
      <w:autoSpaceDE w:val="0"/>
      <w:autoSpaceDN w:val="0"/>
      <w:adjustRightInd w:val="0"/>
      <w:spacing w:after="120" w:line="259" w:lineRule="auto"/>
      <w:ind w:right="-142"/>
    </w:pPr>
    <w:rPr>
      <w:rFonts w:cs="Arial"/>
      <w:b/>
    </w:rPr>
  </w:style>
  <w:style w:type="character" w:customStyle="1" w:styleId="OasisOrange">
    <w:name w:val="Oasis Orange"/>
    <w:basedOn w:val="DefaultParagraphFont"/>
    <w:uiPriority w:val="1"/>
    <w:qFormat/>
    <w:rsid w:val="008A3016"/>
    <w:rPr>
      <w:color w:val="FF5C00"/>
    </w:rPr>
  </w:style>
  <w:style w:type="character" w:customStyle="1" w:styleId="OasisBlue">
    <w:name w:val="Oasis Blue"/>
    <w:basedOn w:val="DefaultParagraphFont"/>
    <w:uiPriority w:val="1"/>
    <w:qFormat/>
    <w:rsid w:val="008A3016"/>
    <w:rPr>
      <w:color w:val="0618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5908">
      <w:bodyDiv w:val="1"/>
      <w:marLeft w:val="0"/>
      <w:marRight w:val="0"/>
      <w:marTop w:val="0"/>
      <w:marBottom w:val="0"/>
      <w:divBdr>
        <w:top w:val="none" w:sz="0" w:space="0" w:color="auto"/>
        <w:left w:val="none" w:sz="0" w:space="0" w:color="auto"/>
        <w:bottom w:val="none" w:sz="0" w:space="0" w:color="auto"/>
        <w:right w:val="none" w:sz="0" w:space="0" w:color="auto"/>
      </w:divBdr>
      <w:divsChild>
        <w:div w:id="932975067">
          <w:marLeft w:val="0"/>
          <w:marRight w:val="0"/>
          <w:marTop w:val="0"/>
          <w:marBottom w:val="0"/>
          <w:divBdr>
            <w:top w:val="none" w:sz="0" w:space="0" w:color="auto"/>
            <w:left w:val="none" w:sz="0" w:space="0" w:color="auto"/>
            <w:bottom w:val="none" w:sz="0" w:space="0" w:color="auto"/>
            <w:right w:val="none" w:sz="0" w:space="0" w:color="auto"/>
          </w:divBdr>
          <w:divsChild>
            <w:div w:id="1331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01758">
      <w:bodyDiv w:val="1"/>
      <w:marLeft w:val="0"/>
      <w:marRight w:val="0"/>
      <w:marTop w:val="0"/>
      <w:marBottom w:val="0"/>
      <w:divBdr>
        <w:top w:val="none" w:sz="0" w:space="0" w:color="auto"/>
        <w:left w:val="none" w:sz="0" w:space="0" w:color="auto"/>
        <w:bottom w:val="none" w:sz="0" w:space="0" w:color="auto"/>
        <w:right w:val="none" w:sz="0" w:space="0" w:color="auto"/>
      </w:divBdr>
    </w:div>
    <w:div w:id="1004357785">
      <w:bodyDiv w:val="1"/>
      <w:marLeft w:val="0"/>
      <w:marRight w:val="0"/>
      <w:marTop w:val="0"/>
      <w:marBottom w:val="0"/>
      <w:divBdr>
        <w:top w:val="none" w:sz="0" w:space="0" w:color="auto"/>
        <w:left w:val="none" w:sz="0" w:space="0" w:color="auto"/>
        <w:bottom w:val="none" w:sz="0" w:space="0" w:color="auto"/>
        <w:right w:val="none" w:sz="0" w:space="0" w:color="auto"/>
      </w:divBdr>
    </w:div>
    <w:div w:id="1123571394">
      <w:bodyDiv w:val="1"/>
      <w:marLeft w:val="0"/>
      <w:marRight w:val="0"/>
      <w:marTop w:val="0"/>
      <w:marBottom w:val="0"/>
      <w:divBdr>
        <w:top w:val="none" w:sz="0" w:space="0" w:color="auto"/>
        <w:left w:val="none" w:sz="0" w:space="0" w:color="auto"/>
        <w:bottom w:val="none" w:sz="0" w:space="0" w:color="auto"/>
        <w:right w:val="none" w:sz="0" w:space="0" w:color="auto"/>
      </w:divBdr>
    </w:div>
    <w:div w:id="1182627045">
      <w:bodyDiv w:val="1"/>
      <w:marLeft w:val="0"/>
      <w:marRight w:val="0"/>
      <w:marTop w:val="0"/>
      <w:marBottom w:val="0"/>
      <w:divBdr>
        <w:top w:val="none" w:sz="0" w:space="0" w:color="auto"/>
        <w:left w:val="none" w:sz="0" w:space="0" w:color="auto"/>
        <w:bottom w:val="none" w:sz="0" w:space="0" w:color="auto"/>
        <w:right w:val="none" w:sz="0" w:space="0" w:color="auto"/>
      </w:divBdr>
      <w:divsChild>
        <w:div w:id="795636018">
          <w:marLeft w:val="0"/>
          <w:marRight w:val="0"/>
          <w:marTop w:val="0"/>
          <w:marBottom w:val="0"/>
          <w:divBdr>
            <w:top w:val="none" w:sz="0" w:space="0" w:color="auto"/>
            <w:left w:val="none" w:sz="0" w:space="0" w:color="auto"/>
            <w:bottom w:val="none" w:sz="0" w:space="0" w:color="auto"/>
            <w:right w:val="none" w:sz="0" w:space="0" w:color="auto"/>
          </w:divBdr>
          <w:divsChild>
            <w:div w:id="2045672601">
              <w:marLeft w:val="0"/>
              <w:marRight w:val="0"/>
              <w:marTop w:val="0"/>
              <w:marBottom w:val="0"/>
              <w:divBdr>
                <w:top w:val="single" w:sz="2" w:space="0" w:color="FFFFFF"/>
                <w:left w:val="single" w:sz="6" w:space="0" w:color="FFFFFF"/>
                <w:bottom w:val="single" w:sz="6" w:space="0" w:color="FFFFFF"/>
                <w:right w:val="single" w:sz="6" w:space="0" w:color="FFFFFF"/>
              </w:divBdr>
              <w:divsChild>
                <w:div w:id="803740450">
                  <w:marLeft w:val="0"/>
                  <w:marRight w:val="0"/>
                  <w:marTop w:val="0"/>
                  <w:marBottom w:val="0"/>
                  <w:divBdr>
                    <w:top w:val="single" w:sz="6" w:space="1" w:color="D3D3D3"/>
                    <w:left w:val="none" w:sz="0" w:space="0" w:color="auto"/>
                    <w:bottom w:val="none" w:sz="0" w:space="0" w:color="auto"/>
                    <w:right w:val="none" w:sz="0" w:space="0" w:color="auto"/>
                  </w:divBdr>
                  <w:divsChild>
                    <w:div w:id="578442184">
                      <w:marLeft w:val="0"/>
                      <w:marRight w:val="0"/>
                      <w:marTop w:val="0"/>
                      <w:marBottom w:val="0"/>
                      <w:divBdr>
                        <w:top w:val="none" w:sz="0" w:space="0" w:color="auto"/>
                        <w:left w:val="none" w:sz="0" w:space="0" w:color="auto"/>
                        <w:bottom w:val="none" w:sz="0" w:space="0" w:color="auto"/>
                        <w:right w:val="none" w:sz="0" w:space="0" w:color="auto"/>
                      </w:divBdr>
                      <w:divsChild>
                        <w:div w:id="600263169">
                          <w:marLeft w:val="0"/>
                          <w:marRight w:val="0"/>
                          <w:marTop w:val="0"/>
                          <w:marBottom w:val="0"/>
                          <w:divBdr>
                            <w:top w:val="none" w:sz="0" w:space="0" w:color="auto"/>
                            <w:left w:val="none" w:sz="0" w:space="0" w:color="auto"/>
                            <w:bottom w:val="none" w:sz="0" w:space="0" w:color="auto"/>
                            <w:right w:val="none" w:sz="0" w:space="0" w:color="auto"/>
                          </w:divBdr>
                          <w:divsChild>
                            <w:div w:id="1585726887">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426028935">
      <w:bodyDiv w:val="1"/>
      <w:marLeft w:val="0"/>
      <w:marRight w:val="0"/>
      <w:marTop w:val="0"/>
      <w:marBottom w:val="0"/>
      <w:divBdr>
        <w:top w:val="none" w:sz="0" w:space="0" w:color="auto"/>
        <w:left w:val="none" w:sz="0" w:space="0" w:color="auto"/>
        <w:bottom w:val="none" w:sz="0" w:space="0" w:color="auto"/>
        <w:right w:val="none" w:sz="0" w:space="0" w:color="auto"/>
      </w:divBdr>
    </w:div>
    <w:div w:id="1950819309">
      <w:bodyDiv w:val="1"/>
      <w:marLeft w:val="0"/>
      <w:marRight w:val="0"/>
      <w:marTop w:val="0"/>
      <w:marBottom w:val="0"/>
      <w:divBdr>
        <w:top w:val="none" w:sz="0" w:space="0" w:color="auto"/>
        <w:left w:val="none" w:sz="0" w:space="0" w:color="auto"/>
        <w:bottom w:val="none" w:sz="0" w:space="0" w:color="auto"/>
        <w:right w:val="none" w:sz="0" w:space="0" w:color="auto"/>
      </w:divBdr>
    </w:div>
    <w:div w:id="1958026397">
      <w:bodyDiv w:val="1"/>
      <w:marLeft w:val="0"/>
      <w:marRight w:val="0"/>
      <w:marTop w:val="0"/>
      <w:marBottom w:val="0"/>
      <w:divBdr>
        <w:top w:val="none" w:sz="0" w:space="0" w:color="auto"/>
        <w:left w:val="none" w:sz="0" w:space="0" w:color="auto"/>
        <w:bottom w:val="none" w:sz="0" w:space="0" w:color="auto"/>
        <w:right w:val="none" w:sz="0" w:space="0" w:color="auto"/>
      </w:divBdr>
    </w:div>
    <w:div w:id="1979260092">
      <w:bodyDiv w:val="1"/>
      <w:marLeft w:val="0"/>
      <w:marRight w:val="0"/>
      <w:marTop w:val="0"/>
      <w:marBottom w:val="0"/>
      <w:divBdr>
        <w:top w:val="none" w:sz="0" w:space="0" w:color="auto"/>
        <w:left w:val="none" w:sz="0" w:space="0" w:color="auto"/>
        <w:bottom w:val="none" w:sz="0" w:space="0" w:color="auto"/>
        <w:right w:val="none" w:sz="0" w:space="0" w:color="auto"/>
      </w:divBdr>
    </w:div>
    <w:div w:id="2009357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4404D.6303F450" TargetMode="External"/><Relationship Id="rId18" Type="http://schemas.openxmlformats.org/officeDocument/2006/relationships/header" Target="header2.xml"/><Relationship Id="rId26" Type="http://schemas.openxmlformats.org/officeDocument/2006/relationships/hyperlink" Target="mailto:emma.johnson@oasisfoundry.org" TargetMode="External"/><Relationship Id="rId39" Type="http://schemas.openxmlformats.org/officeDocument/2006/relationships/hyperlink" Target="https://www.gov.uk/government/publications/female-genital-mutilation-multi-agency-practice-guidelines" TargetMode="External"/><Relationship Id="rId21" Type="http://schemas.openxmlformats.org/officeDocument/2006/relationships/header" Target="header4.xml"/><Relationship Id="rId34" Type="http://schemas.openxmlformats.org/officeDocument/2006/relationships/hyperlink" Target="https://www.gov.uk/government/publications/what-to-do-if-you-suspect-a-child-is-being-sexually-exploited" TargetMode="External"/><Relationship Id="rId42" Type="http://schemas.openxmlformats.org/officeDocument/2006/relationships/hyperlink" Target="https://www.gov.uk/government/publications/female-genital-mutilation-multi-agency-practice-guidelines" TargetMode="External"/><Relationship Id="rId47" Type="http://schemas.openxmlformats.org/officeDocument/2006/relationships/hyperlink" Target="https://www.gov.uk/government/publications/multi-agency-statutory-guidance-on-female-genital-mutilation" TargetMode="External"/><Relationship Id="rId50" Type="http://schemas.openxmlformats.org/officeDocument/2006/relationships/hyperlink" Target="file:///C:/Users/pbeaumont/AppData/Local/Microsoft/Windows/INetCache/Content.Outlook/W3CB8CAV/Sexual_Harassment_and_Sexual_Violence_Advice%20May18.pdf" TargetMode="External"/><Relationship Id="rId55" Type="http://schemas.openxmlformats.org/officeDocument/2006/relationships/hyperlink" Target="https://www.gov.uk/stop-forced-marriagehomelessness" TargetMode="External"/><Relationship Id="rId63" Type="http://schemas.openxmlformats.org/officeDocument/2006/relationships/hyperlink" Target="https://www.gov.uk/government/publications/what-to-do-if-you-suspect-a-child-is-being-sexually-exploited" TargetMode="External"/><Relationship Id="rId68" Type="http://schemas.openxmlformats.org/officeDocument/2006/relationships/hyperlink" Target="https://www.gov.uk/government/publications/what-to-do-if-you-suspect-a-child-is-being-sexually-exploited" TargetMode="External"/><Relationship Id="rId76" Type="http://schemas.openxmlformats.org/officeDocument/2006/relationships/hyperlink" Target="https://www.gov.uk/forced-marriage" TargetMode="External"/><Relationship Id="rId84" Type="http://schemas.openxmlformats.org/officeDocument/2006/relationships/hyperlink" Target="https://www.gov.uk/whistleblowing" TargetMode="External"/><Relationship Id="rId89" Type="http://schemas.openxmlformats.org/officeDocument/2006/relationships/hyperlink" Target="http://www.legislation.gov.uk/ukpga/2002/32/contents" TargetMode="External"/><Relationship Id="rId7" Type="http://schemas.openxmlformats.org/officeDocument/2006/relationships/styles" Target="styles.xml"/><Relationship Id="rId71" Type="http://schemas.openxmlformats.org/officeDocument/2006/relationships/hyperlink" Target="https://www.gov.uk/government/publications/female-genital-mutilation-multi-agency-practice-guidelines" TargetMode="External"/><Relationship Id="rId92" Type="http://schemas.openxmlformats.org/officeDocument/2006/relationships/hyperlink" Target="http://security.homeoffice.gov.uk"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mailto:emma.walker@oasisfoundry.org" TargetMode="Externa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mailto:Norah.Malik@birmingham.gov.uk" TargetMode="External"/><Relationship Id="rId37" Type="http://schemas.openxmlformats.org/officeDocument/2006/relationships/hyperlink" Target="https://www.gov.uk/government/publications/female-genital-mutilation-multi-agency-practice-guidelines" TargetMode="External"/><Relationship Id="rId40" Type="http://schemas.openxmlformats.org/officeDocument/2006/relationships/hyperlink" Target="https://www.gov.uk/government/publications/female-genital-mutilation-multi-agency-practice-guidelines" TargetMode="External"/><Relationship Id="rId45" Type="http://schemas.openxmlformats.org/officeDocument/2006/relationships/hyperlink" Target="https://www.gov.uk/government/publications/channel-guidance" TargetMode="External"/><Relationship Id="rId53" Type="http://schemas.openxmlformats.org/officeDocument/2006/relationships/hyperlink" Target="https://ascl.us7.list-manage.com/track/click?u=dae6fbf66d6135a8a21b3627d&amp;id=0675d8fe15&amp;e=3ae90ed30c" TargetMode="External"/><Relationship Id="rId58" Type="http://schemas.openxmlformats.org/officeDocument/2006/relationships/hyperlink" Target="https://www.gov.uk/government/publications/statement-opposing-female-genital-mutilation" TargetMode="External"/><Relationship Id="rId66" Type="http://schemas.openxmlformats.org/officeDocument/2006/relationships/hyperlink" Target="https://www.gov.uk/government/publications/what-to-do-if-you-suspect-a-child-is-being-sexually-exploited" TargetMode="External"/><Relationship Id="rId74" Type="http://schemas.openxmlformats.org/officeDocument/2006/relationships/hyperlink" Target="https://www.gov.uk/government/publications/female-genital-mutilation-multi-agency-practice-guidelines" TargetMode="External"/><Relationship Id="rId79" Type="http://schemas.openxmlformats.org/officeDocument/2006/relationships/hyperlink" Target="https://www.gov.uk/government/publications/channel-guidance" TargetMode="External"/><Relationship Id="rId87" Type="http://schemas.openxmlformats.org/officeDocument/2006/relationships/hyperlink" Target="https://www.gov.uk/government/publications/protecting-children-from-radicalisation-the-prevent-duty" TargetMode="External"/><Relationship Id="rId5" Type="http://schemas.openxmlformats.org/officeDocument/2006/relationships/customXml" Target="../customXml/item5.xml"/><Relationship Id="rId61" Type="http://schemas.openxmlformats.org/officeDocument/2006/relationships/hyperlink" Target="https://www.stopthetraffik.org/" TargetMode="External"/><Relationship Id="rId82" Type="http://schemas.openxmlformats.org/officeDocument/2006/relationships/hyperlink" Target="https://assets.publishing.service.gov.uk/government/uploads/system/uploads/attachment_data/file/708093/ywp-12-17-eng.pdf" TargetMode="External"/><Relationship Id="rId90" Type="http://schemas.openxmlformats.org/officeDocument/2006/relationships/footer" Target="footer5.xml"/><Relationship Id="rId95" Type="http://schemas.openxmlformats.org/officeDocument/2006/relationships/fontTable" Target="fontTable.xml"/><Relationship Id="rId19" Type="http://schemas.openxmlformats.org/officeDocument/2006/relationships/footer" Target="footer2.xml"/><Relationship Id="rId14" Type="http://schemas.openxmlformats.org/officeDocument/2006/relationships/image" Target="media/image10.png"/><Relationship Id="rId22" Type="http://schemas.openxmlformats.org/officeDocument/2006/relationships/footer" Target="footer3.xml"/><Relationship Id="rId27" Type="http://schemas.openxmlformats.org/officeDocument/2006/relationships/hyperlink" Target="mailto:asima.ravat@oasisfoundry.org" TargetMode="External"/><Relationship Id="rId30" Type="http://schemas.openxmlformats.org/officeDocument/2006/relationships/hyperlink" Target="mailto:kat.simmonds@oasisfoundry.org" TargetMode="External"/><Relationship Id="rId35" Type="http://schemas.openxmlformats.org/officeDocument/2006/relationships/hyperlink" Target="https://www.gov.uk/government/publications/what-to-do-if-you-suspect-a-child-is-being-sexually-exploited" TargetMode="External"/><Relationship Id="rId43" Type="http://schemas.openxmlformats.org/officeDocument/2006/relationships/hyperlink" Target="https://www.gov.uk/forced-marriage" TargetMode="External"/><Relationship Id="rId48" Type="http://schemas.openxmlformats.org/officeDocument/2006/relationships/hyperlink" Target="https://assets.publishing.service.gov.uk/government/uploads/system/uploads/attachment_data/file/722305/Working_Together_to_Safeguard_Children_-_Guide.pdf" TargetMode="External"/><Relationship Id="rId56" Type="http://schemas.openxmlformats.org/officeDocument/2006/relationships/hyperlink" Target="https://www.gov.uk/government/publications/multi-agency-statutory-guidance-on-female-genital-mutilation" TargetMode="External"/><Relationship Id="rId64" Type="http://schemas.openxmlformats.org/officeDocument/2006/relationships/hyperlink" Target="https://www.gov.uk/government/publications/what-to-do-if-you-suspect-a-child-is-being-sexually-exploited" TargetMode="External"/><Relationship Id="rId69" Type="http://schemas.openxmlformats.org/officeDocument/2006/relationships/hyperlink" Target="https://www.gov.uk/government/publications/female-genital-mutilation-multi-agency-practice-guidelines" TargetMode="External"/><Relationship Id="rId77" Type="http://schemas.openxmlformats.org/officeDocument/2006/relationships/hyperlink" Target="https://www.gov.uk/forced-marriage" TargetMode="External"/><Relationship Id="rId8" Type="http://schemas.openxmlformats.org/officeDocument/2006/relationships/settings" Target="settings.xml"/><Relationship Id="rId51" Type="http://schemas.openxmlformats.org/officeDocument/2006/relationships/hyperlink" Target="http://www.nspcc.org.uk/what-you-can-do/get-expert-training/safer-recruitment-education-course/" TargetMode="External"/><Relationship Id="rId72" Type="http://schemas.openxmlformats.org/officeDocument/2006/relationships/hyperlink" Target="https://www.gov.uk/government/publications/female-genital-mutilation-multi-agency-practice-guidelines" TargetMode="External"/><Relationship Id="rId80" Type="http://schemas.openxmlformats.org/officeDocument/2006/relationships/hyperlink" Target="http://www.gov.uk/government/publications/homelessness-reduction-bill-policy-factsheets" TargetMode="External"/><Relationship Id="rId85" Type="http://schemas.openxmlformats.org/officeDocument/2006/relationships/hyperlink" Target="https://www.gov.uk/government/news/home-office-launches-child-abuse-whistleblowing-helpline" TargetMode="External"/><Relationship Id="rId93" Type="http://schemas.openxmlformats.org/officeDocument/2006/relationships/hyperlink" Target="file:///C:/Users/psharratt/AppData/Local/Microsoft/Windows/Temporary%20Internet%20Files/Content.Outlook/MVYBFQ5O/www.everychildmatters.gov.uk"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emma.johnson@oasisfoundry.org" TargetMode="External"/><Relationship Id="rId33" Type="http://schemas.openxmlformats.org/officeDocument/2006/relationships/hyperlink" Target="https://www.gov.uk/government/publications/what-to-do-if-you-suspect-a-child-is-being-sexually-exploited" TargetMode="External"/><Relationship Id="rId38" Type="http://schemas.openxmlformats.org/officeDocument/2006/relationships/hyperlink" Target="https://www.gov.uk/government/publications/female-genital-mutilation-multi-agency-practice-guidelines" TargetMode="External"/><Relationship Id="rId46" Type="http://schemas.openxmlformats.org/officeDocument/2006/relationships/hyperlink" Target="https://www.gov.uk/government/publications/keeping-children-safe-in-education--2" TargetMode="External"/><Relationship Id="rId59" Type="http://schemas.openxmlformats.org/officeDocument/2006/relationships/hyperlink" Target="mailto:fgmhelp@nspcc.org.uk" TargetMode="External"/><Relationship Id="rId67" Type="http://schemas.openxmlformats.org/officeDocument/2006/relationships/hyperlink" Target="https://www.gov.uk/government/publications/what-to-do-if-you-suspect-a-child-is-being-sexually-exploited" TargetMode="External"/><Relationship Id="rId20" Type="http://schemas.openxmlformats.org/officeDocument/2006/relationships/header" Target="header3.xml"/><Relationship Id="rId41" Type="http://schemas.openxmlformats.org/officeDocument/2006/relationships/hyperlink" Target="https://www.gov.uk/government/publications/female-genital-mutilation-multi-agency-practice-guidelines" TargetMode="External"/><Relationship Id="rId54" Type="http://schemas.openxmlformats.org/officeDocument/2006/relationships/hyperlink" Target="https://contextualsafeguarding.org.uk/about/what-is-contextual-safeguarding" TargetMode="External"/><Relationship Id="rId62" Type="http://schemas.openxmlformats.org/officeDocument/2006/relationships/hyperlink" Target="https://www.gov.uk/" TargetMode="External"/><Relationship Id="rId70" Type="http://schemas.openxmlformats.org/officeDocument/2006/relationships/hyperlink" Target="https://www.gov.uk/government/publications/female-genital-mutilation-multi-agency-practice-guidelines" TargetMode="External"/><Relationship Id="rId75" Type="http://schemas.openxmlformats.org/officeDocument/2006/relationships/hyperlink" Target="https://www.gov.uk/government/publications/female-genital-mutilation-multi-agency-practice-guidelines" TargetMode="External"/><Relationship Id="rId83" Type="http://schemas.openxmlformats.org/officeDocument/2006/relationships/hyperlink" Target="https://www.gov.uk/government/publications/children-missing-education" TargetMode="External"/><Relationship Id="rId88" Type="http://schemas.openxmlformats.org/officeDocument/2006/relationships/hyperlink" Target="http://www.legislation.gov.uk/ukpga/1989/41/contents" TargetMode="External"/><Relationship Id="rId91" Type="http://schemas.openxmlformats.org/officeDocument/2006/relationships/hyperlink" Target="file:///C:/Users/psharratt/AppData/Local/Microsoft/Windows/Temporary%20Internet%20Files/Content.Outlook/MVYBFQ5O/www.dius.gov.uk"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cid:image001.png@01D4404D.6303F450" TargetMode="External"/><Relationship Id="rId23" Type="http://schemas.openxmlformats.org/officeDocument/2006/relationships/header" Target="header5.xml"/><Relationship Id="rId28" Type="http://schemas.openxmlformats.org/officeDocument/2006/relationships/hyperlink" Target="mailto:emma.walker@oasisfoundry.org" TargetMode="External"/><Relationship Id="rId36" Type="http://schemas.openxmlformats.org/officeDocument/2006/relationships/hyperlink" Target="https://www.gov.uk/government/publications/what-to-do-if-you-suspect-a-child-is-being-sexually-exploited" TargetMode="External"/><Relationship Id="rId49" Type="http://schemas.openxmlformats.org/officeDocument/2006/relationships/hyperlink" Target="https://assets.publishing.service.gov.uk/government/uploads/system/uploads/attachment_data/file/722306/Working_Together-transitional_guidance.pdf" TargetMode="External"/><Relationship Id="rId57" Type="http://schemas.openxmlformats.org/officeDocument/2006/relationships/hyperlink" Target="https://www.gov.uk/government/uploads/system/uploads/attachment_data/file/469448/FGM-Mandatory-Reporting-procedural-info-FINAL.pdf" TargetMode="External"/><Relationship Id="rId10" Type="http://schemas.openxmlformats.org/officeDocument/2006/relationships/footnotes" Target="footnotes.xml"/><Relationship Id="rId31" Type="http://schemas.openxmlformats.org/officeDocument/2006/relationships/hyperlink" Target="mailto:Paul.Tarry@oasisuk.org" TargetMode="External"/><Relationship Id="rId44" Type="http://schemas.openxmlformats.org/officeDocument/2006/relationships/hyperlink" Target="https://www.gov.uk/government/publications/channel-guidance" TargetMode="External"/><Relationship Id="rId52" Type="http://schemas.openxmlformats.org/officeDocument/2006/relationships/hyperlink" Target="https://www.gov.uk/government/uploads/system/uploads/attachment_data/file/425189/Channel_Duty_Guidance_April_2015.pdf" TargetMode="External"/><Relationship Id="rId60" Type="http://schemas.openxmlformats.org/officeDocument/2006/relationships/hyperlink" Target="http://www.forwarduk.org.uk/" TargetMode="External"/><Relationship Id="rId65" Type="http://schemas.openxmlformats.org/officeDocument/2006/relationships/hyperlink" Target="https://www.gov.uk/government/publications/what-to-do-if-you-suspect-a-child-is-being-sexually-exploited" TargetMode="External"/><Relationship Id="rId73" Type="http://schemas.openxmlformats.org/officeDocument/2006/relationships/hyperlink" Target="https://www.gov.uk/government/publications/female-genital-mutilation-multi-agency-practice-guidelines" TargetMode="External"/><Relationship Id="rId78" Type="http://schemas.openxmlformats.org/officeDocument/2006/relationships/hyperlink" Target="https://www.gov.uk/government/publications/channel-guidance" TargetMode="External"/><Relationship Id="rId81" Type="http://schemas.openxmlformats.org/officeDocument/2006/relationships/hyperlink" Target="https://assets.publishing.service.gov.uk/government/uploads/system/uploads/attachment_data/file/708114/ywp-5-11-eng.pdf" TargetMode="External"/><Relationship Id="rId86" Type="http://schemas.openxmlformats.org/officeDocument/2006/relationships/hyperlink" Target="http://www.ceop.police.uk/" TargetMode="External"/><Relationship Id="rId94"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asisDepts xmlns="613b9ef1-5a8a-4b8b-8c73-b1177c6c9dba">
      <Value>General Education</Value>
      <Value>Pastoral</Value>
      <Value>Safeguarding</Value>
    </OasisDepts>
    <OasisPolicyOwner xmlns="613b9ef1-5a8a-4b8b-8c73-b1177c6c9dba">Directors of Monitoring &amp; Standards</OasisPolicyOwner>
    <Equality_x0020_Impact_x0020_Assessment_x0020_Date xmlns="613b9ef1-5a8a-4b8b-8c73-b1177c6c9dba" xsi:nil="true"/>
    <OasisLinkedDocumentURL6 xmlns="613b9ef1-5a8a-4b8b-8c73-b1177c6c9dba">
      <Url xsi:nil="true"/>
      <Description xsi:nil="true"/>
    </OasisLinkedDocumentURL6>
    <OasisRelatedDocumentURL2 xmlns="613b9ef1-5a8a-4b8b-8c73-b1177c6c9dba">
      <Url xsi:nil="true"/>
      <Description xsi:nil="true"/>
    </OasisRelatedDocumentURL2>
    <OasisRelatedDocumentTitle6 xmlns="613b9ef1-5a8a-4b8b-8c73-b1177c6c9dba" xsi:nil="true"/>
    <OasisRelatedDocumentURL7 xmlns="613b9ef1-5a8a-4b8b-8c73-b1177c6c9dba">
      <Url xsi:nil="true"/>
      <Description xsi:nil="true"/>
    </OasisRelatedDocumentURL7>
    <OasisRelatedDocumentURL9 xmlns="613b9ef1-5a8a-4b8b-8c73-b1177c6c9dba">
      <Url xsi:nil="true"/>
      <Description xsi:nil="true"/>
    </OasisRelatedDocumentURL9>
    <OasisLinkedDocumentURL7 xmlns="613b9ef1-5a8a-4b8b-8c73-b1177c6c9dba">
      <Url xsi:nil="true"/>
      <Description xsi:nil="true"/>
    </OasisLinkedDocumentURL7>
    <OasisLinkedDocumentURL4 xmlns="613b9ef1-5a8a-4b8b-8c73-b1177c6c9dba">
      <Url xsi:nil="true"/>
      <Description xsi:nil="true"/>
    </OasisLinkedDocumentURL4>
    <Original_x0020_filename xmlns="613b9ef1-5a8a-4b8b-8c73-b1177c6c9dba">OCL Safeguarding Policy September v4.0 2017 06. 09 2017 (002) JB</Original_x0020_filename>
    <Oasis_x0020_Description xmlns="613b9ef1-5a8a-4b8b-8c73-b1177c6c9dba" xsi:nil="true"/>
    <OasisLinkedDocumentURL5 xmlns="613b9ef1-5a8a-4b8b-8c73-b1177c6c9dba">
      <Url xsi:nil="true"/>
      <Description xsi:nil="true"/>
    </OasisLinkedDocumentURL5>
    <OasisConsultationCompletedDate xmlns="613b9ef1-5a8a-4b8b-8c73-b1177c6c9dba" xsi:nil="true"/>
    <OasisLinkedDocumentURL2 xmlns="613b9ef1-5a8a-4b8b-8c73-b1177c6c9dba">
      <Url xsi:nil="true"/>
      <Description xsi:nil="true"/>
    </OasisLinkedDocumentURL2>
    <OasisLinkedDocumentTitle10 xmlns="613b9ef1-5a8a-4b8b-8c73-b1177c6c9dba" xsi:nil="true"/>
    <OasisRelatedDocumentURL xmlns="613b9ef1-5a8a-4b8b-8c73-b1177c6c9dba">
      <Url xsi:nil="true"/>
      <Description xsi:nil="true"/>
    </OasisRelatedDocumentURL>
    <OasisRelatedDocumentTitle2 xmlns="613b9ef1-5a8a-4b8b-8c73-b1177c6c9dba" xsi:nil="true"/>
    <OasisRelatedDocumentURL6 xmlns="613b9ef1-5a8a-4b8b-8c73-b1177c6c9dba">
      <Url xsi:nil="true"/>
      <Description xsi:nil="true"/>
    </OasisRelatedDocumentURL6>
    <OasisRelatedDocumentTitle7 xmlns="613b9ef1-5a8a-4b8b-8c73-b1177c6c9dba" xsi:nil="true"/>
    <OasisRelatedDocumentTitle8 xmlns="613b9ef1-5a8a-4b8b-8c73-b1177c6c9dba" xsi:nil="true"/>
    <OasisRelatedDocumentURL8 xmlns="613b9ef1-5a8a-4b8b-8c73-b1177c6c9dba">
      <Url xsi:nil="true"/>
      <Description xsi:nil="true"/>
    </OasisRelatedDocumentURL8>
    <OasisRelatedDocumentTitle10 xmlns="613b9ef1-5a8a-4b8b-8c73-b1177c6c9dba" xsi:nil="true"/>
    <OasisRelatedDocumentURL10 xmlns="613b9ef1-5a8a-4b8b-8c73-b1177c6c9dba">
      <Url xsi:nil="true"/>
      <Description xsi:nil="true"/>
    </OasisRelatedDocumentURL10>
    <OasisLinkedDocumentURL3 xmlns="613b9ef1-5a8a-4b8b-8c73-b1177c6c9dba">
      <Url xsi:nil="true"/>
      <Description xsi:nil="true"/>
    </OasisLinkedDocumentURL3>
    <k7b2cc205ebb492cb1305f01a4d2b0ef xmlns="613b9ef1-5a8a-4b8b-8c73-b1177c6c9dba">
      <Terms xmlns="http://schemas.microsoft.com/office/infopath/2007/PartnerControls"/>
    </k7b2cc205ebb492cb1305f01a4d2b0ef>
    <OasisLinkedDocumentURL1 xmlns="613b9ef1-5a8a-4b8b-8c73-b1177c6c9dba">
      <Url xsi:nil="true"/>
      <Description xsi:nil="true"/>
    </OasisLinkedDocumentURL1>
    <OasisCategories xmlns="613b9ef1-5a8a-4b8b-8c73-b1177c6c9dba">
      <Value>Education</Value>
      <Value>Primary &amp; Secondary</Value>
      <Value>Safeguarding</Value>
    </OasisCategories>
    <OasisLinkedDocumentTitle1 xmlns="613b9ef1-5a8a-4b8b-8c73-b1177c6c9dba" xsi:nil="true"/>
    <OasisDocTypes xmlns="613b9ef1-5a8a-4b8b-8c73-b1177c6c9dba">Template</OasisDocTypes>
    <OasisRelatedDocumentTitle3 xmlns="613b9ef1-5a8a-4b8b-8c73-b1177c6c9dba" xsi:nil="true"/>
    <OasisRelatedDocumentTitle4 xmlns="613b9ef1-5a8a-4b8b-8c73-b1177c6c9dba" xsi:nil="true"/>
    <OasisRelatedDocumentTitle9 xmlns="613b9ef1-5a8a-4b8b-8c73-b1177c6c9dba" xsi:nil="true"/>
    <OasisReviewDate xmlns="613b9ef1-5a8a-4b8b-8c73-b1177c6c9dba">2018-09-05T23:00:00+00:00</OasisReviewDate>
    <OasisLinkedDocumentTitle3 xmlns="613b9ef1-5a8a-4b8b-8c73-b1177c6c9dba" xsi:nil="true"/>
    <OasisUnionApprovalDate xmlns="613b9ef1-5a8a-4b8b-8c73-b1177c6c9dba" xsi:nil="true"/>
    <OasisLinkedDocumentTitle2 xmlns="613b9ef1-5a8a-4b8b-8c73-b1177c6c9dba" xsi:nil="true"/>
    <OasisUnionConsultationRequired xmlns="613b9ef1-5a8a-4b8b-8c73-b1177c6c9dba">false</OasisUnionConsultationRequired>
    <OasisLinkedDocumentTitle5 xmlns="613b9ef1-5a8a-4b8b-8c73-b1177c6c9dba" xsi:nil="true"/>
    <OasisPolicyTier xmlns="613b9ef1-5a8a-4b8b-8c73-b1177c6c9dba" xsi:nil="true"/>
    <OasisRelatedDocumentTitle5 xmlns="613b9ef1-5a8a-4b8b-8c73-b1177c6c9dba" xsi:nil="true"/>
    <OasisRelatedDocumentURL5 xmlns="613b9ef1-5a8a-4b8b-8c73-b1177c6c9dba">
      <Url xsi:nil="true"/>
      <Description xsi:nil="true"/>
    </OasisRelatedDocumentURL5>
    <OasisLinkedDocumentTitle4 xmlns="613b9ef1-5a8a-4b8b-8c73-b1177c6c9dba" xsi:nil="true"/>
    <TaxCatchAll xmlns="613b9ef1-5a8a-4b8b-8c73-b1177c6c9dba"/>
    <OasisLinkedDocumentTitle7 xmlns="613b9ef1-5a8a-4b8b-8c73-b1177c6c9dba" xsi:nil="true"/>
    <OasisLinkedDocumentURL8 xmlns="613b9ef1-5a8a-4b8b-8c73-b1177c6c9dba">
      <Url xsi:nil="true"/>
      <Description xsi:nil="true"/>
    </OasisLinkedDocumentURL8>
    <OasisLinkedDocumentTitle6 xmlns="613b9ef1-5a8a-4b8b-8c73-b1177c6c9dba" xsi:nil="true"/>
    <OasisLinkedDocumentURL9 xmlns="613b9ef1-5a8a-4b8b-8c73-b1177c6c9dba">
      <Url xsi:nil="true"/>
      <Description xsi:nil="true"/>
    </OasisLinkedDocumentURL9>
    <OasisLinkedDocumentURL10 xmlns="613b9ef1-5a8a-4b8b-8c73-b1177c6c9dba">
      <Url xsi:nil="true"/>
      <Description xsi:nil="true"/>
    </OasisLinkedDocumentURL10>
    <OasisConsultationStatus xmlns="613b9ef1-5a8a-4b8b-8c73-b1177c6c9dba" xsi:nil="true"/>
    <OasisLinkedDocumentTitle9 xmlns="613b9ef1-5a8a-4b8b-8c73-b1177c6c9dba" xsi:nil="true"/>
    <wf_getURL xmlns="b11fe9c7-eca7-4832-87a2-7acfc9b02256">
      <Url>https://oasisit.sharepoint.com/sites/PP/_layouts/15/wrkstat.aspx?List=b11fe9c7-eca7-4832-87a2-7acfc9b02256&amp;WorkflowInstanceName=6b29b7f8-45a5-4352-af2a-c158f1f05980</Url>
      <Description>getting URL</Description>
    </wf_getURL>
    <OasisCurrentDocumentURL xmlns="613b9ef1-5a8a-4b8b-8c73-b1177c6c9dba">https://oasisit.sharepoint.com/sites/PP/PolicyPortalLibrary/Safeguarding Policy (for Academy to add local details).docx</OasisCurrentDocumentURL>
    <OasisRelatedDocumentTitle xmlns="613b9ef1-5a8a-4b8b-8c73-b1177c6c9dba" xsi:nil="true"/>
    <OasisRelatedDocumentURL3 xmlns="613b9ef1-5a8a-4b8b-8c73-b1177c6c9dba">
      <Url xsi:nil="true"/>
      <Description xsi:nil="true"/>
    </OasisRelatedDocumentURL3>
    <OasisRelatedDocumentURL4 xmlns="613b9ef1-5a8a-4b8b-8c73-b1177c6c9dba">
      <Url xsi:nil="true"/>
      <Description xsi:nil="true"/>
    </OasisRelatedDocumentURL4>
    <OasisLinkedDocumentTitle8 xmlns="613b9ef1-5a8a-4b8b-8c73-b1177c6c9dba" xsi:nil="true"/>
    <_dlc_DocId xmlns="613b9ef1-5a8a-4b8b-8c73-b1177c6c9dba">OASIS-1769381152-332</_dlc_DocId>
    <_dlc_DocIdUrl xmlns="613b9ef1-5a8a-4b8b-8c73-b1177c6c9dba">
      <Url>https://oasisit.sharepoint.com/sites/PP/_layouts/15/DocIdRedir.aspx?ID=OASIS-1769381152-332</Url>
      <Description>OASIS-1769381152-332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asis Document Policies" ma:contentTypeID="0x0101000B0E94DABE1CFD449DC4D9AC6337DF3800A05F55B7AE21644FBED6A26603F0C26C" ma:contentTypeVersion="227" ma:contentTypeDescription="" ma:contentTypeScope="" ma:versionID="12a2a87f2b2fc6a001f12a3b30090c58">
  <xsd:schema xmlns:xsd="http://www.w3.org/2001/XMLSchema" xmlns:xs="http://www.w3.org/2001/XMLSchema" xmlns:p="http://schemas.microsoft.com/office/2006/metadata/properties" xmlns:ns2="613b9ef1-5a8a-4b8b-8c73-b1177c6c9dba" xmlns:ns3="b11fe9c7-eca7-4832-87a2-7acfc9b02256" targetNamespace="http://schemas.microsoft.com/office/2006/metadata/properties" ma:root="true" ma:fieldsID="31b40c641e32be83c765188125027607" ns2:_="" ns3:_="">
    <xsd:import namespace="613b9ef1-5a8a-4b8b-8c73-b1177c6c9dba"/>
    <xsd:import namespace="b11fe9c7-eca7-4832-87a2-7acfc9b02256"/>
    <xsd:element name="properties">
      <xsd:complexType>
        <xsd:sequence>
          <xsd:element name="documentManagement">
            <xsd:complexType>
              <xsd:all>
                <xsd:element ref="ns2:Oasis_x0020_Description" minOccurs="0"/>
                <xsd:element ref="ns2:OasisDepts" minOccurs="0"/>
                <xsd:element ref="ns2:OasisCategories" minOccurs="0"/>
                <xsd:element ref="ns2:OasisReviewDate" minOccurs="0"/>
                <xsd:element ref="ns2:OasisPolicyOwner" minOccurs="0"/>
                <xsd:element ref="ns2:OasisPolicyTier" minOccurs="0"/>
                <xsd:element ref="ns2:OasisUnionConsultationRequired" minOccurs="0"/>
                <xsd:element ref="ns2:OasisConsultationStatus" minOccurs="0"/>
                <xsd:element ref="ns2:OasisConsultationCompletedDate" minOccurs="0"/>
                <xsd:element ref="ns2:OasisUnionApprovalDate" minOccurs="0"/>
                <xsd:element ref="ns2:Equality_x0020_Impact_x0020_Assessment_x0020_Date" minOccurs="0"/>
                <xsd:element ref="ns2:OasisCurrentDocumentURL" minOccurs="0"/>
                <xsd:element ref="ns2:OasisDocTypes"/>
                <xsd:element ref="ns2:OasisRelatedDocumentTitle" minOccurs="0"/>
                <xsd:element ref="ns2:OasisRelatedDocumentURL" minOccurs="0"/>
                <xsd:element ref="ns2:OasisRelatedDocumentTitle2" minOccurs="0"/>
                <xsd:element ref="ns2:OasisRelatedDocumentURL2" minOccurs="0"/>
                <xsd:element ref="ns2:OasisRelatedDocumentTitle3" minOccurs="0"/>
                <xsd:element ref="ns2:OasisRelatedDocumentURL3" minOccurs="0"/>
                <xsd:element ref="ns2:OasisRelatedDocumentTitle4" minOccurs="0"/>
                <xsd:element ref="ns2:OasisRelatedDocumentURL4" minOccurs="0"/>
                <xsd:element ref="ns2:OasisRelatedDocumentTitle5" minOccurs="0"/>
                <xsd:element ref="ns2:OasisRelatedDocumentURL5" minOccurs="0"/>
                <xsd:element ref="ns2:OasisRelatedDocumentTitle6" minOccurs="0"/>
                <xsd:element ref="ns2:OasisRelatedDocumentURL6" minOccurs="0"/>
                <xsd:element ref="ns2:OasisRelatedDocumentTitle7" minOccurs="0"/>
                <xsd:element ref="ns2:OasisRelatedDocumentURL7" minOccurs="0"/>
                <xsd:element ref="ns2:OasisRelatedDocumentTitle8" minOccurs="0"/>
                <xsd:element ref="ns2:OasisRelatedDocumentURL8" minOccurs="0"/>
                <xsd:element ref="ns2:OasisRelatedDocumentTitle9" minOccurs="0"/>
                <xsd:element ref="ns2:OasisRelatedDocumentURL9" minOccurs="0"/>
                <xsd:element ref="ns2:OasisRelatedDocumentTitle10" minOccurs="0"/>
                <xsd:element ref="ns2:OasisRelatedDocumentURL10" minOccurs="0"/>
                <xsd:element ref="ns2:OasisLinkedDocumentTitle1" minOccurs="0"/>
                <xsd:element ref="ns2:OasisLinkedDocumentURL1" minOccurs="0"/>
                <xsd:element ref="ns2:OasisLinkedDocumentTitle2" minOccurs="0"/>
                <xsd:element ref="ns2:OasisLinkedDocumentURL2" minOccurs="0"/>
                <xsd:element ref="ns2:OasisLinkedDocumentTitle3" minOccurs="0"/>
                <xsd:element ref="ns2:OasisLinkedDocumentURL3" minOccurs="0"/>
                <xsd:element ref="ns2:OasisLinkedDocumentTitle4" minOccurs="0"/>
                <xsd:element ref="ns2:OasisLinkedDocumentURL4" minOccurs="0"/>
                <xsd:element ref="ns2:OasisLinkedDocumentTitle5" minOccurs="0"/>
                <xsd:element ref="ns2:OasisLinkedDocumentURL5" minOccurs="0"/>
                <xsd:element ref="ns2:OasisLinkedDocumentTitle6" minOccurs="0"/>
                <xsd:element ref="ns2:OasisLinkedDocumentURL6" minOccurs="0"/>
                <xsd:element ref="ns2:OasisLinkedDocumentTitle7" minOccurs="0"/>
                <xsd:element ref="ns2:OasisLinkedDocumentURL7" minOccurs="0"/>
                <xsd:element ref="ns2:OasisLinkedDocumentTitle8" minOccurs="0"/>
                <xsd:element ref="ns2:OasisLinkedDocumentURL8" minOccurs="0"/>
                <xsd:element ref="ns2:OasisLinkedDocumentTitle9" minOccurs="0"/>
                <xsd:element ref="ns2:OasisLinkedDocumentURL9" minOccurs="0"/>
                <xsd:element ref="ns2:OasisLinkedDocumentTitle10" minOccurs="0"/>
                <xsd:element ref="ns2:OasisLinkedDocumentURL10" minOccurs="0"/>
                <xsd:element ref="ns2:Original_x0020_filename" minOccurs="0"/>
                <xsd:element ref="ns2:TaxCatchAll" minOccurs="0"/>
                <xsd:element ref="ns2:TaxCatchAllLabel" minOccurs="0"/>
                <xsd:element ref="ns2:k7b2cc205ebb492cb1305f01a4d2b0ef" minOccurs="0"/>
                <xsd:element ref="ns2:_dlc_DocIdUrl" minOccurs="0"/>
                <xsd:element ref="ns2:_dlc_DocId" minOccurs="0"/>
                <xsd:element ref="ns2:_dlc_DocIdPersistId" minOccurs="0"/>
                <xsd:element ref="ns3:wf_getUR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Oasis_x0020_Description" ma:index="2" nillable="true" ma:displayName="Description" ma:description="Add a description for the document" ma:internalName="Oasis_x0020_Description">
      <xsd:simpleType>
        <xsd:restriction base="dms:Note">
          <xsd:maxLength value="255"/>
        </xsd:restriction>
      </xsd:simpleType>
    </xsd:element>
    <xsd:element name="OasisDepts" ma:index="4" nillable="true" ma:displayName="Functions" ma:internalName="OasisDepts" ma:requiredMultiChoice="true">
      <xsd:complexType>
        <xsd:complexContent>
          <xsd:extension base="dms:MultiChoice">
            <xsd:sequence>
              <xsd:element name="Value" maxOccurs="unbounded" minOccurs="0" nillable="true">
                <xsd:simpleType>
                  <xsd:restriction base="dms:Choice">
                    <xsd:enumeration value="Asset Management"/>
                    <xsd:enumeration value="Behaviour"/>
                    <xsd:enumeration value="Business Continuity"/>
                    <xsd:enumeration value="Catering"/>
                    <xsd:enumeration value="Data Protection"/>
                    <xsd:enumeration value="Equality"/>
                    <xsd:enumeration value="Finance"/>
                    <xsd:enumeration value="General Education"/>
                    <xsd:enumeration value="Governance"/>
                    <xsd:enumeration value="Learning &amp; Leadership Development"/>
                    <xsd:enumeration value="Pastoral"/>
                    <xsd:enumeration value="Procurement"/>
                    <xsd:enumeration value="Recruitment"/>
                    <xsd:enumeration value="Safeguarding"/>
                    <xsd:enumeration value="Security"/>
                    <xsd:enumeration value="Systems Management"/>
                    <xsd:enumeration value="Teaching &amp; Learning"/>
                    <xsd:enumeration value="Working for Oasis"/>
                    <xsd:enumeration value="Working Safely"/>
                  </xsd:restriction>
                </xsd:simpleType>
              </xsd:element>
            </xsd:sequence>
          </xsd:extension>
        </xsd:complexContent>
      </xsd:complexType>
    </xsd:element>
    <xsd:element name="OasisCategories" ma:index="5" nillable="true" ma:displayName="Oasis SubCategories" ma:internalName="OasisCategories" ma:readOnly="false">
      <xsd:complexType>
        <xsd:complexContent>
          <xsd:extension base="dms:MultiChoice">
            <xsd:sequence>
              <xsd:element name="Value" maxOccurs="unbounded" minOccurs="0" nillable="true">
                <xsd:simpleType>
                  <xsd:restriction base="dms:Choice">
                    <xsd:enumeration value="Absence"/>
                    <xsd:enumeration value="Asset Management"/>
                    <xsd:enumeration value="Audit"/>
                    <xsd:enumeration value="Authorisation"/>
                    <xsd:enumeration value="Bank and Cash"/>
                    <xsd:enumeration value="Behaviour"/>
                    <xsd:enumeration value="Budget"/>
                    <xsd:enumeration value="Compliance"/>
                    <xsd:enumeration value="Contractual Agreements"/>
                    <xsd:enumeration value="Education"/>
                    <xsd:enumeration value="Employee Relations"/>
                    <xsd:enumeration value="Finance"/>
                    <xsd:enumeration value="Funding &amp; Income"/>
                    <xsd:enumeration value="Health &amp; Safety"/>
                    <xsd:enumeration value="IT Services"/>
                    <xsd:enumeration value="Leave"/>
                    <xsd:enumeration value="Legal"/>
                    <xsd:enumeration value="New Employees"/>
                    <xsd:enumeration value="Parents &amp; Carers"/>
                    <xsd:enumeration value="Pay"/>
                    <xsd:enumeration value="Payments"/>
                    <xsd:enumeration value="Pensions &amp; Retirement"/>
                    <xsd:enumeration value="People"/>
                    <xsd:enumeration value="Performance"/>
                    <xsd:enumeration value="Primary"/>
                    <xsd:enumeration value="Primary &amp; Secondary"/>
                    <xsd:enumeration value="Processes"/>
                    <xsd:enumeration value="Property &amp; Estates"/>
                    <xsd:enumeration value="Reporting"/>
                    <xsd:enumeration value="Responsibilities"/>
                    <xsd:enumeration value="Risk"/>
                    <xsd:enumeration value="Safeguarding"/>
                    <xsd:enumeration value="Security"/>
                    <xsd:enumeration value="Service Delivery"/>
                    <xsd:enumeration value="Staff benefits"/>
                    <xsd:enumeration value="Staff Conduct"/>
                    <xsd:enumeration value="Terms of Employment"/>
                    <xsd:enumeration value="Terms of Reference"/>
                    <xsd:enumeration value="Training"/>
                  </xsd:restriction>
                </xsd:simpleType>
              </xsd:element>
            </xsd:sequence>
          </xsd:extension>
        </xsd:complexContent>
      </xsd:complexType>
    </xsd:element>
    <xsd:element name="OasisReviewDate" ma:index="6" nillable="true" ma:displayName="Oasis Review Date" ma:format="DateOnly" ma:internalName="OasisReviewDate" ma:readOnly="false">
      <xsd:simpleType>
        <xsd:restriction base="dms:DateTime"/>
      </xsd:simpleType>
    </xsd:element>
    <xsd:element name="OasisPolicyOwner" ma:index="7" nillable="true" ma:displayName="Oasis Policy Owner" ma:internalName="OasisPolicyOwner" ma:readOnly="false">
      <xsd:simpleType>
        <xsd:restriction base="dms:Text">
          <xsd:maxLength value="255"/>
        </xsd:restriction>
      </xsd:simpleType>
    </xsd:element>
    <xsd:element name="OasisPolicyTier" ma:index="8" nillable="true" ma:displayName="Oasis Policy Tier" ma:format="Dropdown" ma:internalName="OasisPolicyTier" ma:readOnly="false">
      <xsd:simpleType>
        <xsd:restriction base="dms:Choice">
          <xsd:enumeration value="Tier 1"/>
          <xsd:enumeration value="Tier 2"/>
          <xsd:enumeration value="Tier 3"/>
          <xsd:enumeration value="Tier 4"/>
        </xsd:restriction>
      </xsd:simpleType>
    </xsd:element>
    <xsd:element name="OasisUnionConsultationRequired" ma:index="9" nillable="true" ma:displayName="Oasis Union Consultation Required" ma:default="0" ma:internalName="OasisUnionConsultationRequired" ma:readOnly="false">
      <xsd:simpleType>
        <xsd:restriction base="dms:Boolean"/>
      </xsd:simpleType>
    </xsd:element>
    <xsd:element name="OasisConsultationStatus" ma:index="10" nillable="true" ma:displayName="Oasis Consultation Status" ma:format="Dropdown" ma:internalName="OasisConsultationStatus" ma:readOnly="false">
      <xsd:simpleType>
        <xsd:restriction base="dms:Choice">
          <xsd:enumeration value="Awaiting Consultation"/>
          <xsd:enumeration value="In Consultation"/>
          <xsd:enumeration value="Consulted and approved"/>
          <xsd:enumeration value="Consulted and not approved"/>
        </xsd:restriction>
      </xsd:simpleType>
    </xsd:element>
    <xsd:element name="OasisConsultationCompletedDate" ma:index="11" nillable="true" ma:displayName="Consultation Completed Date" ma:format="DateOnly" ma:internalName="OasisConsultationCompletedDate">
      <xsd:simpleType>
        <xsd:restriction base="dms:DateTime"/>
      </xsd:simpleType>
    </xsd:element>
    <xsd:element name="OasisUnionApprovalDate" ma:index="12" nillable="true" ma:displayName="Oasis Union Approval Date" ma:format="DateOnly" ma:internalName="OasisUnionApprovalDate" ma:readOnly="false">
      <xsd:simpleType>
        <xsd:restriction base="dms:DateTime"/>
      </xsd:simpleType>
    </xsd:element>
    <xsd:element name="Equality_x0020_Impact_x0020_Assessment_x0020_Date" ma:index="13" nillable="true" ma:displayName="Equality Impact Assessment Date" ma:format="DateOnly" ma:internalName="Equality_x0020_Impact_x0020_Assessment_x0020_Date">
      <xsd:simpleType>
        <xsd:restriction base="dms:DateTime"/>
      </xsd:simpleType>
    </xsd:element>
    <xsd:element name="OasisCurrentDocumentURL" ma:index="14" nillable="true" ma:displayName="Current Document URL" ma:internalName="OasisCurrentDocumentURL">
      <xsd:simpleType>
        <xsd:restriction base="dms:Text">
          <xsd:maxLength value="255"/>
        </xsd:restriction>
      </xsd:simpleType>
    </xsd:element>
    <xsd:element name="OasisDocTypes" ma:index="15" ma:displayName="Document Types" ma:default="Policy" ma:description="Only fill the related and associated documents for document types that are 'Policy'" ma:format="Dropdown" ma:internalName="OasisDocTypes">
      <xsd:simpleType>
        <xsd:restriction base="dms:Choice">
          <xsd:enumeration value="Policy"/>
          <xsd:enumeration value="Guidelines"/>
          <xsd:enumeration value="Checklist"/>
          <xsd:enumeration value="Forms"/>
          <xsd:enumeration value="Procedure"/>
          <xsd:enumeration value="Flow Chart"/>
          <xsd:enumeration value="Template"/>
        </xsd:restriction>
      </xsd:simpleType>
    </xsd:element>
    <xsd:element name="OasisRelatedDocumentTitle" ma:index="16" nillable="true" ma:displayName="Oasis Related Document Title1" ma:internalName="OasisRelatedDocumentTitle">
      <xsd:simpleType>
        <xsd:restriction base="dms:Text">
          <xsd:maxLength value="255"/>
        </xsd:restriction>
      </xsd:simpleType>
    </xsd:element>
    <xsd:element name="OasisRelatedDocumentURL" ma:index="17" nillable="true" ma:displayName="Oasis Related Document URL1" ma:description="--------------------------------------------------------------------------------------------&#10;--------------------------------------------------------------------------------------------&#10;" ma:format="Hyperlink" ma:internalName="OasisRelatedDocument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RelatedDocumentTitle2" ma:index="18" nillable="true" ma:displayName="Oasis Related Document Title2" ma:internalName="OasisRelatedDocumentTitle2" ma:readOnly="false">
      <xsd:simpleType>
        <xsd:restriction base="dms:Text">
          <xsd:maxLength value="255"/>
        </xsd:restriction>
      </xsd:simpleType>
    </xsd:element>
    <xsd:element name="OasisRelatedDocumentURL2" ma:index="19" nillable="true" ma:displayName="Oasis Related Document URL2" ma:description="--------------------------------------------------------------------------------------------&#10;--------------------------------------------------------------------------------------------&#10;" ma:format="Hyperlink" ma:internalName="OasisRelatedDocumentURL2"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RelatedDocumentTitle3" ma:index="20" nillable="true" ma:displayName="Oasis Related Document Title3" ma:internalName="OasisRelatedDocumentTitle3" ma:readOnly="false">
      <xsd:simpleType>
        <xsd:restriction base="dms:Text">
          <xsd:maxLength value="255"/>
        </xsd:restriction>
      </xsd:simpleType>
    </xsd:element>
    <xsd:element name="OasisRelatedDocumentURL3" ma:index="21" nillable="true" ma:displayName="Oasis Related Document URL3" ma:description="--------------------------------------------------------------------------------------------&#10;--------------------------------------------------------------------------------------------&#10;" ma:format="Hyperlink" ma:internalName="OasisRelatedDocumentURL3"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RelatedDocumentTitle4" ma:index="22" nillable="true" ma:displayName="Oasis Related Document Title4" ma:internalName="OasisRelatedDocumentTitle4" ma:readOnly="false">
      <xsd:simpleType>
        <xsd:restriction base="dms:Text">
          <xsd:maxLength value="255"/>
        </xsd:restriction>
      </xsd:simpleType>
    </xsd:element>
    <xsd:element name="OasisRelatedDocumentURL4" ma:index="23" nillable="true" ma:displayName="Oasis Related Document URL4" ma:description="--------------------------------------------------------------------------------------------&#10;--------------------------------------------------------------------------------------------&#10;" ma:format="Hyperlink" ma:internalName="OasisRelatedDocumentURL4">
      <xsd:complexType>
        <xsd:complexContent>
          <xsd:extension base="dms:URL">
            <xsd:sequence>
              <xsd:element name="Url" type="dms:ValidUrl" minOccurs="0" nillable="true"/>
              <xsd:element name="Description" type="xsd:string" nillable="true"/>
            </xsd:sequence>
          </xsd:extension>
        </xsd:complexContent>
      </xsd:complexType>
    </xsd:element>
    <xsd:element name="OasisRelatedDocumentTitle5" ma:index="24" nillable="true" ma:displayName="Oasis Related Document Title5" ma:internalName="OasisRelatedDocumentTitle5" ma:readOnly="false">
      <xsd:simpleType>
        <xsd:restriction base="dms:Text">
          <xsd:maxLength value="255"/>
        </xsd:restriction>
      </xsd:simpleType>
    </xsd:element>
    <xsd:element name="OasisRelatedDocumentURL5" ma:index="25" nillable="true" ma:displayName="Oasis Related Document URL5" ma:description="--------------------------------------------------------------------------------------------&#10;--------------------------------------------------------------------------------------------&#10;" ma:format="Hyperlink" ma:internalName="OasisRelatedDocumentURL5"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RelatedDocumentTitle6" ma:index="26" nillable="true" ma:displayName="Oasis Related Document Title6" ma:internalName="OasisRelatedDocumentTitle6" ma:readOnly="false">
      <xsd:simpleType>
        <xsd:restriction base="dms:Text">
          <xsd:maxLength value="255"/>
        </xsd:restriction>
      </xsd:simpleType>
    </xsd:element>
    <xsd:element name="OasisRelatedDocumentURL6" ma:index="27" nillable="true" ma:displayName="Oasis Related Document URL6" ma:description="--------------------------------------------------------------------------------------------&#10;--------------------------------------------------------------------------------------------&#10;" ma:format="Hyperlink" ma:internalName="OasisRelatedDocumentURL6"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RelatedDocumentTitle7" ma:index="28" nillable="true" ma:displayName="Oasis Related Document Title7" ma:internalName="OasisRelatedDocumentTitle7" ma:readOnly="false">
      <xsd:simpleType>
        <xsd:restriction base="dms:Text">
          <xsd:maxLength value="255"/>
        </xsd:restriction>
      </xsd:simpleType>
    </xsd:element>
    <xsd:element name="OasisRelatedDocumentURL7" ma:index="29" nillable="true" ma:displayName="Oasis Related Document URL7" ma:description="--------------------------------------------------------------------------------------------&#10;--------------------------------------------------------------------------------------------&#10;" ma:format="Hyperlink" ma:internalName="OasisRelatedDocumentURL7"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RelatedDocumentTitle8" ma:index="30" nillable="true" ma:displayName="Oasis Related Document Title8" ma:internalName="OasisRelatedDocumentTitle8" ma:readOnly="false">
      <xsd:simpleType>
        <xsd:restriction base="dms:Text">
          <xsd:maxLength value="255"/>
        </xsd:restriction>
      </xsd:simpleType>
    </xsd:element>
    <xsd:element name="OasisRelatedDocumentURL8" ma:index="31" nillable="true" ma:displayName="Oasis Related Document URL8" ma:description="--------------------------------------------------------------------------------------------&#10;--------------------------------------------------------------------------------------------&#10;" ma:format="Hyperlink" ma:internalName="OasisRelatedDocumentURL8"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RelatedDocumentTitle9" ma:index="32" nillable="true" ma:displayName="Oasis Related Document Title9" ma:internalName="OasisRelatedDocumentTitle9" ma:readOnly="false">
      <xsd:simpleType>
        <xsd:restriction base="dms:Text">
          <xsd:maxLength value="255"/>
        </xsd:restriction>
      </xsd:simpleType>
    </xsd:element>
    <xsd:element name="OasisRelatedDocumentURL9" ma:index="33" nillable="true" ma:displayName="Oasis Related Document URL9" ma:description="--------------------------------------------------------------------------------------------&#10;--------------------------------------------------------------------------------------------&#10;" ma:format="Hyperlink" ma:internalName="OasisRelatedDocumentURL9"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RelatedDocumentTitle10" ma:index="34" nillable="true" ma:displayName="Oasis Related Document Title10" ma:internalName="OasisRelatedDocumentTitle10" ma:readOnly="false">
      <xsd:simpleType>
        <xsd:restriction base="dms:Text">
          <xsd:maxLength value="255"/>
        </xsd:restriction>
      </xsd:simpleType>
    </xsd:element>
    <xsd:element name="OasisRelatedDocumentURL10" ma:index="35" nillable="true" ma:displayName="Oasis Related Document URL10" ma:description="--------------------------------------------------------------------------------------------&#10;--------------------------------------------------------------------------------------------&#10;" ma:format="Hyperlink" ma:internalName="OasisRelatedDocumentURL10"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LinkedDocumentTitle1" ma:index="36" nillable="true" ma:displayName="Oasis Linked Policies Title1" ma:internalName="OasisLinkedDocumentTitle1" ma:readOnly="false">
      <xsd:simpleType>
        <xsd:restriction base="dms:Text">
          <xsd:maxLength value="255"/>
        </xsd:restriction>
      </xsd:simpleType>
    </xsd:element>
    <xsd:element name="OasisLinkedDocumentURL1" ma:index="37" nillable="true" ma:displayName="Oasis Linked Policies URL1" ma:description="--------------------------------------------------------------------------------------------&#10;--------------------------------------------------------------------------------------------&#10;" ma:format="Hyperlink" ma:internalName="OasisLinkedDocumentURL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LinkedDocumentTitle2" ma:index="38" nillable="true" ma:displayName="Oasis Linked Policies Title2" ma:internalName="OasisLinkedDocumentTitle2" ma:readOnly="false">
      <xsd:simpleType>
        <xsd:restriction base="dms:Text">
          <xsd:maxLength value="255"/>
        </xsd:restriction>
      </xsd:simpleType>
    </xsd:element>
    <xsd:element name="OasisLinkedDocumentURL2" ma:index="39" nillable="true" ma:displayName="Oasis Linked Policies URL2" ma:description="--------------------------------------------------------------------------------------------&#10;--------------------------------------------------------------------------------------------&#10;" ma:format="Hyperlink" ma:internalName="OasisLinkedDocumentURL2"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LinkedDocumentTitle3" ma:index="40" nillable="true" ma:displayName="Oasis Linked Policies Title3" ma:internalName="OasisLinkedDocumentTitle3" ma:readOnly="false">
      <xsd:simpleType>
        <xsd:restriction base="dms:Text">
          <xsd:maxLength value="255"/>
        </xsd:restriction>
      </xsd:simpleType>
    </xsd:element>
    <xsd:element name="OasisLinkedDocumentURL3" ma:index="41" nillable="true" ma:displayName="Oasis Linked Policies URL3" ma:description="--------------------------------------------------------------------------------------------&#10;--------------------------------------------------------------------------------------------&#10;" ma:format="Hyperlink" ma:internalName="OasisLinkedDocumentURL3"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LinkedDocumentTitle4" ma:index="42" nillable="true" ma:displayName="Oasis Linked Policies Title4" ma:internalName="OasisLinkedDocumentTitle4" ma:readOnly="false">
      <xsd:simpleType>
        <xsd:restriction base="dms:Text">
          <xsd:maxLength value="255"/>
        </xsd:restriction>
      </xsd:simpleType>
    </xsd:element>
    <xsd:element name="OasisLinkedDocumentURL4" ma:index="43" nillable="true" ma:displayName="Oasis Linked Policies URL4" ma:description="--------------------------------------------------------------------------------------------&#10;--------------------------------------------------------------------------------------------&#10;" ma:format="Hyperlink" ma:internalName="OasisLinkedDocumentURL4"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LinkedDocumentTitle5" ma:index="44" nillable="true" ma:displayName="Oasis Linked Policies Title5" ma:internalName="OasisLinkedDocumentTitle5" ma:readOnly="false">
      <xsd:simpleType>
        <xsd:restriction base="dms:Text">
          <xsd:maxLength value="255"/>
        </xsd:restriction>
      </xsd:simpleType>
    </xsd:element>
    <xsd:element name="OasisLinkedDocumentURL5" ma:index="45" nillable="true" ma:displayName="Oasis Linked Policies URL5" ma:description="--------------------------------------------------------------------------------------------&#10;--------------------------------------------------------------------------------------------&#10;" ma:format="Hyperlink" ma:internalName="OasisLinkedDocumentURL5"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LinkedDocumentTitle6" ma:index="46" nillable="true" ma:displayName="Oasis Linked Policies Title6" ma:internalName="OasisLinkedDocumentTitle6" ma:readOnly="false">
      <xsd:simpleType>
        <xsd:restriction base="dms:Text">
          <xsd:maxLength value="255"/>
        </xsd:restriction>
      </xsd:simpleType>
    </xsd:element>
    <xsd:element name="OasisLinkedDocumentURL6" ma:index="47" nillable="true" ma:displayName="Oasis Linked Policies URL6" ma:description="--------------------------------------------------------------------------------------------&#10;--------------------------------------------------------------------------------------------&#10;" ma:format="Hyperlink" ma:internalName="OasisLinkedDocumentURL6"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LinkedDocumentTitle7" ma:index="48" nillable="true" ma:displayName="Oasis Linked Policies Title7" ma:internalName="OasisLinkedDocumentTitle7" ma:readOnly="false">
      <xsd:simpleType>
        <xsd:restriction base="dms:Text">
          <xsd:maxLength value="255"/>
        </xsd:restriction>
      </xsd:simpleType>
    </xsd:element>
    <xsd:element name="OasisLinkedDocumentURL7" ma:index="49" nillable="true" ma:displayName="Oasis Linked Policies URL7" ma:description="--------------------------------------------------------------------------------------------&#10;--------------------------------------------------------------------------------------------&#10;" ma:format="Hyperlink" ma:internalName="OasisLinkedDocumentURL7"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LinkedDocumentTitle8" ma:index="50" nillable="true" ma:displayName="Oasis Linked Policies Title8" ma:internalName="OasisLinkedDocumentTitle8" ma:readOnly="false">
      <xsd:simpleType>
        <xsd:restriction base="dms:Text">
          <xsd:maxLength value="255"/>
        </xsd:restriction>
      </xsd:simpleType>
    </xsd:element>
    <xsd:element name="OasisLinkedDocumentURL8" ma:index="51" nillable="true" ma:displayName="Oasis Linked Policies URL8" ma:description="--------------------------------------------------------------------------------------------&#10;--------------------------------------------------------------------------------------------&#10;" ma:format="Hyperlink" ma:internalName="OasisLinkedDocumentURL8"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LinkedDocumentTitle9" ma:index="52" nillable="true" ma:displayName="Oasis Linked Policies Title9" ma:internalName="OasisLinkedDocumentTitle9" ma:readOnly="false">
      <xsd:simpleType>
        <xsd:restriction base="dms:Text">
          <xsd:maxLength value="255"/>
        </xsd:restriction>
      </xsd:simpleType>
    </xsd:element>
    <xsd:element name="OasisLinkedDocumentURL9" ma:index="53" nillable="true" ma:displayName="Oasis Linked Policies URL9" ma:description="--------------------------------------------------------------------------------------------&#10;--------------------------------------------------------------------------------------------&#10;" ma:format="Hyperlink" ma:internalName="OasisLinkedDocumentURL9"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asisLinkedDocumentTitle10" ma:index="54" nillable="true" ma:displayName="Oasis Linked Policies Title10" ma:internalName="OasisLinkedDocumentTitle10" ma:readOnly="false">
      <xsd:simpleType>
        <xsd:restriction base="dms:Text">
          <xsd:maxLength value="255"/>
        </xsd:restriction>
      </xsd:simpleType>
    </xsd:element>
    <xsd:element name="OasisLinkedDocumentURL10" ma:index="55" nillable="true" ma:displayName="Oasis Linked Policies URL10" ma:description="--------------------------------------------------------------------------------------------&#10;--------------------------------------------------------------------------------------------&#10;" ma:format="Hyperlink" ma:internalName="OasisLinkedDocumentURL10"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_x0020_filename" ma:index="56" nillable="true" ma:displayName="Original filename" ma:description="This field to hold the pre-PP filename (often containing author initials and date)" ma:internalName="Original_x0020_filename">
      <xsd:simpleType>
        <xsd:restriction base="dms:Text">
          <xsd:maxLength value="255"/>
        </xsd:restriction>
      </xsd:simpleType>
    </xsd:element>
    <xsd:element name="TaxCatchAll" ma:index="61" nillable="true" ma:displayName="Taxonomy Catch All Column" ma:description="" ma:hidden="true" ma:list="{8a057ace-502b-47ed-8ac2-1fd462cd2d7b}" ma:internalName="TaxCatchAll" ma:showField="CatchAllData" ma:web="613b9ef1-5a8a-4b8b-8c73-b1177c6c9dba">
      <xsd:complexType>
        <xsd:complexContent>
          <xsd:extension base="dms:MultiChoiceLookup">
            <xsd:sequence>
              <xsd:element name="Value" type="dms:Lookup" maxOccurs="unbounded" minOccurs="0" nillable="true"/>
            </xsd:sequence>
          </xsd:extension>
        </xsd:complexContent>
      </xsd:complexType>
    </xsd:element>
    <xsd:element name="TaxCatchAllLabel" ma:index="62" nillable="true" ma:displayName="Taxonomy Catch All Column1" ma:description="" ma:hidden="true" ma:list="{8a057ace-502b-47ed-8ac2-1fd462cd2d7b}" ma:internalName="TaxCatchAllLabel" ma:readOnly="true" ma:showField="CatchAllDataLabel" ma:web="613b9ef1-5a8a-4b8b-8c73-b1177c6c9dba">
      <xsd:complexType>
        <xsd:complexContent>
          <xsd:extension base="dms:MultiChoiceLookup">
            <xsd:sequence>
              <xsd:element name="Value" type="dms:Lookup" maxOccurs="unbounded" minOccurs="0" nillable="true"/>
            </xsd:sequence>
          </xsd:extension>
        </xsd:complexContent>
      </xsd:complexType>
    </xsd:element>
    <xsd:element name="k7b2cc205ebb492cb1305f01a4d2b0ef" ma:index="65" nillable="true" ma:taxonomy="true" ma:internalName="k7b2cc205ebb492cb1305f01a4d2b0ef" ma:taxonomyFieldName="OasisPPKeyWords" ma:displayName="KeyWords" ma:readOnly="false" ma:default="" ma:fieldId="{47b2cc20-5ebb-492c-b130-5f01a4d2b0ef}" ma:taxonomyMulti="true" ma:sspId="26ea7f4e-4548-4e32-847b-3d2be3a9a58b" ma:termSetId="d9f95217-0cf0-40cc-acb6-0e4c9eccf75f" ma:anchorId="00000000-0000-0000-0000-000000000000" ma:open="true" ma:isKeyword="false">
      <xsd:complexType>
        <xsd:sequence>
          <xsd:element ref="pc:Terms" minOccurs="0" maxOccurs="1"/>
        </xsd:sequence>
      </xsd:complexType>
    </xsd:element>
    <xsd:element name="_dlc_DocIdUrl" ma:index="6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67" nillable="true" ma:displayName="Document ID Value" ma:description="The value of the document ID assigned to this item." ma:internalName="_dlc_DocId" ma:readOnly="true">
      <xsd:simpleType>
        <xsd:restriction base="dms:Text"/>
      </xsd:simpleType>
    </xsd:element>
    <xsd:element name="_dlc_DocIdPersistId" ma:index="6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1fe9c7-eca7-4832-87a2-7acfc9b02256" elementFormDefault="qualified">
    <xsd:import namespace="http://schemas.microsoft.com/office/2006/documentManagement/types"/>
    <xsd:import namespace="http://schemas.microsoft.com/office/infopath/2007/PartnerControls"/>
    <xsd:element name="wf_getURL" ma:index="69" nillable="true" ma:displayName="wf_getURL" ma:internalName="wf_get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70" nillable="true" ma:displayName="MediaServiceMetadata" ma:description="" ma:hidden="true" ma:internalName="MediaServiceMetadata" ma:readOnly="true">
      <xsd:simpleType>
        <xsd:restriction base="dms:Note"/>
      </xsd:simpleType>
    </xsd:element>
    <xsd:element name="MediaServiceFastMetadata" ma:index="7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FBCA-D580-4405-910A-6337CA0F0C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11fe9c7-eca7-4832-87a2-7acfc9b02256"/>
    <ds:schemaRef ds:uri="613b9ef1-5a8a-4b8b-8c73-b1177c6c9dba"/>
    <ds:schemaRef ds:uri="http://www.w3.org/XML/1998/namespace"/>
    <ds:schemaRef ds:uri="http://purl.org/dc/dcmitype/"/>
  </ds:schemaRefs>
</ds:datastoreItem>
</file>

<file path=customXml/itemProps2.xml><?xml version="1.0" encoding="utf-8"?>
<ds:datastoreItem xmlns:ds="http://schemas.openxmlformats.org/officeDocument/2006/customXml" ds:itemID="{EF0A38DB-0E8A-4257-9D91-DAC4DE13D9E0}">
  <ds:schemaRefs>
    <ds:schemaRef ds:uri="http://schemas.microsoft.com/sharepoint/v3/contenttype/forms"/>
  </ds:schemaRefs>
</ds:datastoreItem>
</file>

<file path=customXml/itemProps3.xml><?xml version="1.0" encoding="utf-8"?>
<ds:datastoreItem xmlns:ds="http://schemas.openxmlformats.org/officeDocument/2006/customXml" ds:itemID="{33217433-55E3-4AF6-9EB6-5BE2AE539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1fe9c7-eca7-4832-87a2-7acfc9b02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20BAC-DDF4-43A7-A710-AF4998099740}">
  <ds:schemaRefs>
    <ds:schemaRef ds:uri="http://schemas.microsoft.com/sharepoint/events"/>
  </ds:schemaRefs>
</ds:datastoreItem>
</file>

<file path=customXml/itemProps5.xml><?xml version="1.0" encoding="utf-8"?>
<ds:datastoreItem xmlns:ds="http://schemas.openxmlformats.org/officeDocument/2006/customXml" ds:itemID="{BF8F8B41-4F95-457D-86F6-D6080B0F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7EF81B89.dotm</Template>
  <TotalTime>6</TotalTime>
  <Pages>70</Pages>
  <Words>25270</Words>
  <Characters>144041</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Safeguarding Policy (for Academy to add local details)</vt:lpstr>
    </vt:vector>
  </TitlesOfParts>
  <Company>Oasis Community Learning</Company>
  <LinksUpToDate>false</LinksUpToDate>
  <CharactersWithSpaces>168974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(for Academy to add local details)</dc:title>
  <dc:subject/>
  <dc:creator>Victor Freeburn</dc:creator>
  <cp:keywords/>
  <cp:lastModifiedBy>Joanne Colley</cp:lastModifiedBy>
  <cp:revision>4</cp:revision>
  <cp:lastPrinted>2017-09-08T13:00:00Z</cp:lastPrinted>
  <dcterms:created xsi:type="dcterms:W3CDTF">2018-08-30T09:43:00Z</dcterms:created>
  <dcterms:modified xsi:type="dcterms:W3CDTF">2018-12-04T16:13:00Z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0x0101000B0E94DABE1CFD449DC4D9AC6337DF3800A05F55B7AE21644FBED6A26603F0C26C</vt:lpwstr>
  </property>
  <property fmtid="{D5CDD505-2E9C-101B-9397-08002B2CF9AE}" pid="3" name="_dlc_DocIdItemGuid">
    <vt:lpwstr>d81b9f6f-808d-4ac9-add2-959aee75eaa4</vt:lpwstr>
  </property>
  <property fmtid="{D5CDD505-2E9C-101B-9397-08002B2CF9AE}" pid="4" name="OasisPPKeyWords">
    <vt:lpwstr/>
  </property>
</Properties>
</file>